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Web</w:t>
      </w:r>
      <w:r>
        <w:t xml:space="preserve"> </w:t>
      </w:r>
      <w:r>
        <w:t xml:space="preserve">Designer</w:t>
      </w:r>
      <w:r>
        <w:t xml:space="preserve"> </w:t>
      </w:r>
      <w:r>
        <w:t xml:space="preserve">Role</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30" w:name="X60267d17abf033260b3b63922d86d45736dec0d"/>
    <w:p>
      <w:pPr>
        <w:pStyle w:val="Heading1"/>
      </w:pPr>
      <w:r>
        <w:t xml:space="preserve">Project Report: Strategic Analysis of the Web Designer Role in São Paulo, Brazil</w:t>
      </w:r>
    </w:p>
    <w:p>
      <w:pPr>
        <w:pStyle w:val="FirstParagraph"/>
      </w:pPr>
      <w:r>
        <w:rPr>
          <w:bCs/>
          <w:b/>
        </w:rPr>
        <w:t xml:space="preserve">Date:</w:t>
      </w:r>
    </w:p>
    <w:p>
      <w:pPr>
        <w:pStyle w:val="BodyText"/>
      </w:pPr>
      <w:r>
        <w:rPr>
          <w:bCs/>
          <w:b/>
        </w:rPr>
        <w:t xml:space="preserve">Otober 26, 2023</w:t>
      </w:r>
    </w:p>
    <w:p>
      <w:pPr>
        <w:pStyle w:val="BodyText"/>
      </w:pPr>
      <w:r>
        <w:t xml:space="preserve">"</w:t>
      </w:r>
      <w:r>
        <w:br/>
      </w:r>
      <w:r>
        <w:t xml:space="preserve">**Prepared For:**</w:t>
      </w:r>
      <w:r>
        <w:br/>
      </w:r>
      <w:r>
        <w:t xml:space="preserve">**Internal Stakeholders and Management Team**</w:t>
      </w:r>
      <w:r>
        <w:br/>
      </w:r>
      <w:r>
        <w:br/>
      </w:r>
    </w:p>
    <w:bookmarkStart w:id="20" w:name="executive-summary"/>
    <w:p>
      <w:pPr>
        <w:pStyle w:val="Heading2"/>
      </w:pPr>
      <w:r>
        <w:t xml:space="preserve">1. Executive Summary</w:t>
      </w:r>
    </w:p>
    <w:p>
      <w:pPr>
        <w:pStyle w:val="FirstParagraph"/>
      </w:pPr>
      <w:r>
        <w:t xml:space="preserve">This Project Report aims to provide a comprehensive overview of the role, responsibilities, market dynamics, and strategic importance of the Web Designer within the corporate landscape of São Paulo, Brazil. As one of South America's largest economic hubs, São Paulo serves as a critical node for digital transformation across Latin America. Understanding how a Web Designer functions in this specific geographic and cultural context is essential for optimizing user experience (UX), driving brand engagement, and ensuring technical excellence.</w:t>
      </w:r>
    </w:p>
    <w:p>
      <w:pPr>
        <w:pStyle w:val="BodyText"/>
      </w:pPr>
      <w:r>
        <w:t xml:space="preserve">The report highlights that the Web Designer in Brazil São Paulo operates at the intersection of creative artistry and rigorous technological standards. The city's competitive market demands professionals who are not only visually proficient but also deeply aware of local consumer behaviors, mobile-first trends prevalent in Brazilian demographics, and global accessibility standards. This document outlines key areas including skill requirements, cultural nuances affecting design choices, and the economic impact of effective web design strategies.</w:t>
      </w:r>
    </w:p>
    <w:bookmarkEnd w:id="20"/>
    <w:bookmarkStart w:id="21" w:name="Xd801f19a76b7c55550aaadc2e56124bbb1547c3"/>
    <w:p>
      <w:pPr>
        <w:pStyle w:val="Heading2"/>
      </w:pPr>
      <w:r>
        <w:t xml:space="preserve">2. Market Context: The Unique Landscape of São Paulo</w:t>
      </w:r>
    </w:p>
    <w:p>
      <w:pPr>
        <w:pStyle w:val="FirstParagraph"/>
      </w:pPr>
      <w:r>
        <w:t xml:space="preserve">São Paulo is often referred to as the "New York City of South America" due to its financial significance and bustling corporate environment. For a Web Designer working in Brazil São Paulo, this context implies a high-pressure, fast-paced work environment where deadlines are tight, and innovation is expected daily. The market here is characterized by:</w:t>
      </w:r>
    </w:p>
    <w:p>
      <w:pPr>
        <w:numPr>
          <w:ilvl w:val="0"/>
          <w:numId w:val="1001"/>
        </w:numPr>
        <w:pStyle w:val="Compact"/>
      </w:pPr>
      <w:r>
        <w:rPr>
          <w:bCs/>
          <w:b/>
        </w:rPr>
        <w:t xml:space="preserve">Digital Penetration:</w:t>
      </w:r>
    </w:p>
    <w:p>
      <w:pPr>
        <w:numPr>
          <w:ilvl w:val="0"/>
          <w:numId w:val="1001"/>
        </w:numPr>
        <w:pStyle w:val="Compact"/>
      </w:pPr>
      <w:r>
        <w:rPr>
          <w:bCs/>
          <w:b/>
        </w:rPr>
        <w:t xml:space="preserve">Economic Volatility and Adaptability:</w:t>
      </w:r>
    </w:p>
    <w:p>
      <w:pPr>
        <w:numPr>
          <w:ilvl w:val="0"/>
          <w:numId w:val="1001"/>
        </w:numPr>
        <w:pStyle w:val="Compact"/>
      </w:pPr>
      <w:r>
        <w:rPr>
          <w:bCs/>
          <w:b/>
        </w:rPr>
        <w:t xml:space="preserve">Competitive Landscape:</w:t>
      </w:r>
    </w:p>
    <w:bookmarkEnd w:id="21"/>
    <w:bookmarkStart w:id="26" w:name="key-responsibilities-of-the-web-designer"/>
    <w:p>
      <w:pPr>
        <w:pStyle w:val="Heading2"/>
      </w:pPr>
      <w:r>
        <w:t xml:space="preserve">3. Key Responsibilities of the Web Designer</w:t>
      </w:r>
    </w:p>
    <w:p>
      <w:pPr>
        <w:pStyle w:val="FirstParagraph"/>
      </w:pPr>
      <w:r>
        <w:t xml:space="preserve">The role of a Web Designer in this region extends beyond aesthetic creation. It involves a holistic approach to digital product development. Below are the core responsibilities:</w:t>
      </w:r>
    </w:p>
    <w:bookmarkStart w:id="22" w:name="user-centered-design-ucd"/>
    <w:p>
      <w:pPr>
        <w:pStyle w:val="Heading3"/>
      </w:pPr>
      <w:r>
        <w:t xml:space="preserve">3.1 User-Centered Design (UCD)</w:t>
      </w:r>
    </w:p>
    <w:p>
      <w:pPr>
        <w:pStyle w:val="FirstParagraph"/>
      </w:pPr>
      <w:r>
        <w:t xml:space="preserve">In Brazil São Paulo, user behavior is heavily influenced by mobile usage patterns such as WhatsApp integration and social commerce. A Web Designer must conduct extensive user research to understand these habits. This involves creating wireframes and prototypes that facilitate intuitive navigation on smaller screens, ensuring that forms are easy to fill out via touch interfaces and that load times are minimized due to varying internet speeds across different neighborhoods of São Paulo.</w:t>
      </w:r>
    </w:p>
    <w:bookmarkEnd w:id="22"/>
    <w:bookmarkStart w:id="23" w:name="visual-identity-and-branding"/>
    <w:p>
      <w:pPr>
        <w:pStyle w:val="Heading3"/>
      </w:pPr>
      <w:r>
        <w:t xml:space="preserve">3.2 Visual Identity and Branding</w:t>
      </w:r>
    </w:p>
    <w:p>
      <w:pPr>
        <w:pStyle w:val="FirstParagraph"/>
      </w:pPr>
      <w:r>
        <w:t xml:space="preserve">The Web Designer acts as the guardian of brand consistency. In a market like Brazil, where emotional connection drives purchasing decisions, color psychology and typography play crucial roles. For instance, vibrant colors often perform well in consumer-facing applications (e-commerce), while more subdued tones may be preferred in B2B financial sectors prevalent in São Paulo's Faria Lima area.</w:t>
      </w:r>
    </w:p>
    <w:bookmarkEnd w:id="23"/>
    <w:bookmarkStart w:id="24" w:name="cross-functional-collaboration"/>
    <w:p>
      <w:pPr>
        <w:pStyle w:val="Heading3"/>
      </w:pPr>
      <w:r>
        <w:t xml:space="preserve">3.3 Cross-Functional Collaboration</w:t>
      </w:r>
    </w:p>
    <w:p>
      <w:pPr>
        <w:pStyle w:val="FirstParagraph"/>
      </w:pPr>
      <w:r>
        <w:t xml:space="preserve">A Web Designer does not work in isolation. They collaborate closely with:</w:t>
      </w:r>
    </w:p>
    <w:p>
      <w:pPr>
        <w:numPr>
          <w:ilvl w:val="0"/>
          <w:numId w:val="1002"/>
        </w:numPr>
        <w:pStyle w:val="Compact"/>
      </w:pPr>
      <w:r>
        <w:rPr>
          <w:bCs/>
          <w:b/>
        </w:rPr>
        <w:t xml:space="preserve">Developers:</w:t>
      </w:r>
    </w:p>
    <w:bookmarkEnd w:id="24"/>
    <w:bookmarkStart w:id="25" w:name="compliance-and-accessibility"/>
    <w:p>
      <w:pPr>
        <w:pStyle w:val="Heading3"/>
      </w:pPr>
      <w:r>
        <w:t xml:space="preserve">3.4 Compliance and Accessibility</w:t>
      </w:r>
    </w:p>
    <w:p>
      <w:pPr>
        <w:pStyle w:val="FirstParagraph"/>
      </w:pPr>
      <w:r>
        <w:t xml:space="preserve">With the enforcement of stricter data protection laws similar to GDPR in Brazil (LGPD), Web Designers must also consider privacy-centric design patterns. This includes clear consent banners for cookies and transparent data usage policies, designed in a way that does not disrupt the user journey but ensures legal compliance.</w:t>
      </w:r>
    </w:p>
    <w:bookmarkEnd w:id="25"/>
    <w:bookmarkEnd w:id="26"/>
    <w:bookmarkStart w:id="27" w:name="required-skill-set"/>
    <w:p>
      <w:pPr>
        <w:pStyle w:val="Heading2"/>
      </w:pPr>
      <w:r>
        <w:t xml:space="preserve">4. Required Skill Set</w:t>
      </w:r>
    </w:p>
    <w:p>
      <w:pPr>
        <w:pStyle w:val="FirstParagraph"/>
      </w:pPr>
      <w:r>
        <w:t xml:space="preserve">To succeed as a Web Designer in Brazil São Paulo, one must possess a blend of technical and soft skills:</w:t>
      </w:r>
    </w:p>
    <w:p>
      <w:pPr>
        <w:numPr>
          <w:ilvl w:val="0"/>
          <w:numId w:val="1003"/>
        </w:numPr>
        <w:pStyle w:val="Compact"/>
      </w:pPr>
      <w:r>
        <w:rPr>
          <w:bCs/>
          <w:b/>
        </w:rPr>
        <w:t xml:space="preserve">Technical Proficiency:</w:t>
      </w:r>
    </w:p>
    <w:p>
      <w:pPr>
        <w:numPr>
          <w:ilvl w:val="0"/>
          <w:numId w:val="1003"/>
        </w:numPr>
        <w:pStyle w:val="Compact"/>
      </w:pPr>
      <w:r>
        <w:rPr>
          <w:bCs/>
          <w:b/>
        </w:rPr>
        <w:t xml:space="preserve">Soft Skills:</w:t>
      </w:r>
    </w:p>
    <w:p>
      <w:pPr>
        <w:numPr>
          <w:ilvl w:val="0"/>
          <w:numId w:val="1003"/>
        </w:numPr>
        <w:pStyle w:val="Compact"/>
      </w:pPr>
      <w:r>
        <w:rPr>
          <w:bCs/>
          <w:b/>
        </w:rPr>
        <w:t xml:space="preserve">Languages:</w:t>
      </w:r>
    </w:p>
    <w:bookmarkEnd w:id="27"/>
    <w:bookmarkStart w:id="28" w:name="challenges-and-opportunities"/>
    <w:p>
      <w:pPr>
        <w:pStyle w:val="Heading2"/>
      </w:pPr>
      <w:r>
        <w:t xml:space="preserve">5. Challenges and Opportunities</w:t>
      </w:r>
    </w:p>
    <w:p>
      <w:pPr>
        <w:pStyle w:val="FirstParagraph"/>
      </w:pPr>
      <w:r>
        <w:t xml:space="preserve">The role of a Web Designer in Brazil São Paulo comes with specific challenges. One significant issue is the disparity in internet infrastructure across different regions, which can affect how websites are rendered on various devices. Designers must employ "progressive enhancement" techniques to ensure basic functionality remains intact even on slower connections.</w:t>
      </w:r>
    </w:p>
    <w:p>
      <w:pPr>
        <w:pStyle w:val="BodyText"/>
      </w:pPr>
      <w:r>
        <w:t xml:space="preserve">Furthermore, there is a constant need for upskilling. The digital landscape evolves rapidly, with new design trends emerging every year (e.g., the rise of Glassmorphism or Neumorphism). Web Designers must engage in continuous learning to stay relevant.</w:t>
      </w:r>
    </w:p>
    <w:p>
      <w:pPr>
        <w:pStyle w:val="BodyText"/>
      </w:pPr>
      <w:r>
        <w:rPr>
          <w:bCs/>
          <w:b/>
        </w:rPr>
        <w:t xml:space="preserve">Opportunities:</w:t>
      </w:r>
    </w:p>
    <w:p>
      <w:pPr>
        <w:pStyle w:val="BodyText"/>
      </w:pPr>
      <w:r>
        <w:t xml:space="preserve">However, the opportunities are vast. São Paulo is becoming a hub for fintech and e-commerce. There is a growing demand for designers who can create seamless checkout experiences, immersive brand stories, and accessible platforms for elderly or disabled users. Companies are increasingly recognizing design as a strategic asset rather than just an aesthetic add-on, leading to better career prospects and higher remuneration for skilled Web Designers.</w:t>
      </w:r>
    </w:p>
    <w:bookmarkEnd w:id="28"/>
    <w:bookmarkStart w:id="29" w:name="conclusion"/>
    <w:p>
      <w:pPr>
        <w:pStyle w:val="Heading2"/>
      </w:pPr>
      <w:r>
        <w:t xml:space="preserve">6. Conclusion</w:t>
      </w:r>
    </w:p>
    <w:p>
      <w:pPr>
        <w:pStyle w:val="FirstParagraph"/>
      </w:pPr>
      <w:r>
        <w:t xml:space="preserve">In conclusion, the Web Designer role in Brazil São Paulo is dynamic, demanding, and crucial for digital success. It requires a professional who can navigate the complexities of a vibrant local market while adhering to global design standards. The ability to create visually stunning yet functionally robust web experiences that cater to the mobile-first habits of Brazilian users is what sets top-tier designers apart.</w:t>
      </w:r>
    </w:p>
    <w:p>
      <w:pPr>
        <w:pStyle w:val="BodyText"/>
      </w:pPr>
      <w:r>
        <w:t xml:space="preserve">For organizations operating in this region, investing in high-quality Web Design talent is not merely an expense but a strategic imperative. By prioritizing user-centric design, local cultural relevance, and technical excellence, businesses can significantly enhance their digital presence and compete effectively in the bustling economic landscape of São Paulo.</w:t>
      </w:r>
    </w:p>
    <w:p>
      <w:pPr>
        <w:pStyle w:val="BodyText"/>
      </w:pPr>
      <w:r>
        <w:rPr>
          <w:bCs/>
          <w:b/>
        </w:rPr>
        <w:t xml:space="preserve">Final Note:</w:t>
      </w:r>
    </w:p>
    <w:p>
      <w:pPr>
        <w:pStyle w:val="BodyText"/>
      </w:pPr>
      <w:r>
        <w:t xml:space="preserve">This report underscores that the Web Designer is a pivotal figure in the digital ecosystem of Brazil São Paulo. Their work directly impacts user satisfaction, brand loyalty, and ultimately, business growth. Continued focus on education, tool adaptation, and cultural sensitivity will ensure long-term success in this field.</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Web Designer Role in Brazil São Paulo</dc:title>
  <dc:creator/>
  <dc:language>en</dc:language>
  <cp:keywords/>
  <dcterms:created xsi:type="dcterms:W3CDTF">2026-07-29T06:16:57Z</dcterms:created>
  <dcterms:modified xsi:type="dcterms:W3CDTF">2026-07-29T06:16:57Z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