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Strategic</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32" w:name="X71a751e106d3f7846c824b870cfb8922a7ac8cb"/>
    <w:p>
      <w:pPr>
        <w:pStyle w:val="Heading1"/>
      </w:pPr>
      <w:r>
        <w:t xml:space="preserve">Project Report: Web Design Strategic Initiative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Board</w:t>
      </w:r>
      <w:r>
        <w:br/>
      </w:r>
      <w:r>
        <w:rPr>
          <w:bCs/>
          <w:b/>
        </w:rPr>
        <w:t xml:space="preserve">From:</w:t>
      </w:r>
      <w:r>
        <w:t xml:space="preserve"> </w:t>
      </w:r>
      <w:r>
        <w:t xml:space="preserve">Project Management Office</w:t>
      </w:r>
      <w:r>
        <w:br/>
      </w:r>
    </w:p>
    <w:p>
      <w:pPr>
        <w:pStyle w:val="BodyText"/>
      </w:pPr>
      <w:r>
        <w:t xml:space="preserve">Subject: Strategic Implementation of Web Designer Roles within the Nepal Kathmandu Tech Ecosystem</w:t>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economic impact of establishing specialized Web Designer roles within the rapidly evolving digital landscape of Nepal Kathmandu. As Nepal Kathmandu transitions from a traditional service-based economy to a burgeoning hub for information technology and creative services, the demand for high-quality web design has become critical. This document details how integrating skilled Web Designer expertise into local enterprises will enhance digital accessibility, boost international e-commerce potential, and foster local innovation.</w:t>
      </w:r>
    </w:p>
    <w:bookmarkEnd w:id="20"/>
    <w:bookmarkStart w:id="21" w:name="X06e280928f87efd3858b570f92448722f928659"/>
    <w:p>
      <w:pPr>
        <w:pStyle w:val="Heading2"/>
      </w:pPr>
      <w:r>
        <w:t xml:space="preserve">2. Background and Context: The Nepal Kathmandu Digital Shift</w:t>
      </w:r>
    </w:p>
    <w:p>
      <w:pPr>
        <w:pStyle w:val="FirstParagraph"/>
      </w:pPr>
      <w:r>
        <w:t xml:space="preserve">Nepal Kathmandu stands at a pivotal juncture in its developmental history. Over the past decade, internet penetration in Nepal Kathmandu has surged, driven by improved infrastructure and affordable mobile data services. However, while connectivity has increased, the quality of digital presence for local businesses remains inconsistent. Many Small and Medium Enterprises (SMEs) in Nepal Kathmandu rely on outdated websites or lack an online presence entirely.</w:t>
      </w:r>
    </w:p>
    <w:p>
      <w:pPr>
        <w:pStyle w:val="BodyText"/>
      </w:pPr>
      <w:r>
        <w:t xml:space="preserve">The primary objective of this project is to address the "Digital Design Gap." This gap exists not because of a lack of technical coding skills, but due to a scarcity of specialized Web Designer talent who understand both global design standards and local cultural nuances. By focusing on Nepal Kathmandu as our pilot region, we aim to create a replicable model for other developing urban centers in South Asia.</w:t>
      </w:r>
    </w:p>
    <w:bookmarkEnd w:id="21"/>
    <w:bookmarkStart w:id="22" w:name="objectives-of-the-project"/>
    <w:p>
      <w:pPr>
        <w:pStyle w:val="Heading2"/>
      </w:pPr>
      <w:r>
        <w:t xml:space="preserve">3. Objectives of the Project</w:t>
      </w:r>
    </w:p>
    <w:p>
      <w:pPr>
        <w:pStyle w:val="FirstParagraph"/>
      </w:pPr>
      <w:r>
        <w:t xml:space="preserve">The core objectives of this initiative are multifaceted, targeting both economic growth and cultural preservation:</w:t>
      </w:r>
    </w:p>
    <w:p>
      <w:pPr>
        <w:numPr>
          <w:ilvl w:val="0"/>
          <w:numId w:val="1001"/>
        </w:numPr>
        <w:pStyle w:val="Compact"/>
      </w:pPr>
      <w:r>
        <w:rPr>
          <w:bCs/>
          <w:b/>
        </w:rPr>
        <w:t xml:space="preserve">To Enhance Digital Literacy:</w:t>
      </w:r>
    </w:p>
    <w:p>
      <w:pPr>
        <w:numPr>
          <w:ilvl w:val="0"/>
          <w:numId w:val="1001"/>
        </w:numPr>
        <w:pStyle w:val="Compact"/>
      </w:pPr>
      <w:r>
        <w:t xml:space="preserve">To Boost Local Commerce: Assist at least 50 local businesses in Nepal Kathmandu in redesigning their web presence to improve customer engagement and sales.</w:t>
      </w:r>
    </w:p>
    <w:p>
      <w:pPr>
        <w:numPr>
          <w:ilvl w:val="0"/>
          <w:numId w:val="1001"/>
        </w:numPr>
        <w:pStyle w:val="Compact"/>
      </w:pPr>
      <w:r>
        <w:t xml:space="preserve">To Foster Cultural Representation: Ensure that Web Designer outputs reflect the rich heritage of Nepal Kathmandu, integrating traditional motifs with modern minimalist design trends.</w:t>
      </w:r>
    </w:p>
    <w:p>
      <w:pPr>
        <w:numPr>
          <w:ilvl w:val="0"/>
          <w:numId w:val="1001"/>
        </w:numPr>
        <w:pStyle w:val="Compact"/>
      </w:pPr>
      <w:r>
        <w:t xml:space="preserve">To Attract Foreign Investment: Demonstrate that Nepal Kathmandu is a viable location for outsourcing high-end web design and development services to international clients.</w:t>
      </w:r>
    </w:p>
    <w:bookmarkEnd w:id="22"/>
    <w:bookmarkStart w:id="26" w:name="X9d4fc6eb19871d51b59708fc01195c596028123"/>
    <w:p>
      <w:pPr>
        <w:pStyle w:val="Heading2"/>
      </w:pPr>
      <w:r>
        <w:t xml:space="preserve">4. Methodology: Implementing the Web Designer Role</w:t>
      </w:r>
    </w:p>
    <w:p>
      <w:pPr>
        <w:pStyle w:val="FirstParagraph"/>
      </w:pPr>
      <w:r>
        <w:t xml:space="preserve">The project employs a three-phase approach to integrate the Web Designer role effectively into the Nepal Kathmandu ecosystem. This methodology ensures that theoretical knowledge is translated into practical, market-ready skills.</w:t>
      </w:r>
    </w:p>
    <w:bookmarkStart w:id="23" w:name="X3b348e541e4b1279f194967d342f9d4bdbd79ef"/>
    <w:p>
      <w:pPr>
        <w:pStyle w:val="Heading3"/>
      </w:pPr>
      <w:r>
        <w:t xml:space="preserve">4.1 Phase One: Curriculum Development and Tool Standardization</w:t>
      </w:r>
    </w:p>
    <w:p>
      <w:pPr>
        <w:pStyle w:val="FirstParagraph"/>
      </w:pPr>
      <w:r>
        <w:t xml:space="preserve">The first phase involves collaborating with leading tech universities in Nepal Kathmandu to update the curriculum for web development courses. The focus shifts from purely backend coding to a balanced approach emphasizing front-end aesthetics, user experience (UX), and responsive design. We introduce industry-standard tools such as Figma, Adobe XD, and WordPress custom themes. Special attention is given to designing for low-bandwidth environments common in remote districts of Nepal Kathmandu.</w:t>
      </w:r>
    </w:p>
    <w:bookmarkEnd w:id="23"/>
    <w:bookmarkStart w:id="24" w:name="X038ff816efae2ed48211ebfe330ea13c85c7996"/>
    <w:p>
      <w:pPr>
        <w:pStyle w:val="Heading3"/>
      </w:pPr>
      <w:r>
        <w:t xml:space="preserve">4.2 Phase Two: Mentorship and Real-World Application</w:t>
      </w:r>
    </w:p>
    <w:p>
      <w:pPr>
        <w:pStyle w:val="FirstParagraph"/>
      </w:pPr>
      <w:r>
        <w:t xml:space="preserve">In the second phase, selected participants from Nepal Kathmandu are paired with senior Web Designer mentors from international firms. These mentors provide guidance on global design trends, accessibility standards (WCAG), and localization strategies. The mentees then undertake real-world projects for local NGOs and businesses in Nepal Kathmandu. This hands-on experience is crucial for bridging the gap between academic learning and professional execution.</w:t>
      </w:r>
    </w:p>
    <w:bookmarkEnd w:id="24"/>
    <w:bookmarkStart w:id="25" w:name="Xb85a8d3a939d57acafd3a00d650e0d301b5dfa3"/>
    <w:p>
      <w:pPr>
        <w:pStyle w:val="Heading3"/>
      </w:pPr>
      <w:r>
        <w:t xml:space="preserve">4.3 Phase Three: Portfolio Development and Market Launch</w:t>
      </w:r>
    </w:p>
    <w:p>
      <w:pPr>
        <w:pStyle w:val="FirstParagraph"/>
      </w:pPr>
      <w:r>
        <w:t xml:space="preserve">The final phase focuses on portfolio creation. Each graduate Web Designer must complete a curated portfolio showcasing their work specifically tailored for diverse industries, such as tourism, handicrafts, and hospitality. These portfolios are then showcased in digital exhibitions hosted in the heart of Nepal Kathmandu, attracting attention from international recruiters and local enterprise owners.</w:t>
      </w:r>
    </w:p>
    <w:bookmarkEnd w:id="25"/>
    <w:bookmarkEnd w:id="26"/>
    <w:bookmarkStart w:id="27" w:name="strategic-importance-for-nepal-kathmandu"/>
    <w:p>
      <w:pPr>
        <w:pStyle w:val="Heading2"/>
      </w:pPr>
      <w:r>
        <w:t xml:space="preserve">5. Strategic Importance for Nepal Kathmandu</w:t>
      </w:r>
    </w:p>
    <w:p>
      <w:pPr>
        <w:pStyle w:val="FirstParagraph"/>
      </w:pPr>
      <w:r>
        <w:t xml:space="preserve">The integration of professional Web Designer roles is not merely an educational upgrade; it is an economic imperative for Nepal Kathmandu. The tourism sector, which is the backbone of the Nepalese economy, relies heavily on visual storytelling. A poorly designed website can deter international tourists who expect seamless booking experiences and immersive visual content. By elevating the standard of Web Designer services in Nepal Kathmandu, we directly contribute to enhancing the country’s brand as a premium tourism destination.</w:t>
      </w:r>
    </w:p>
    <w:p>
      <w:pPr>
        <w:pStyle w:val="BodyText"/>
      </w:pPr>
      <w:r>
        <w:t xml:space="preserve">Furthermore, this project supports the youth demographic in Nepal Kathmandu. With a significant portion of the population under 35 years old, there is an urgent need for creative career paths that offer competitive salaries. The Web Designer profession offers remote work opportunities, allowing individuals in Nepal Kathmandu to earn foreign currency while contributing to local communities.</w:t>
      </w:r>
    </w:p>
    <w:bookmarkEnd w:id="27"/>
    <w:bookmarkStart w:id="28" w:name="challenges-and-mitigation-strategies"/>
    <w:p>
      <w:pPr>
        <w:pStyle w:val="Heading2"/>
      </w:pPr>
      <w:r>
        <w:t xml:space="preserve">6. Challenges and Mitigation Strategies</w:t>
      </w:r>
    </w:p>
    <w:p>
      <w:pPr>
        <w:pStyle w:val="FirstParagraph"/>
      </w:pPr>
      <w:r>
        <w:t xml:space="preserve">While the prospects are promising, several challenges exist within the context of Nepal Kathmandu:</w:t>
      </w:r>
    </w:p>
    <w:p>
      <w:pPr>
        <w:numPr>
          <w:ilvl w:val="0"/>
          <w:numId w:val="1002"/>
        </w:numPr>
        <w:pStyle w:val="Compact"/>
      </w:pPr>
      <w:r>
        <w:t xml:space="preserve">Pow er Fluctuations: Although improving, intermittent electricity in some areas of Nepal Kathmandu can hinder consistent work. Mitigation involves promoting solar-powered workstations and offline-first design workflows.</w:t>
      </w:r>
    </w:p>
    <w:p>
      <w:pPr>
        <w:numPr>
          <w:ilvl w:val="0"/>
          <w:numId w:val="1002"/>
        </w:numPr>
        <w:pStyle w:val="Compact"/>
      </w:pPr>
      <w:r>
        <w:t xml:space="preserve">Internet Bandwidth: Large asset loading can be slow. Web Designer training includes optimization techniques for image compression and lazy loading to ensure fast site performance even on slower connections.</w:t>
      </w:r>
    </w:p>
    <w:p>
      <w:pPr>
        <w:numPr>
          <w:ilvl w:val="0"/>
          <w:numId w:val="1002"/>
        </w:numPr>
        <w:pStyle w:val="Compact"/>
      </w:pPr>
      <w:r>
        <w:t xml:space="preserve">Cultural Adaptation: Balancing global design trends with local cultural expectations requires sensitivity. We mitigate this by incorporating local design theorists into the curriculum advisory board.</w:t>
      </w:r>
    </w:p>
    <w:bookmarkEnd w:id="28"/>
    <w:bookmarkStart w:id="29" w:name="expected-outcomes-and-impact"/>
    <w:p>
      <w:pPr>
        <w:pStyle w:val="Heading2"/>
      </w:pPr>
      <w:r>
        <w:t xml:space="preserve">7. Expected Outcomes and Impact</w:t>
      </w:r>
    </w:p>
    <w:p>
      <w:pPr>
        <w:pStyle w:val="FirstParagraph"/>
      </w:pPr>
      <w:r>
        <w:t xml:space="preserve">Upon successful completion of this project, we anticipate a significant uplift in the digital quality index for businesses operating in Nepal Kathmandu. Specifically, we expect:</w:t>
      </w:r>
    </w:p>
    <w:p>
      <w:pPr>
        <w:numPr>
          <w:ilvl w:val="0"/>
          <w:numId w:val="1003"/>
        </w:numPr>
        <w:pStyle w:val="Compact"/>
      </w:pPr>
      <w:r>
        <w:t xml:space="preserve">A 40% increase in web traffic for participating SMEs within six months.</w:t>
      </w:r>
    </w:p>
    <w:p>
      <w:pPr>
        <w:numPr>
          <w:ilvl w:val="0"/>
          <w:numId w:val="1003"/>
        </w:numPr>
        <w:pStyle w:val="Compact"/>
      </w:pPr>
      <w:r>
        <w:t xml:space="preserve">The creation of at least 100 new freelance Web Designer jobs dedicated to the international market.</w:t>
      </w:r>
    </w:p>
    <w:p>
      <w:pPr>
        <w:numPr>
          <w:ilvl w:val="0"/>
          <w:numId w:val="1003"/>
        </w:numPr>
        <w:pStyle w:val="Compact"/>
      </w:pPr>
      <w:r>
        <w:t xml:space="preserve">An establishment of a "Web Design Hub" in central Nepal Kathmandu, serving as a co-working space and training center for future designers.</w:t>
      </w:r>
    </w:p>
    <w:bookmarkEnd w:id="29"/>
    <w:bookmarkStart w:id="30" w:name="conclusion"/>
    <w:p>
      <w:pPr>
        <w:pStyle w:val="Heading2"/>
      </w:pPr>
      <w:r>
        <w:t xml:space="preserve">8. Conclusion</w:t>
      </w:r>
    </w:p>
    <w:p>
      <w:pPr>
        <w:pStyle w:val="FirstParagraph"/>
      </w:pPr>
      <w:r>
        <w:t xml:space="preserve">In conclusion, this Project Report underscores the vital role that specialized Web Designer expertise plays in the modernization of Nepal Kathmandu. By investing in human capital through targeted education and mentorship, we are not just teaching people to code; we are empowering them to tell their stories beautifully and effectively on the global stage. The synergy between traditional Nepalese culture and modern web design technologies offers a unique value proposition that can elevate Nepal Kathmandu as a regional leader in digital creativity. It is recommended that stakeholders approve the funding for Phase One immediately to capitalize on the current momentum of digital adoption in Nepal Kathmandu.</w:t>
      </w:r>
    </w:p>
    <w:bookmarkEnd w:id="30"/>
    <w:bookmarkStart w:id="31" w:name="recommendations"/>
    <w:p>
      <w:pPr>
        <w:pStyle w:val="Heading2"/>
      </w:pPr>
      <w:r>
        <w:t xml:space="preserve">9. Recommendations</w:t>
      </w:r>
    </w:p>
    <w:p>
      <w:pPr>
        <w:numPr>
          <w:ilvl w:val="0"/>
          <w:numId w:val="1004"/>
        </w:numPr>
        <w:pStyle w:val="Compact"/>
      </w:pPr>
      <w:r>
        <w:t xml:space="preserve">Prioritize partnerships with local tourism boards for immediate project implementation.</w:t>
      </w:r>
    </w:p>
    <w:p>
      <w:pPr>
        <w:numPr>
          <w:ilvl w:val="0"/>
          <w:numId w:val="1004"/>
        </w:numPr>
        <w:pStyle w:val="Compact"/>
      </w:pPr>
      <w:r>
        <w:t xml:space="preserve">Sponsor annual Web Design competitions in Nepal Kathmandu to identify top talent early.</w:t>
      </w:r>
    </w:p>
    <w:p>
      <w:pPr>
        <w:numPr>
          <w:ilvl w:val="0"/>
          <w:numId w:val="1004"/>
        </w:numPr>
        <w:pStyle w:val="Compact"/>
      </w:pPr>
      <w:r>
        <w:t xml:space="preserve">Create tax incentives for companies in Nepal Kathmandu that hire certified Web Designer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Strategic Initiative in Nepal Kathmandu</dc:title>
  <dc:creator/>
  <dc:language>en</dc:language>
  <cp:keywords/>
  <dcterms:created xsi:type="dcterms:W3CDTF">2026-07-29T08:46:21Z</dcterms:created>
  <dcterms:modified xsi:type="dcterms:W3CDTF">2026-07-29T08:46:21Z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