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20" w:name="X6f60db437ea4be7f901378d1dddc04129242e38"/>
    <w:p>
      <w:pPr>
        <w:pStyle w:val="Heading1"/>
      </w:pPr>
      <w:r>
        <w:t xml:space="preserve">Project Report: The Strategic Role of the Web Designer in United Arab Emirates Dubai</w:t>
      </w:r>
    </w:p>
    <w:p>
      <w:pPr>
        <w:pStyle w:val="FirstParagraph"/>
      </w:pPr>
      <w:r>
        <w:rPr>
          <w:bCs/>
          <w:b/>
        </w:rPr>
        <w:t xml:space="preserve">Date:</w:t>
      </w:r>
      <w:r>
        <w:t xml:space="preserve"> </w:t>
      </w:r>
      <w:r>
        <w:t xml:space="preserve">October 26, 2023</w:t>
      </w:r>
      <w:r>
        <w:br/>
      </w:r>
      <w:r>
        <w:rPr>
          <w:bCs/>
          <w:b/>
        </w:rPr>
        <w:t xml:space="preserve">To:</w:t>
      </w:r>
      <w:r>
        <w:t xml:space="preserve">/Senior Stakeholders and Management Team</w:t>
      </w:r>
      <w:r>
        <w:br/>
      </w:r>
    </w:p>
    <w:p>
      <w:pPr>
        <w:pStyle w:val="BodyText"/>
      </w:pPr>
      <w:r>
        <w:t xml:space="preserve">Sector:</w:t>
      </w:r>
      <w:r>
        <w:t xml:space="preserve"> </w:t>
      </w:r>
      <w:r>
        <w:rPr>
          <w:bCs/>
          <w:b/>
        </w:rPr>
        <w:t xml:space="preserve">Status:Completed /For Review</w:t>
      </w:r>
    </w:p>
    <w:bookmarkEnd w:id="20"/>
    <w:bookmarkStart w:id="21" w:name="executive-summary"/>
    <w:p>
      <w:pPr>
        <w:pStyle w:val="Heading1"/>
      </w:pPr>
      <w:r>
        <w:t xml:space="preserve">1. Executive Summary</w:t>
      </w:r>
    </w:p>
    <w:p>
      <w:pPr>
        <w:pStyle w:val="FirstParagraph"/>
      </w:pPr>
      <w:r>
        <w:t xml:space="preserve">This project report serves as a comprehensive analysis of the evolving role, requirements, and strategic importance of the Web Designer within the dynamic economic landscape of United Arab Emirates Dubai. As Dubai continues to solidify its position as a global hub for tourism, commerce, and innovation in 2023-2025,"the demand for high-quality digital presence has never been higher.</w:t>
      </w:r>
    </w:p>
    <w:p>
      <w:pPr>
        <w:pStyle w:val="BodyText"/>
      </w:pPr>
      <w:r>
        <w:t xml:space="preserve">The primary objective of this report is to define the core competencies required for a Web Designer operating in United Arab Emirates Dubai. It explores how cultural nuances, technological advancements, and market competition shape the web design industry. The findings suggest that a successful Web Designer must possess not only technical proficiency but also cultural awareness and strategic marketing insights.</w:t>
      </w:r>
    </w:p>
    <w:bookmarkEnd w:id="21"/>
    <w:bookmarkStart w:id="22" w:name="introduction"/>
    <w:p>
      <w:pPr>
        <w:pStyle w:val="Heading1"/>
      </w:pPr>
      <w:r>
        <w:t xml:space="preserve">2. Introduction</w:t>
      </w:r>
    </w:p>
    <w:p>
      <w:pPr>
        <w:pStyle w:val="FirstParagraph"/>
      </w:pPr>
      <w:r>
        <w:t xml:space="preserve">Dubai has transformed itself from a regional trading post into one of the world's most visited cities and business centers. This rapid transformation is deeply intertwined with its digital infrastructure. In this context, the Web Designer plays a pivotal role in shaping how businesses, government entities, and tourists interact with Dubai’s digital ecosystem.</w:t>
      </w:r>
    </w:p>
    <w:p>
      <w:pPr>
        <w:pStyle w:val="BodyText"/>
      </w:pPr>
      <w:r>
        <w:t xml:space="preserve">The term "Web Designer" refers to professionals responsible for creating visually appealing websites that are both functional and user-friendly. However, in the specific context of United Arab Emirates Dubai,"this role extends far beyond aesthetics. A Web Designer must navigate a multicultural environment, cater to an international audience, and adhere to strict regulatory guidelines while ensuring mobile-first accessibility.</w:t>
      </w:r>
    </w:p>
    <w:bookmarkEnd w:id="22"/>
    <w:bookmarkStart w:id="23" w:name="X19ee005a4ec3c36977ba6d837bded0960c222da"/>
    <w:p>
      <w:pPr>
        <w:pStyle w:val="Heading1"/>
      </w:pPr>
      <w:r>
        <w:t xml:space="preserve">3. Market Overview: United Arab Emirates Dubai</w:t>
      </w:r>
    </w:p>
    <w:p>
      <w:pPr>
        <w:pStyle w:val="FirstParagraph"/>
      </w:pPr>
      <w:r>
        <w:t xml:space="preserve">The digital economy in the United Arab Emirates is growing at an unprecedented rate. Government initiatives such as "Dubai Paperless Strategy" and "Smart Dubai" have accelerated the adoption of digital services across all sectors, including real estate, hospitality, retail, and finance.</w:t>
      </w:r>
    </w:p>
    <w:p>
      <w:pPr>
        <w:pStyle w:val="BodyText"/>
      </w:pPr>
      <w:r>
        <w:rPr>
          <w:bCs/>
          <w:b/>
        </w:rPr>
        <w:t xml:space="preserve">Key Characteristics of the Dubai Market:</w:t>
      </w:r>
    </w:p>
    <w:p>
      <w:pPr>
        <w:numPr>
          <w:ilvl w:val="0"/>
          <w:numId w:val="1001"/>
        </w:numPr>
        <w:pStyle w:val="Compact"/>
      </w:pPr>
      <w:r>
        <w:rPr>
          <w:bCs/>
          <w:b/>
        </w:rPr>
        <w:t xml:space="preserve">Multicultural Audience:</w:t>
      </w:r>
      <w:r>
        <w:t xml:space="preserve">Dubai is home to residents from over 200 nationalities. A Web Designer must ensure that websites are accessible to diverse linguistic and cultural groups.</w:t>
      </w:r>
    </w:p>
    <w:p>
      <w:pPr>
        <w:numPr>
          <w:ilvl w:val="0"/>
          <w:numId w:val="1001"/>
        </w:numPr>
        <w:pStyle w:val="Compact"/>
      </w:pPr>
      <w:r>
        <w:rPr>
          <w:bCs/>
          <w:b/>
        </w:rPr>
        <w:t xml:space="preserve">Tourism-Centric Economy:</w:t>
      </w:r>
      <w:r>
        <w:t xml:space="preserve">A significant portion of web traffic in Dubai comes from tourists seeking services such as accommodation, tours, and dining. Speed and visual appeal are critical.</w:t>
      </w:r>
    </w:p>
    <w:p>
      <w:pPr>
        <w:numPr>
          <w:ilvl w:val="0"/>
          <w:numId w:val="1001"/>
        </w:numPr>
        <w:pStyle w:val="Compact"/>
      </w:pPr>
      <w:r>
        <w:rPr>
          <w:bCs/>
          <w:b/>
        </w:rPr>
        <w:t xml:space="preserve">High Mobile Penetration:</w:t>
      </w:r>
      <w:r>
        <w:t xml:space="preserve">The majority of users in United Arab Emirates Dubai access the internet via mobile devices. Responsive design is not optional but mandatory.</w:t>
      </w:r>
    </w:p>
    <w:p>
      <w:pPr>
        <w:numPr>
          <w:ilvl w:val="0"/>
          <w:numId w:val="1001"/>
        </w:numPr>
        <w:pStyle w:val="Compact"/>
      </w:pPr>
      <w:r>
        <w:rPr>
          <w:bCs/>
          <w:b/>
        </w:rPr>
        <w:t xml:space="preserve">Versatility:</w:t>
      </w:r>
      <w:r>
        <w:t xml:space="preserve">In 2025, the market demands integration with AI, AR/VR experiences, and e-commerce platforms directly within web designs.</w:t>
      </w:r>
    </w:p>
    <w:bookmarkEnd w:id="23"/>
    <w:bookmarkStart w:id="27" w:name="Xa2d02310c4e8084b658cd655aaa01d05c665730"/>
    <w:p>
      <w:pPr>
        <w:pStyle w:val="Heading1"/>
      </w:pPr>
      <w:r>
        <w:t xml:space="preserve">4. Core Competencies for a Web Designer in Dubai</w:t>
      </w:r>
    </w:p>
    <w:p>
      <w:pPr>
        <w:pStyle w:val="FirstParagraph"/>
      </w:pPr>
      <w:r>
        <w:t xml:space="preserve">To thrive in United Arab Emirates Dubai,a Web Designer must possess a unique blend of technical skills and soft skills. The following sections detail these essential competencies.</w:t>
      </w:r>
    </w:p>
    <w:bookmarkStart w:id="24" w:name="technical-proficiency"/>
    <w:p>
      <w:pPr>
        <w:pStyle w:val="Heading2"/>
      </w:pPr>
      <w:r>
        <w:t xml:space="preserve">4.1 Technical Proficiency</w:t>
      </w:r>
    </w:p>
    <w:p>
      <w:pPr>
        <w:pStyle w:val="FirstParagraph"/>
      </w:pPr>
      <w:r>
        <w:t xml:space="preserve">A modern Web Designer must be adept at using the latest tools and frameworks, including HTML5, CSS3, JavaScript (React.js, Vue.js), and WordPress for rapid deployment. Knowledge of UX/UI design principles is crucial to create intuitive interfaces.</w:t>
      </w:r>
    </w:p>
    <w:bookmarkEnd w:id="24"/>
    <w:bookmarkStart w:id="25" w:name="cultural-sensitivity"/>
    <w:p>
      <w:pPr>
        <w:pStyle w:val="Heading2"/>
      </w:pPr>
      <w:r>
        <w:t xml:space="preserve">4.2 Cultural Sensitivity</w:t>
      </w:r>
    </w:p>
    <w:p>
      <w:pPr>
        <w:pStyle w:val="FirstParagraph"/>
      </w:pPr>
      <w:r>
        <w:t xml:space="preserve">In United Arab Emirates Dubai,"design choices must reflect local values and traditions. This includes appropriate use of color psychology (e.g., gold and white symbolize luxury), imagery representation, and language localization (Arabic-English bilingual support is often required).</w:t>
      </w:r>
    </w:p>
    <w:bookmarkEnd w:id="25"/>
    <w:bookmarkStart w:id="26" w:name="seo-and-performance-optimization"/>
    <w:p>
      <w:pPr>
        <w:pStyle w:val="Heading2"/>
      </w:pPr>
      <w:r>
        <w:t xml:space="preserve">4.3 SEO and Performance Optimization</w:t>
      </w:r>
    </w:p>
    <w:p>
      <w:pPr>
        <w:pStyle w:val="FirstParagraph"/>
      </w:pPr>
      <w:r>
        <w:t xml:space="preserve">Globally competitive businesses in Dubai require high visibility on search engines. A Web Designer must integrate SEO best practices from the onset, ensuring fast loading times, mobile responsiveness, and structured data implementation.</w:t>
      </w:r>
    </w:p>
    <w:bookmarkEnd w:id="26"/>
    <w:bookmarkEnd w:id="27"/>
    <w:bookmarkStart w:id="31" w:name="X0f87a952dc78832fcd5c1825ce5e4a04849a556"/>
    <w:p>
      <w:pPr>
        <w:pStyle w:val="Heading1"/>
      </w:pPr>
      <w:r>
        <w:t xml:space="preserve">5. Project Findings: Challenges and Opportunities</w:t>
      </w:r>
    </w:p>
    <w:bookmarkStart w:id="29" w:name="section"/>
    <w:p>
      <w:pPr>
        <w:pStyle w:val="Heading2"/>
      </w:pPr>
    </w:p>
    <w:bookmarkStart w:id="28" w:name="the-challenge-of-global-competition"/>
    <w:p>
      <w:pPr>
        <w:pStyle w:val="Heading3"/>
      </w:pPr>
      <w:r>
        <w:t xml:space="preserve">"The Challenge of Global Competition:</w:t>
      </w:r>
    </w:p>
    <w:p>
      <w:pPr>
        <w:pStyle w:val="FirstParagraph"/>
      </w:pPr>
      <w:r>
        <w:t xml:space="preserve">The Dubai market is saturated with digital content. Standing out requires a Web Designer to create unique brand narratives through design innovation, such as immersive 3D elements or interactive storytelling.</w:t>
      </w:r>
    </w:p>
    <w:bookmarkEnd w:id="28"/>
    <w:bookmarkEnd w:id="29"/>
    <w:bookmarkStart w:id="30" w:name="regulatory-compliance"/>
    <w:p>
      <w:pPr>
        <w:pStyle w:val="Heading2"/>
      </w:pPr>
      <w:r>
        <w:t xml:space="preserve">5.2 Regulatory Compliance</w:t>
      </w:r>
    </w:p>
    <w:p>
      <w:pPr>
        <w:pStyle w:val="FirstParagraph"/>
      </w:pPr>
      <w:r>
        <w:rPr>
          <w:bCs/>
          <w:b/>
        </w:rPr>
        <w:t xml:space="preserve">"Adhering to Data Privacy Laws:</w:t>
      </w:r>
    </w:p>
    <w:p>
      <w:pPr>
        <w:pStyle w:val="BodyText"/>
      </w:pPr>
      <w:r>
        <w:t xml:space="preserve">The United Arab Emirates has strict data protection regulations. Web Designers must ensure that websites comply with GDPR-like standards, implementing secure forms and transparent privacy policies.</w:t>
      </w:r>
    </w:p>
    <w:bookmarkEnd w:id="30"/>
    <w:bookmarkEnd w:id="31"/>
    <w:bookmarkStart w:id="32" w:name="recommendations-for-stakeholders"/>
    <w:p>
      <w:pPr>
        <w:pStyle w:val="Heading1"/>
      </w:pPr>
      <w:r>
        <w:t xml:space="preserve">6. Recommendations for Stakeholders</w:t>
      </w:r>
    </w:p>
    <w:p>
      <w:pPr>
        <w:pStyle w:val="FirstParagraph"/>
      </w:pPr>
      <w:r>
        <w:t xml:space="preserve">Based on the analysis of the Web Designer role in United Arab Emirates Dubai, we recommend the following strategic actions:</w:t>
      </w:r>
    </w:p>
    <w:p>
      <w:pPr>
        <w:numPr>
          <w:ilvl w:val="0"/>
          <w:numId w:val="1002"/>
        </w:numPr>
        <w:pStyle w:val="Compact"/>
      </w:pPr>
      <w:r>
        <w:rPr>
          <w:bCs/>
          <w:b/>
        </w:rPr>
        <w:t xml:space="preserve">"Invest in Local Talent:</w:t>
      </w:r>
      <w:r>
        <w:t xml:space="preserve">Hiring Web Designers who understand local culture can significantly improve user engagement and conversion rates.</w:t>
      </w:r>
    </w:p>
    <w:p>
      <w:pPr>
        <w:numPr>
          <w:ilvl w:val="0"/>
          <w:numId w:val="1002"/>
        </w:numPr>
        <w:pStyle w:val="Compact"/>
      </w:pPr>
      <w:r>
        <w:t xml:space="preserve">"Prioritize Mobile-First Design:Given the high mobile usage, all new projects must be designed with a mobile-first approach.</w:t>
      </w:r>
    </w:p>
    <w:p>
      <w:pPr>
        <w:numPr>
          <w:ilvl w:val="0"/>
          <w:numId w:val="1002"/>
        </w:numPr>
        <w:pStyle w:val="Compact"/>
      </w:pPr>
      <w:r>
        <w:rPr>
          <w:bCs/>
          <w:b/>
        </w:rPr>
        <w:t xml:space="preserve">"Continuous Learning:</w:t>
      </w:r>
    </w:p>
    <w:p>
      <w:pPr>
        <w:numPr>
          <w:ilvl w:val="0"/>
          <w:numId w:val="1000"/>
        </w:numPr>
        <w:pStyle w:val="Compact"/>
      </w:pPr>
      <w:r>
        <w:t xml:space="preserve">Encourage Web Designers to stay updated on emerging technologies like AI-driven personalization and voice search optimization, which are becoming relevant in 2025.</w:t>
      </w:r>
    </w:p>
    <w:bookmarkEnd w:id="32"/>
    <w:bookmarkStart w:id="33" w:name="conclusion"/>
    <w:p>
      <w:pPr>
        <w:pStyle w:val="Heading1"/>
      </w:pPr>
      <w:r>
        <w:t xml:space="preserve">"Conclusion</w:t>
      </w:r>
    </w:p>
    <w:p>
      <w:pPr>
        <w:pStyle w:val="FirstParagraph"/>
      </w:pPr>
      <w:r>
        <w:t xml:space="preserve">The role of the Web Designer in United Arab Emirates Dubai is more critical than ever. As a key driver of digital transformation,"these professionals bridge the gap between technology and user experience. By focusing on cultural relevance, technical excellence, and strategic innovation, Web Designers can help businesses in Dubai achieve sustainable growth and competitive advantage.</w:t>
      </w:r>
    </w:p>
    <w:p>
      <w:pPr>
        <w:pStyle w:val="BodyText"/>
      </w:pPr>
      <w:r>
        <w:t xml:space="preserve">This report underscores the need for organizations to value web design as a core business function rather than just a cosmetic task.</w:t>
      </w:r>
    </w:p>
    <w:bookmarkEnd w:id="33"/>
    <w:bookmarkStart w:id="34" w:name="appendix-glossary"/>
    <w:p>
      <w:pPr>
        <w:pStyle w:val="Heading1"/>
      </w:pPr>
      <w:r>
        <w:t xml:space="preserve">"Appendix: Glossary</w:t>
      </w:r>
    </w:p>
    <w:p>
      <w:pPr>
        <w:numPr>
          <w:ilvl w:val="0"/>
          <w:numId w:val="1003"/>
        </w:numPr>
        <w:pStyle w:val="Compact"/>
      </w:pPr>
      <w:r>
        <w:rPr>
          <w:bCs/>
          <w:b/>
        </w:rPr>
        <w:t xml:space="preserve">"UX/UI:</w:t>
      </w:r>
    </w:p>
    <w:p>
      <w:pPr>
        <w:numPr>
          <w:ilvl w:val="0"/>
          <w:numId w:val="1000"/>
        </w:numPr>
        <w:pStyle w:val="Compact"/>
      </w:pPr>
      <w:r>
        <w:t xml:space="preserve">User Experience/User Interface</w:t>
      </w:r>
    </w:p>
    <w:p>
      <w:pPr>
        <w:numPr>
          <w:ilvl w:val="0"/>
          <w:numId w:val="1003"/>
        </w:numPr>
        <w:pStyle w:val="Compact"/>
      </w:pPr>
      <w:r>
        <w:t xml:space="preserve">&lt;"SEO:Search Engine Optimization</w:t>
      </w:r>
    </w:p>
    <w:p>
      <w:pPr>
        <w:numPr>
          <w:ilvl w:val="0"/>
          <w:numId w:val="1003"/>
        </w:numPr>
        <w:pStyle w:val="Compact"/>
      </w:pPr>
      <w:r>
        <w:t xml:space="preserve">"Bilingual Support:Providing content in both Arabic and English,</w:t>
      </w:r>
    </w:p>
    <w:p>
      <w:pPr>
        <w:pStyle w:val="FirstParagraph"/>
      </w:pPr>
      <w:r>
        <w:rPr>
          <w:iCs/>
          <w:i/>
        </w:rPr>
        <w:t xml:space="preserve">This document was prepared in accordance with best practices for project reporting in the United Arab Emirates Dubai, reflecting standards applicable up to 2025.</w:t>
      </w:r>
    </w:p>
    <w:p>
      <w:pPr>
        <w:pStyle w:val="BodyText"/>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Web Designer in United Arab Emirates Dubai</dc:title>
  <dc:creator/>
  <dc:language>en</dc:language>
  <cp:keywords/>
  <dcterms:created xsi:type="dcterms:W3CDTF">2026-07-29T11:26:35Z</dcterms:created>
  <dcterms:modified xsi:type="dcterms:W3CDTF">2026-07-29T11:26:35Z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