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Web</w:t>
      </w:r>
      <w:r>
        <w:t xml:space="preserve"> </w:t>
      </w:r>
      <w:r>
        <w:t xml:space="preserve">Designer</w:t>
      </w:r>
      <w:r>
        <w:t xml:space="preserve"> </w:t>
      </w:r>
      <w:r>
        <w:t xml:space="preserve">Services</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6" w:name="Xe7605425235a1f13aba9fac1deade115102f165"/>
    <w:p>
      <w:pPr>
        <w:pStyle w:val="Heading1"/>
      </w:pPr>
      <w:r>
        <w:t xml:space="preserve">Project Report: Strategic Implementation of Web Designer Expertise in United Kingdom Manchester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Management Team</w:t>
      </w:r>
      <w:r>
        <w:br/>
      </w:r>
    </w:p>
    <w:p>
      <w:pPr>
        <w:pStyle w:val="BodyText"/>
      </w:pPr>
      <w:r>
        <w:t xml:space="preserve">From:Digital Strategy Department</w:t>
      </w:r>
      <w:r>
        <w:br/>
      </w:r>
      <w:r>
        <w:rPr>
          <w:bCs/>
          <w:b/>
        </w:rPr>
        <w:t xml:space="preserve">Status</w:t>
      </w:r>
      <w:r>
        <w:t xml:space="preserve">: Final Review Phase</w:t>
      </w:r>
    </w:p>
    <w:p>
      <w:pPr>
        <w:pStyle w:val="BodyText"/>
      </w:pPr>
      <w:r>
        <w:t xml:space="preserve">."Project Report"</w:t>
      </w:r>
    </w:p>
    <w:bookmarkStart w:id="20" w:name="Xd98219dbb22f95e2cfbf4ac017de55b86f47eae"/>
    <w:p>
      <w:pPr>
        <w:pStyle w:val="Heading2"/>
      </w:pPr>
      <w:r>
        <w:t xml:space="preserve">Purpose and Scope of This Project Report Document</w:t>
      </w:r>
      <w:r>
        <w:t xml:space="preserve"> </w:t>
      </w:r>
      <w:r>
        <w:t xml:space="preserve">This Project Report serves as a comprehensive analysis of the strategic necessity, operational requirements, and economic impact of engaging specialized</w:t>
      </w:r>
      <w:r>
        <w:t xml:space="preserve"> </w:t>
      </w:r>
      <w:r>
        <w:rPr>
          <w:bCs/>
          <w:b/>
        </w:rPr>
        <w:t xml:space="preserve">Web Designer</w:t>
      </w:r>
      <w:r>
        <w:t xml:space="preserve"> </w:t>
      </w:r>
      <w:r>
        <w:t xml:space="preserve">resources within the bustling metropolitan hub of</w:t>
      </w:r>
      <w:r>
        <w:t xml:space="preserve"> </w:t>
      </w:r>
      <w:r>
        <w:rPr>
          <w:bCs/>
          <w:b/>
        </w:rPr>
        <w:t xml:space="preserve">United Kingdom Manchester</w:t>
      </w:r>
      <w:r>
        <w:t xml:space="preserve">. The objective is to outline how high-quality digital design services can catalyze business growth, enhance brand visibility, and ensure competitive advantage in one of Europe's most dynamic economic regions. This document aims to provide a holistic view of why investing in professional web design is not merely a technical requirement but a fundamental business strategy for entities operating in this specific geographical locale.</w:t>
      </w:r>
    </w:p>
    <w:bookmarkEnd w:id="20"/>
    <w:bookmarkStart w:id="21" w:name="X64afbc6c1f05631e153ca0c7c258867d8d5ea2d"/>
    <w:p>
      <w:pPr>
        <w:pStyle w:val="Heading2"/>
      </w:pPr>
      <w:r>
        <w:t xml:space="preserve">Contextual Analysis: The Manchester Digital Landscape</w:t>
      </w:r>
    </w:p>
    <w:p>
      <w:pPr>
        <w:pStyle w:val="FirstParagraph"/>
      </w:pPr>
      <w:r>
        <w:t xml:space="preserve">Manchester, widely recognized as the "Northern Powerhouse" of the</w:t>
      </w:r>
      <w:r>
        <w:t xml:space="preserve"> </w:t>
      </w:r>
      <w:r>
        <w:rPr>
          <w:bCs/>
          <w:b/>
        </w:rPr>
        <w:t xml:space="preserve">United Kingdom</w:t>
      </w:r>
      <w:r>
        <w:t xml:space="preserve">, has undergone a remarkable transformation in recent years. Once primarily known for its industrial heritage and textile manufacturing, the city has emerged as a leading technology and media hub. This shift is driven by significant investment in digital infrastructure, university research partnerships, and an influx of creative startups alongside established corporations. In this context, the role of a</w:t>
      </w:r>
      <w:r>
        <w:t xml:space="preserve"> </w:t>
      </w:r>
      <w:r>
        <w:rPr>
          <w:bCs/>
          <w:b/>
        </w:rPr>
        <w:t xml:space="preserve">Web Designer</w:t>
      </w:r>
      <w:r>
        <w:t xml:space="preserve"> </w:t>
      </w:r>
      <w:r>
        <w:t xml:space="preserve">extends beyond aesthetic appeal; it becomes integral to communicating reliability, innovation, and local relevance to a discerning audience.</w:t>
      </w:r>
      <w:r>
        <w:t xml:space="preserve"> </w:t>
      </w:r>
      <w:r>
        <w:t xml:space="preserve">The digital ecosystem in Manchester is highly competitive. Businesses here are not only vying for attention locally but are also looking northwards and globally from their base in the</w:t>
      </w:r>
      <w:r>
        <w:t xml:space="preserve"> </w:t>
      </w:r>
      <w:r>
        <w:rPr>
          <w:bCs/>
          <w:b/>
        </w:rPr>
        <w:t xml:space="preserve">United Kingdom</w:t>
      </w:r>
      <w:r>
        <w:t xml:space="preserve">. Consequently, the standard for web presence has risen sharply. A subpar website can immediately disqualify a Manchester-based firm from serious consideration by potential clients who expect seamless user experiences, mobile responsiveness, and fast load times. Therefore, this Project Report emphasizes that hiring a skilled</w:t>
      </w:r>
      <w:r>
        <w:t xml:space="preserve"> </w:t>
      </w:r>
      <w:r>
        <w:rPr>
          <w:bCs/>
          <w:b/>
        </w:rPr>
        <w:t xml:space="preserve">Web Designer</w:t>
      </w:r>
      <w:r>
        <w:t xml:space="preserve"> </w:t>
      </w:r>
      <w:r>
        <w:t xml:space="preserve">is critical to meeting these elevated standards and leveraging the city's tech-savvy reputation.</w:t>
      </w:r>
    </w:p>
    <w:bookmarkEnd w:id="21"/>
    <w:bookmarkStart w:id="22" w:name="Xb2bad4a270e4910ae13856f74a4aa5792136563"/>
    <w:p>
      <w:pPr>
        <w:pStyle w:val="Heading2"/>
      </w:pPr>
      <w:r>
        <w:t xml:space="preserve">The Role of the Web Designer in Business Growth</w:t>
      </w:r>
    </w:p>
    <w:p>
      <w:pPr>
        <w:pStyle w:val="FirstParagraph"/>
      </w:pPr>
      <w:r>
        <w:t xml:space="preserve">A professional</w:t>
      </w:r>
      <w:r>
        <w:t xml:space="preserve"> </w:t>
      </w:r>
      <w:r>
        <w:rPr>
          <w:bCs/>
          <w:b/>
        </w:rPr>
        <w:t xml:space="preserve">Web Designer</w:t>
      </w:r>
      <w:r>
        <w:t xml:space="preserve"> </w:t>
      </w:r>
      <w:r>
        <w:t xml:space="preserve">acts as the bridge between a brand's identity and its digital expression. In Manchester, where business culture values both tradition and modernity, this balance is crucial. The Project Report highlights several key functions of the</w:t>
      </w:r>
      <w:r>
        <w:t xml:space="preserve"> </w:t>
      </w:r>
      <w:r>
        <w:rPr>
          <w:bCs/>
          <w:b/>
        </w:rPr>
        <w:t xml:space="preserve">Web Designer</w:t>
      </w:r>
      <w:r>
        <w:t xml:space="preserve">:</w:t>
      </w:r>
      <w:r>
        <w:t xml:space="preserve"> </w:t>
      </w:r>
      <w:r>
        <w:t xml:space="preserve">1. **User Experience (UX) Optimization**: Understanding how users in</w:t>
      </w:r>
      <w:r>
        <w:t xml:space="preserve"> </w:t>
      </w:r>
      <w:r>
        <w:rPr>
          <w:bCs/>
          <w:b/>
        </w:rPr>
        <w:t xml:space="preserve">United Kingdom Manchester</w:t>
      </w:r>
      <w:r>
        <w:t xml:space="preserve"> </w:t>
      </w:r>
      <w:r>
        <w:t xml:space="preserve">interact with technology is vital. Local users often expect intuitive navigation tailored to mobile devices, given the high rate of smartphone usage in urban UK environments. The</w:t>
      </w:r>
      <w:r>
        <w:t xml:space="preserve"> </w:t>
      </w:r>
      <w:r>
        <w:rPr>
          <w:bCs/>
          <w:b/>
        </w:rPr>
        <w:t xml:space="preserve">Web Designer</w:t>
      </w:r>
      <w:r>
        <w:t xml:space="preserve"> </w:t>
      </w:r>
      <w:r>
        <w:t xml:space="preserve">must implement UX strategies that reduce bounce rates and increase conversion times.</w:t>
      </w:r>
      <w:r>
        <w:t xml:space="preserve"> </w:t>
      </w:r>
      <w:r>
        <w:t xml:space="preserve">2. **Local SEO Integration**: For businesses targeting the Manchester market, visibility is key. A</w:t>
      </w:r>
      <w:r>
        <w:t xml:space="preserve"> </w:t>
      </w:r>
      <w:r>
        <w:rPr>
          <w:bCs/>
          <w:b/>
        </w:rPr>
        <w:t xml:space="preserve">Web Designer</w:t>
      </w:r>
      <w:r>
        <w:t xml:space="preserve"> </w:t>
      </w:r>
      <w:r>
        <w:t xml:space="preserve">knowledgeable about local search engine optimization (SEO) can integrate keywords, metadata, and structural elements that help the business rank higher in searches specifically related to "Manchester services" or "</w:t>
      </w:r>
      <w:r>
        <w:rPr>
          <w:bCs/>
          <w:b/>
        </w:rPr>
        <w:t xml:space="preserve">United Kingdom</w:t>
      </w:r>
      <w:r>
        <w:t xml:space="preserve">-based solutions." This ensures that the digital footprint aligns with geographic intent.</w:t>
      </w:r>
      <w:r>
        <w:t xml:space="preserve"> </w:t>
      </w:r>
      <w:r>
        <w:t xml:space="preserve">3. **Brand Consistency**: In a crowded market like Manchester, brand differentiation is essential. The</w:t>
      </w:r>
      <w:r>
        <w:t xml:space="preserve"> </w:t>
      </w:r>
      <w:r>
        <w:rPr>
          <w:bCs/>
          <w:b/>
        </w:rPr>
        <w:t xml:space="preserve">Web Designer</w:t>
      </w:r>
      <w:r>
        <w:t xml:space="preserve"> </w:t>
      </w:r>
      <w:r>
        <w:t xml:space="preserve">ensures that every visual element—from color palette to typography—reflects the brand's unique value proposition while adhering to accessibility standards such as WCAG (Web Content Accessibility Guidelines), which are increasingly important in the UK legal and corporate landscape.</w:t>
      </w:r>
    </w:p>
    <w:bookmarkEnd w:id="22"/>
    <w:bookmarkStart w:id="23" w:name="economic-and-operational-impact"/>
    <w:p>
      <w:pPr>
        <w:pStyle w:val="Heading2"/>
      </w:pPr>
      <w:r>
        <w:t xml:space="preserve">Economic and Operational Impact</w:t>
      </w:r>
    </w:p>
    <w:p>
      <w:pPr>
        <w:pStyle w:val="FirstParagraph"/>
      </w:pPr>
      <w:r>
        <w:t xml:space="preserve">Investing in high-caliber web design yields measurable returns on investment (ROI). According to recent data cited within this Project Report, businesses that update their digital presence with professional</w:t>
      </w:r>
      <w:r>
        <w:t xml:space="preserve"> </w:t>
      </w:r>
      <w:r>
        <w:rPr>
          <w:bCs/>
          <w:b/>
        </w:rPr>
        <w:t xml:space="preserve">Web Designer</w:t>
      </w:r>
      <w:r>
        <w:t xml:space="preserve"> </w:t>
      </w:r>
      <w:r>
        <w:t xml:space="preserve">input see an average increase of 30-40% in lead generation within the first six months. In</w:t>
      </w:r>
      <w:r>
        <w:t xml:space="preserve"> </w:t>
      </w:r>
      <w:r>
        <w:rPr>
          <w:bCs/>
          <w:b/>
        </w:rPr>
        <w:t xml:space="preserve">United Kingdom Manchester</w:t>
      </w:r>
      <w:r>
        <w:t xml:space="preserve">, where operational costs are lower than in London but competition remains fierce, these efficiencies are paramount.</w:t>
      </w:r>
      <w:r>
        <w:t xml:space="preserve"> </w:t>
      </w:r>
      <w:r>
        <w:t xml:space="preserve">Furthermore, the cost of maintaining a poorly designed site often exceeds the initial investment in professional design. Bugs, security vulnerabilities, and poor mobile compatibility can lead to lost sales and reputational damage. This Project Report strongly advises against using generic templates without customization by a</w:t>
      </w:r>
      <w:r>
        <w:t xml:space="preserve"> </w:t>
      </w:r>
      <w:r>
        <w:rPr>
          <w:bCs/>
          <w:b/>
        </w:rPr>
        <w:t xml:space="preserve">Web Designer</w:t>
      </w:r>
      <w:r>
        <w:t xml:space="preserve">, as they fail to capture the unique nuances of the Manchester market or provide the scalability required for future growth in the</w:t>
      </w:r>
      <w:r>
        <w:t xml:space="preserve"> </w:t>
      </w:r>
      <w:r>
        <w:rPr>
          <w:bCs/>
          <w:b/>
        </w:rPr>
        <w:t xml:space="preserve">United Kingdom</w:t>
      </w:r>
      <w:r>
        <w:t xml:space="preserve">.</w:t>
      </w:r>
    </w:p>
    <w:bookmarkEnd w:id="23"/>
    <w:bookmarkStart w:id="24" w:name="recommendations-and-strategic-roadmap"/>
    <w:p>
      <w:pPr>
        <w:pStyle w:val="Heading2"/>
      </w:pPr>
      <w:r>
        <w:t xml:space="preserve">Recommendations and Strategic Roadmap</w:t>
      </w:r>
    </w:p>
    <w:p>
      <w:pPr>
        <w:pStyle w:val="FirstParagraph"/>
      </w:pPr>
      <w:r>
        <w:t xml:space="preserve">Based on the analysis presented in this Project Report, we recommend the following actionable steps for stakeholders:</w:t>
      </w:r>
      <w:r>
        <w:t xml:space="preserve"> </w:t>
      </w:r>
      <w:r>
        <w:t xml:space="preserve">* **Hire Specialized Talent**: Recruit a</w:t>
      </w:r>
      <w:r>
        <w:t xml:space="preserve"> </w:t>
      </w:r>
      <w:r>
        <w:rPr>
          <w:bCs/>
          <w:b/>
        </w:rPr>
        <w:t xml:space="preserve">Web Designer</w:t>
      </w:r>
      <w:r>
        <w:t xml:space="preserve"> </w:t>
      </w:r>
      <w:r>
        <w:t xml:space="preserve">with specific experience in the UK market or, ideally, a local professional based in Manchester who understands regional consumer behaviors.</w:t>
      </w:r>
      <w:r>
        <w:t xml:space="preserve"> </w:t>
      </w:r>
      <w:r>
        <w:t xml:space="preserve">* **Focus on Mobile-First Design**: Ensure that all designs are responsive and optimized for mobile devices, reflecting the high mobility of the Manchester workforce and consumer base.</w:t>
      </w:r>
      <w:r>
        <w:t xml:space="preserve"> </w:t>
      </w:r>
      <w:r>
        <w:t xml:space="preserve">* **Integrate Analytics from Day One**: The</w:t>
      </w:r>
      <w:r>
        <w:t xml:space="preserve"> </w:t>
      </w:r>
      <w:r>
        <w:rPr>
          <w:bCs/>
          <w:b/>
        </w:rPr>
        <w:t xml:space="preserve">Web Designer</w:t>
      </w:r>
      <w:r>
        <w:t xml:space="preserve"> </w:t>
      </w:r>
      <w:r>
        <w:t xml:space="preserve">should embed tracking mechanisms to monitor user behavior, allowing for data-driven adjustments post-launch.</w:t>
      </w:r>
      <w:r>
        <w:t xml:space="preserve"> </w:t>
      </w:r>
      <w:r>
        <w:t xml:space="preserve">* **Align with UK Regulatory Standards**: Ensure full compliance with GDPR (General Data Protection Regulation) and other relevant</w:t>
      </w:r>
      <w:r>
        <w:t xml:space="preserve"> </w:t>
      </w:r>
      <w:r>
        <w:rPr>
          <w:bCs/>
          <w:b/>
        </w:rPr>
        <w:t xml:space="preserve">United Kingdom</w:t>
      </w:r>
      <w:r>
        <w:t xml:space="preserve"> </w:t>
      </w:r>
      <w:r>
        <w:t xml:space="preserve">digital laws, a task that requires careful attention by the</w:t>
      </w:r>
      <w:r>
        <w:t xml:space="preserve"> </w:t>
      </w:r>
      <w:r>
        <w:rPr>
          <w:bCs/>
          <w:b/>
        </w:rPr>
        <w:t xml:space="preserve">Web Designer</w:t>
      </w:r>
      <w:r>
        <w:t xml:space="preserve">.</w:t>
      </w:r>
    </w:p>
    <w:bookmarkEnd w:id="24"/>
    <w:bookmarkStart w:id="25" w:name="conclusion"/>
    <w:p>
      <w:pPr>
        <w:pStyle w:val="Heading2"/>
      </w:pPr>
      <w:r>
        <w:t xml:space="preserve">Conclusion</w:t>
      </w:r>
    </w:p>
    <w:p>
      <w:pPr>
        <w:pStyle w:val="FirstParagraph"/>
      </w:pPr>
      <w:r>
        <w:t xml:space="preserve">In conclusion, this Project Report underscores the critical importance of professional web design in sustaining and growing businesses within</w:t>
      </w:r>
      <w:r>
        <w:t xml:space="preserve"> </w:t>
      </w:r>
      <w:r>
        <w:rPr>
          <w:bCs/>
          <w:b/>
        </w:rPr>
        <w:t xml:space="preserve">United Kingdom Manchester</w:t>
      </w:r>
      <w:r>
        <w:t xml:space="preserve">. The synergy between local market dynamics and digital expertise creates a unique opportunity for companies that prioritize quality. By investing in a skilled</w:t>
      </w:r>
      <w:r>
        <w:t xml:space="preserve"> </w:t>
      </w:r>
      <w:r>
        <w:rPr>
          <w:bCs/>
          <w:b/>
        </w:rPr>
        <w:t xml:space="preserve">Web Designer</w:t>
      </w:r>
      <w:r>
        <w:t xml:space="preserve">, organizations can enhance their brand authority, improve customer engagement, and secure a competitive edge in one of the UK's most vibrant economic zones. It is our final assertion that neglecting the role of the</w:t>
      </w:r>
      <w:r>
        <w:t xml:space="preserve"> </w:t>
      </w:r>
      <w:r>
        <w:rPr>
          <w:bCs/>
          <w:b/>
        </w:rPr>
        <w:t xml:space="preserve">Web Designer</w:t>
      </w:r>
      <w:r>
        <w:t xml:space="preserve"> </w:t>
      </w:r>
      <w:r>
        <w:t xml:space="preserve">is not merely an oversight but a strategic liability in today's digital-first economy.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Web Designer Services in United Kingdom Manchester</dc:title>
  <dc:creator/>
  <dc:language>en</dc:language>
  <cp:keywords/>
  <dcterms:created xsi:type="dcterms:W3CDTF">2026-07-29T03:55:34Z</dcterms:created>
  <dcterms:modified xsi:type="dcterms:W3CDTF">2026-07-29T03:55:34Z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