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123f74ec47e72952e4fe35792c0cfc3fae87587"/>
    <w:p>
      <w:pPr>
        <w:pStyle w:val="Heading1"/>
      </w:pPr>
      <w:r>
        <w:t xml:space="preserve">Project Report: Strategic Analysis of the Web Designer Role in United States New York City</w:t>
      </w:r>
    </w:p>
    <w:p>
      <w:pPr>
        <w:pStyle w:val="FirstParagraph"/>
      </w:pPr>
      <w:r>
        <w:rPr>
          <w:bCs/>
          <w:b/>
        </w:rPr>
        <w:t xml:space="preserve">Date:</w:t>
      </w:r>
    </w:p>
    <w:p>
      <w:pPr>
        <w:pStyle w:val="BodyText"/>
      </w:pPr>
      <w:r>
        <w:rPr>
          <w:bCs/>
          <w:b/>
        </w:rPr>
        <w:t xml:space="preserve">To:</w:t>
      </w:r>
    </w:p>
    <w:p>
      <w:pPr>
        <w:pStyle w:val="BodyText"/>
      </w:pPr>
      <w:r>
        <w:t xml:space="preserve">The global digital landscape is undergoing a radical transformation, driven by the increasing necessity for seamless user experiences and robust online presence. In this context, the role of the</w:t>
      </w:r>
      <w:r>
        <w:t xml:space="preserve"> </w:t>
      </w:r>
      <w:hyperlink w:anchor="Xa39a3ee5e6b4b0d3255bfef95601890afd80709">
        <w:r>
          <w:rPr>
            <w:rStyle w:val="Hyperlink"/>
          </w:rPr>
          <w:t xml:space="preserve">Web Designer</w:t>
        </w:r>
      </w:hyperlink>
      <w:r>
        <w:t xml:space="preserve"> </w:t>
      </w:r>
      <w:r>
        <w:t xml:space="preserve">has evolved from a purely aesthetic function to a critical strategic asset for businesses operating in major metropolitan hubs. This report provides an in-depth analysis of the</w:t>
      </w:r>
      <w:r>
        <w:t xml:space="preserve"> </w:t>
      </w:r>
      <w:r>
        <w:rPr>
          <w:bCs/>
          <w:b/>
        </w:rPr>
        <w:t xml:space="preserve">Project Report</w:t>
      </w:r>
      <w:r>
        <w:t xml:space="preserve"> </w:t>
      </w:r>
      <w:r>
        <w:t xml:space="preserve">findings regarding web design trends, market demands, and operational challenges specific to</w:t>
      </w:r>
      <w:r>
        <w:t xml:space="preserve"> </w:t>
      </w:r>
      <w:r>
        <w:rPr>
          <w:bCs/>
          <w:b/>
        </w:rPr>
        <w:t xml:space="preserve">United States New York City</w:t>
      </w:r>
      <w:r>
        <w:t xml:space="preserve">. As one of the world's premier economic and cultural centers, New York City presents a unique ecosystem for digital professionals. The intersection of high-stakes business requirements and intense creative competition defines the current state of web design in this region.</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p>
    <w:bookmarkEnd w:id="20"/>
    <w:bookmarkStart w:id="23" w:name="X8a1a5cad089405b3467437edbbe05318d058f8d"/>
    <w:p>
      <w:pPr>
        <w:pStyle w:val="Heading2"/>
      </w:pPr>
      <w:r>
        <w:t xml:space="preserve">2. Market Overview: Web Designers in United States New York City</w:t>
      </w:r>
    </w:p>
    <w:p>
      <w:pPr>
        <w:pStyle w:val="FirstParagraph"/>
      </w:pPr>
      <w:r>
        <w:t xml:space="preserve">New York City is not merely a location; it is a dynamic engine of innovation. For any Web Designer, understanding the specific nuances of this market is essential for success. The city boasts a diverse array of industries, including finance (Wall Street), media (Manhattan-based publishing giants), fashion, and technology startups. Each sector imposes distinct requirements on web design projects.</w:t>
      </w:r>
    </w:p>
    <w:bookmarkStart w:id="21" w:name="high-demand-for-specialization"/>
    <w:p>
      <w:pPr>
        <w:pStyle w:val="Heading3"/>
      </w:pPr>
      <w:r>
        <w:t xml:space="preserve">2.1 High Demand for Specialization</w:t>
      </w:r>
    </w:p>
    <w:p>
      <w:pPr>
        <w:pStyle w:val="FirstParagraph"/>
      </w:pPr>
      <w:r>
        <w:t xml:space="preserve">In the bustling environment of United States New York City, generalist approaches are becoming less viable. Companies are seeking Web Designers who specialize in specific niches. For instance, financial institutions require designers who understand compliance and security protocols, ensuring that user interfaces do not compromise trust. Conversely, fashion brands demand visually stunning, immersive experiences that prioritize imagery and animation. This specialization trend is a direct result of the hyper-competitive nature of the New York market.</w:t>
      </w:r>
    </w:p>
    <w:bookmarkEnd w:id="21"/>
    <w:bookmarkStart w:id="22" w:name="the-impact-of-cost-of-living-on-talent"/>
    <w:p>
      <w:pPr>
        <w:pStyle w:val="Heading3"/>
      </w:pPr>
      <w:r>
        <w:t xml:space="preserve">2.2 The Impact of Cost of Living on Talent</w:t>
      </w:r>
    </w:p>
    <w:p>
      <w:pPr>
        <w:pStyle w:val="FirstParagraph"/>
      </w:pPr>
      <w:r>
        <w:t xml:space="preserve">The high cost of living in New York City influences the availability and pricing of Web Designer services. Agencies and freelance professionals in United States New York City often command premium rates compared to other regions in the United States. However, clients are willing to pay this premium due to the perceived higher quality of work, faster turnaround times, and superior creative solutions that top-tier talent brings. This economic dynamic creates a barrier to entry for junior designers but offers lucrative opportunities for experienced professionals who can demonstrate clear ROI (Return on Investment) through their design strategies.</w:t>
      </w:r>
    </w:p>
    <w:bookmarkEnd w:id="22"/>
    <w:bookmarkEnd w:id="23"/>
    <w:bookmarkStart w:id="24" w:name="key-technical-and-creative-trends"/>
    <w:p>
      <w:pPr>
        <w:pStyle w:val="Heading2"/>
      </w:pPr>
      <w:r>
        <w:t xml:space="preserve">3. Key Technical and Creative Trends</w:t>
      </w:r>
    </w:p>
    <w:p>
      <w:pPr>
        <w:pStyle w:val="FirstParagraph"/>
      </w:pPr>
      <w:r>
        <w:t xml:space="preserve">The role of the Web Designer is continuously evolving, driven by technological advancements and changing user behaviors. This section highlights the critical trends identified in this</w:t>
      </w:r>
      <w:r>
        <w:t xml:space="preserve"> </w:t>
      </w:r>
      <w:r>
        <w:rPr>
          <w:bCs/>
          <w:b/>
        </w:rPr>
        <w:t xml:space="preserve">Project Report</w:t>
      </w:r>
      <w:r>
        <w:t xml:space="preserve">.</w:t>
      </w:r>
    </w:p>
    <w:p>
      <w:pPr>
        <w:numPr>
          <w:ilvl w:val="0"/>
          <w:numId w:val="1001"/>
        </w:numPr>
        <w:pStyle w:val="Compact"/>
      </w:pPr>
      <w:r>
        <w:rPr>
          <w:bCs/>
          <w:b/>
        </w:rPr>
        <w:t xml:space="preserve">Mobile-First Architecture:</w:t>
      </w:r>
      <w:r>
        <w:t xml:space="preserve"> </w:t>
      </w:r>
      <w:r>
        <w:t xml:space="preserve">Given that a significant majority of users in United States New York City access websites via mobile devices due to high population density and on-the-go lifestyles, mobile-first design is no longer optional. Web Designers must prioritize responsive frameworks that ensure seamless navigation across all screen sizes.</w:t>
      </w:r>
    </w:p>
    <w:p>
      <w:pPr>
        <w:numPr>
          <w:ilvl w:val="0"/>
          <w:numId w:val="1001"/>
        </w:numPr>
        <w:pStyle w:val="Compact"/>
      </w:pPr>
      <w:r>
        <w:rPr>
          <w:bCs/>
          <w:b/>
        </w:rPr>
        <w:t xml:space="preserve">Accessibility Compliance:</w:t>
      </w:r>
      <w:r>
        <w:t xml:space="preserve"> </w:t>
      </w:r>
      <w:r>
        <w:t xml:space="preserve">With increasing legal scrutiny regarding digital accessibility in the United States, particularly in New York City where civil rights advocacy is strong, Web Designers are required to adhere strictly to WCAG (Web Content Accessibility Guidelines). This involves designing for users with disabilities, ensuring color contrast ratios meet standards and that screen reader compatibility is robust.</w:t>
      </w:r>
    </w:p>
    <w:p>
      <w:pPr>
        <w:numPr>
          <w:ilvl w:val="0"/>
          <w:numId w:val="1001"/>
        </w:numPr>
        <w:pStyle w:val="Compact"/>
      </w:pPr>
      <w:r>
        <w:rPr>
          <w:bCs/>
          <w:b/>
        </w:rPr>
        <w:t xml:space="preserve">Performance Optimization:</w:t>
      </w:r>
      <w:r>
        <w:t xml:space="preserve"> </w:t>
      </w:r>
      <w:r>
        <w:t xml:space="preserve">In a fast-paced city like New York, user patience is thin. Web Designers are increasingly collaborating closely with developers to minimize load times. Techniques such as image optimization, lazy loading, and efficient code structures are paramount. Speed is directly correlated with conversion rates in the New York market.</w:t>
      </w:r>
    </w:p>
    <w:p>
      <w:pPr>
        <w:numPr>
          <w:ilvl w:val="0"/>
          <w:numId w:val="1001"/>
        </w:numPr>
        <w:pStyle w:val="Compact"/>
      </w:pPr>
      <w:r>
        <w:rPr>
          <w:bCs/>
          <w:b/>
        </w:rPr>
        <w:t xml:space="preserve">Micro-Interactions and Animation:</w:t>
      </w:r>
      <w:r>
        <w:t xml:space="preserve"> </w:t>
      </w:r>
      <w:r>
        <w:t xml:space="preserve">To capture attention in a crowded digital space, Web Designers are leveraging sophisticated animations that provide feedback and enhance user engagement. However, these must be used judiciously to avoid performance issues.</w:t>
      </w:r>
    </w:p>
    <w:bookmarkEnd w:id="24"/>
    <w:bookmarkStart w:id="28" w:name="X0395df1e37d322f145a66a08ecf02aefc96d7cf"/>
    <w:p>
      <w:pPr>
        <w:pStyle w:val="Heading2"/>
      </w:pPr>
      <w:r>
        <w:t xml:space="preserve">4. Strategic Challenges in United States New York City</w:t>
      </w:r>
    </w:p>
    <w:p>
      <w:pPr>
        <w:pStyle w:val="FirstParagraph"/>
      </w:pPr>
      <w:r>
        <w:t xml:space="preserve">Navigating the web design landscape in United States New York City comes with distinct challenges that are outlined below.</w:t>
      </w:r>
    </w:p>
    <w:bookmarkStart w:id="25" w:name="client-education-and-expectations"/>
    <w:p>
      <w:pPr>
        <w:pStyle w:val="Heading3"/>
      </w:pPr>
      <w:r>
        <w:t xml:space="preserve">4.1 Client Education and Expectations</w:t>
      </w:r>
    </w:p>
    <w:p>
      <w:pPr>
        <w:pStyle w:val="FirstParagraph"/>
      </w:pPr>
      <w:r>
        <w:t xml:space="preserve">New York clients are often well-informed and have high expectations. They may have strong opinions based on global benchmarks, requiring Web Designers to act not only as creators but also as educators. Explaining the rationale behind design choices, particularly when they deviate from traditional aesthetics in favor of usability or performance, is a crucial skill set.</w:t>
      </w:r>
    </w:p>
    <w:bookmarkEnd w:id="25"/>
    <w:bookmarkStart w:id="26" w:name="rapid-technological-obsolescence"/>
    <w:p>
      <w:pPr>
        <w:pStyle w:val="Heading3"/>
      </w:pPr>
      <w:r>
        <w:t xml:space="preserve">4.2 Rapid Technological Obsolescence</w:t>
      </w:r>
    </w:p>
    <w:p>
      <w:pPr>
        <w:pStyle w:val="FirstParagraph"/>
      </w:pPr>
      <w:r>
        <w:t xml:space="preserve">The pace of change in web technologies is relentless. A Web Designer must engage in continuous learning to stay relevant. Frameworks such as React, Vue, and Angular are constantly updated, and new design tools emerge regularly. In United States New York City, where innovation is the norm, falling behind technologically can quickly render a professional obsolete.</w:t>
      </w:r>
    </w:p>
    <w:bookmarkEnd w:id="26"/>
    <w:bookmarkStart w:id="27" w:name="collaborative-complexity"/>
    <w:p>
      <w:pPr>
        <w:pStyle w:val="Heading3"/>
      </w:pPr>
      <w:r>
        <w:t xml:space="preserve">4.3 Collaborative Complexity</w:t>
      </w:r>
    </w:p>
    <w:p>
      <w:pPr>
        <w:pStyle w:val="FirstParagraph"/>
      </w:pPr>
      <w:r>
        <w:t xml:space="preserve">Digital projects in New York often involve cross-functional teams spread across different time zones or physical locations within the city. Effective communication and project management skills are therefore as important as design proficiency. Web Designers must be adept at using collaboration tools like Slack, Asana, and Figma to ensure alignment with developers, marketers, and stakeholders.</w:t>
      </w:r>
    </w:p>
    <w:bookmarkEnd w:id="27"/>
    <w:bookmarkEnd w:id="28"/>
    <w:bookmarkStart w:id="29" w:name="recommendations-for-stakeholders"/>
    <w:p>
      <w:pPr>
        <w:pStyle w:val="Heading2"/>
      </w:pPr>
      <w:r>
        <w:t xml:space="preserve">5. Recommendations for Stakeholders</w:t>
      </w:r>
    </w:p>
    <w:p>
      <w:pPr>
        <w:pStyle w:val="FirstParagraph"/>
      </w:pPr>
      <w:r>
        <w:t xml:space="preserve">Based on the findings of this</w:t>
      </w:r>
      <w:r>
        <w:t xml:space="preserve"> </w:t>
      </w:r>
      <w:r>
        <w:rPr>
          <w:bCs/>
          <w:b/>
        </w:rPr>
        <w:t xml:space="preserve">Project Report</w:t>
      </w:r>
      <w:r>
        <w:t xml:space="preserve">, the following recommendations are proposed for businesses and individuals involved in web design within United States New York City.</w:t>
      </w:r>
    </w:p>
    <w:p>
      <w:pPr>
        <w:numPr>
          <w:ilvl w:val="0"/>
          <w:numId w:val="1002"/>
        </w:numPr>
        <w:pStyle w:val="Compact"/>
      </w:pPr>
      <w:r>
        <w:rPr>
          <w:bCs/>
          <w:b/>
        </w:rPr>
        <w:t xml:space="preserve">Invest in Continuous Training:</w:t>
      </w:r>
      <w:r>
        <w:t xml:space="preserve"> </w:t>
      </w:r>
      <w:r>
        <w:t xml:space="preserve">Companies should allocate budget for ongoing professional development to ensure their Web Designers remain at the cutting edge of technology and best practices.</w:t>
      </w:r>
    </w:p>
    <w:p>
      <w:pPr>
        <w:numPr>
          <w:ilvl w:val="0"/>
          <w:numId w:val="1002"/>
        </w:numPr>
        <w:pStyle w:val="Compact"/>
      </w:pPr>
      <w:r>
        <w:rPr>
          <w:bCs/>
          <w:b/>
        </w:rPr>
        <w:t xml:space="preserve">Prioritize User-Centric Design:</w:t>
      </w:r>
      <w:r>
        <w:t xml:space="preserve"> </w:t>
      </w:r>
      <w:r>
        <w:t xml:space="preserve">Regardless of aesthetic trends, the core focus should always be on solving user problems. Data-driven design decisions should replace subjective preferences whenever possible.</w:t>
      </w:r>
    </w:p>
    <w:p>
      <w:pPr>
        <w:numPr>
          <w:ilvl w:val="0"/>
          <w:numId w:val="1002"/>
        </w:numPr>
        <w:pStyle w:val="Compact"/>
      </w:pPr>
      <w:r>
        <w:rPr>
          <w:bCs/>
          <w:b/>
        </w:rPr>
        <w:t xml:space="preserve">Foster Diversity and Inclusion:</w:t>
      </w:r>
      <w:r>
        <w:t xml:space="preserve"> </w:t>
      </w:r>
      <w:r>
        <w:t xml:space="preserve">The Web Designer workforce in United States New York City is diverse, and this diversity should be reflected in digital products to resonate with a broad audience. Inclusive design practices are not just ethical but also commercially advantageous.</w:t>
      </w:r>
    </w:p>
    <w:p>
      <w:pPr>
        <w:numPr>
          <w:ilvl w:val="0"/>
          <w:numId w:val="1002"/>
        </w:numPr>
        <w:pStyle w:val="Compact"/>
      </w:pPr>
      <w:r>
        <w:rPr>
          <w:bCs/>
          <w:b/>
        </w:rPr>
        <w:t xml:space="preserve">Enhance Client Collaboration Processes:</w:t>
      </w:r>
      <w:r>
        <w:t xml:space="preserve"> </w:t>
      </w:r>
      <w:r>
        <w:t xml:space="preserve">Establish clear workflows that include regular feedback loops. This helps manage expectations and reduces the risk of costly revisions late in the project lifecycle.</w:t>
      </w:r>
    </w:p>
    <w:bookmarkEnd w:id="29"/>
    <w:bookmarkStart w:id="30" w:name="conclusion"/>
    <w:p>
      <w:pPr>
        <w:pStyle w:val="Heading2"/>
      </w:pPr>
      <w:r>
        <w:t xml:space="preserve">6. Conclusion</w:t>
      </w:r>
    </w:p>
    <w:p>
      <w:pPr>
        <w:pStyle w:val="FirstParagraph"/>
      </w:pPr>
      <w:r>
        <w:t xml:space="preserve">In conclusion, the role of the Web Designer in United States New York City is one of critical importance and immense complexity. It requires a blend of artistic vision, technical expertise, and strategic thinking. This</w:t>
      </w:r>
      <w:r>
        <w:t xml:space="preserve"> </w:t>
      </w:r>
      <w:r>
        <w:rPr>
          <w:bCs/>
          <w:b/>
        </w:rPr>
        <w:t xml:space="preserve">Project Report</w:t>
      </w:r>
      <w:r>
        <w:t xml:space="preserve"> </w:t>
      </w:r>
      <w:r>
        <w:t xml:space="preserve">has highlighted that while the challenges are significant—ranging from high costs to rapid technological change—the opportunities for impactful work are unparalleled. As the digital frontier continues to expand, Web Designers will remain pivotal in shaping how audiences interact with brands and information. Success in this field demands adaptability, resilience, and an unwavering commitment to excellence.</w:t>
      </w:r>
    </w:p>
    <w:p>
      <w:pPr>
        <w:pStyle w:val="BodyText"/>
      </w:pPr>
      <w:r>
        <w:t xml:space="preserve">The future of web design in New York City lies not just in creating beautiful websites, but in crafting comprehensive digital experiences that drive business growth and enhance user satisfaction. For organizations willing to invest in high-quality design talent and processes, the rewards will be substantial. This report serves as a foundational guide for navigating this dynamic landscape, ensuring that all stakeholders are aligned with the strategic goals of effective web design.</w:t>
      </w:r>
    </w:p>
    <w:p>
      <w:pPr>
        <w:pStyle w:val="BodyText"/>
      </w:pPr>
      <w:r>
        <w:rPr>
          <w:bCs/>
          <w:b/>
        </w:rPr>
        <w:t xml:space="preserve">Note:</w:t>
      </w:r>
      <w:r>
        <w:t xml:space="preserve"> </w:t>
      </w:r>
      <w:r>
        <w:t xml:space="preserve">All data and trends referenced in this document are based on current market analyses as of the date of publication. Continuous monitoring is advised to adapt to evolving conditions in United States New York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 United States New York City</dc:title>
  <dc:creator/>
  <dc:language>en</dc:language>
  <cp:keywords/>
  <dcterms:created xsi:type="dcterms:W3CDTF">2026-07-29T18:05:31Z</dcterms:created>
  <dcterms:modified xsi:type="dcterms:W3CDTF">2026-07-29T18:05:31Z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