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Infrastructure</w:t>
      </w:r>
      <w:r>
        <w:t xml:space="preserve"> </w:t>
      </w:r>
      <w:r>
        <w:t xml:space="preserve">Development</w:t>
      </w:r>
      <w:r>
        <w:t xml:space="preserve"> </w:t>
      </w:r>
      <w:r>
        <w:t xml:space="preserve">in</w:t>
      </w:r>
      <w:r>
        <w:t xml:space="preserve"> </w:t>
      </w:r>
      <w:r>
        <w:t xml:space="preserve">Brazil</w:t>
      </w:r>
      <w:r>
        <w:t xml:space="preserve"> </w:t>
      </w:r>
      <w:r>
        <w:t xml:space="preserve">Brasília</w:t>
      </w:r>
    </w:p>
    <w:bookmarkStart w:id="25" w:name="Xd4475b0bfe6df062df668133d0e05eb7c34b8e8"/>
    <w:p>
      <w:pPr>
        <w:pStyle w:val="Heading1"/>
      </w:pPr>
      <w:r>
        <w:rPr>
          <w:bCs/>
          <w:b/>
        </w:rPr>
        <w:t xml:space="preserve">Project Report:</w:t>
      </w:r>
      <w:r>
        <w:t xml:space="preserve">A Strategic Analysis of HighPrecision Welding Applications in Brazil Brasília</w:t>
      </w:r>
    </w:p>
    <w:p>
      <w:pPr>
        <w:pStyle w:val="FirstParagraph"/>
      </w:pPr>
      <w:r>
        <w:rPr>
          <w:iCs/>
          <w:i/>
        </w:rPr>
        <w:t xml:space="preserve">Date: October 2023 | Prepared for: Ministry of Infrastructure Planning, Federal District</w:t>
      </w:r>
      <w:r>
        <w:br/>
      </w:r>
      <w:r>
        <w:rPr>
          <w:iCs/>
          <w:i/>
        </w:rPr>
        <w:t xml:space="preserve">Subject: Technical and Economic Assessment of Welding Operations</w:t>
      </w:r>
    </w:p>
    <w:bookmarkStart w:id="24" w:name="executive-summary"/>
    <w:p>
      <w:pPr>
        <w:pStyle w:val="Heading2"/>
      </w:pPr>
      <w:r>
        <w:t xml:space="preserve">1. Executive Summary</w:t>
      </w:r>
    </w:p>
    <w:p>
      <w:pPr>
        <w:pStyle w:val="FirstParagraph"/>
      </w:pPr>
      <w:r>
        <w:t xml:space="preserve">This</w:t>
      </w:r>
    </w:p>
    <w:p>
      <w:pPr>
        <w:pStyle w:val="BodyText"/>
      </w:pPr>
      <w:r>
        <w:t xml:space="preserve">.</w:t>
      </w:r>
    </w:p>
    <w:p>
      <w:pPr>
        <w:pStyle w:val="BodyText"/>
      </w:pPr>
      <w:r>
        <w:t xml:space="preserve">.</w:t>
      </w:r>
    </w:p>
    <w:bookmarkStart w:id="20" w:name="Xf585961d382e2860adb6ef4a947c5aa541ad6e0"/>
    <w:p>
      <w:pPr>
        <w:pStyle w:val="Heading3"/>
      </w:pPr>
      <w:r>
        <w:t xml:space="preserve">a. Environmental Factors in Brazil Brasília</w:t>
      </w:r>
      <w:r>
        <w:br/>
      </w:r>
    </w:p>
    <w:p>
      <w:pPr>
        <w:pStyle w:val="FirstParagraph"/>
      </w:pPr>
      <w:r>
        <w:t xml:space="preserve">.</w:t>
      </w:r>
    </w:p>
    <w:bookmarkEnd w:id="20"/>
    <w:p>
      <w:pPr>
        <w:pStyle w:val="BodyText"/>
      </w:pPr>
      <w:r>
        <w:t xml:space="preserve">:</w:t>
      </w:r>
    </w:p>
    <w:p>
      <w:pPr>
        <w:pStyle w:val="BodyText"/>
      </w:pPr>
      <w:r>
        <w:t xml:space="preserve">The unique geographical position of Brazil Brasília, situated on the Brazilian Plateau at an altitude of approximately 1,172 meters above sea level, presents specific challenges and advantages for industrial welding operations. The high-altitude environment affects the density of ambient air, which in turn influences gas shielding effectiveness during MIG and TIG welding processes. This</w:t>
      </w:r>
      <w:r>
        <w:t xml:space="preserve"> </w:t>
      </w:r>
      <w:r>
        <w:rPr>
          <w:bCs/>
          <w:b/>
        </w:rPr>
        <w:t xml:space="preserve">Project Report</w:t>
      </w:r>
      <w:r>
        <w:t xml:space="preserve"> </w:t>
      </w:r>
      <w:r>
        <w:t xml:space="preserve">emphasizes that standard atmospheric compensation mechanisms must be integrated into all welding protocols to ensure consistent weld quality. Furthermore, the semi-arid climate prevalent in parts of the Federal District requires specialized storage facilities for consumables such as electrodes and fluxes, preventing moisture absorption that could compromise structural integrity.</w:t>
      </w:r>
    </w:p>
    <w:p>
      <w:pPr>
        <w:pStyle w:val="BodyText"/>
      </w:pPr>
      <w:r>
        <w:t xml:space="preserve">.</w:t>
      </w:r>
    </w:p>
    <w:bookmarkStart w:id="21" w:name="X3f0002304a1aae17499bf7227fb137fce0754a7"/>
    <w:p>
      <w:pPr>
        <w:pStyle w:val="Heading3"/>
      </w:pPr>
      <w:r>
        <w:t xml:space="preserve">b. Infrastructure Demands of Brazil Brasília</w:t>
      </w:r>
      <w:r>
        <w:br/>
      </w:r>
    </w:p>
    <w:p>
      <w:pPr>
        <w:pStyle w:val="FirstParagraph"/>
      </w:pPr>
      <w:r>
        <w:t xml:space="preserve">.</w:t>
      </w:r>
    </w:p>
    <w:p>
      <w:pPr>
        <w:pStyle w:val="BodyText"/>
      </w:pPr>
      <w:r>
        <w:t xml:space="preserve">:</w:t>
      </w:r>
    </w:p>
    <w:p>
      <w:pPr>
        <w:pStyle w:val="BodyText"/>
      </w:pPr>
      <w:r>
        <w:t xml:space="preserve">As a planned city designed by Oscar Niemeyer and Lúcio Costa, Brazil Brasília possesses an architectural identity that relies heavily on modern materials, including steel structures and pre-fabricated components. The ongoing maintenance and expansion of public buildings, monuments, and transport systems necessitate a highly skilled welding workforce. This</w:t>
      </w:r>
    </w:p>
    <w:p>
      <w:pPr>
        <w:pStyle w:val="BodyText"/>
      </w:pPr>
      <w:r>
        <w:rPr>
          <w:bCs/>
          <w:b/>
        </w:rPr>
        <w:t xml:space="preserve">Project Report</w:t>
      </w:r>
      <w:r>
        <w:t xml:space="preserve">.</w:t>
      </w:r>
    </w:p>
    <w:p>
      <w:pPr>
        <w:pStyle w:val="BodyText"/>
      </w:pPr>
      <w:r>
        <w:t xml:space="preserve">.</w:t>
      </w:r>
    </w:p>
    <w:p>
      <w:pPr>
        <w:pStyle w:val="BodyText"/>
      </w:pPr>
      <w:r>
        <w:t xml:space="preserve">3.</w:t>
      </w:r>
    </w:p>
    <w:p>
      <w:pPr>
        <w:pStyle w:val="BodyText"/>
      </w:pPr>
      <w:r>
        <w:t xml:space="preserve">: Technical Specifications for Welding Operations in Brazil Brasília</w:t>
      </w:r>
      <w:r>
        <w:br/>
      </w:r>
    </w:p>
    <w:p>
      <w:pPr>
        <w:pStyle w:val="BodyText"/>
      </w:pPr>
      <w:r>
        <w:t xml:space="preserve">.</w:t>
      </w:r>
    </w:p>
    <w:p>
      <w:pPr>
        <w:pStyle w:val="BodyText"/>
      </w:pPr>
      <w:r>
        <w:t xml:space="preserve">:</w:t>
      </w:r>
    </w:p>
    <w:p>
      <w:pPr>
        <w:pStyle w:val="BodyText"/>
      </w:pPr>
      <w:r>
        <w:t xml:space="preserve">The technical execution of welding tasks in this region must adhere to rigorous international and national standards, specifically those dictated by the Brazilian Association of Technical Standards (ABNT) and American Society for Mechanical Engineers (ASME). The</w:t>
      </w:r>
    </w:p>
    <w:p>
      <w:pPr>
        <w:pStyle w:val="BodyText"/>
      </w:pPr>
      <w:r>
        <w:rPr>
          <w:bCs/>
          <w:b/>
        </w:rPr>
        <w:t xml:space="preserve">Project Report</w:t>
      </w:r>
      <w:r>
        <w:t xml:space="preserve">.. a. Material Compatibility</w:t>
      </w:r>
      <w:r>
        <w:br/>
      </w:r>
    </w:p>
    <w:p>
      <w:pPr>
        <w:pStyle w:val="BodyText"/>
      </w:pPr>
      <w:r>
        <w:t xml:space="preserve">:</w:t>
      </w:r>
    </w:p>
    <w:p>
      <w:pPr>
        <w:pStyle w:val="BodyText"/>
      </w:pPr>
      <w:r>
        <w:t xml:space="preserve">.</w:t>
      </w:r>
    </w:p>
    <w:p>
      <w:pPr>
        <w:pStyle w:val="BodyText"/>
      </w:pPr>
      <w:r>
        <w:t xml:space="preserve">:</w:t>
      </w:r>
    </w:p>
    <w:p>
      <w:pPr>
        <w:pStyle w:val="BodyText"/>
      </w:pPr>
      <w:r>
        <w:t xml:space="preserve">The structural steel used in Brazil Brasília often includes high-strength low-alloy steels designed to withstand thermal expansion due to daily temperature fluctuations ranging from 15°C at night to 30°C during the day. Welders must be proficient in joining these materials without inducing residual stresses that could lead to cracking over time. The selection of filler metals is critical; for instance, ER70S-6 electrodes are frequently recommended for their superior impact toughness at ambient temperatures typical of Brazil Brasília.</w:t>
      </w:r>
    </w:p>
    <w:p>
      <w:pPr>
        <w:pStyle w:val="BodyText"/>
      </w:pPr>
      <w:r>
        <w:t xml:space="preserve">.</w:t>
      </w:r>
    </w:p>
    <w:bookmarkEnd w:id="21"/>
    <w:bookmarkStart w:id="22" w:name="b.-process-selection"/>
    <w:p>
      <w:pPr>
        <w:pStyle w:val="Heading3"/>
      </w:pPr>
      <w:r>
        <w:t xml:space="preserve">b. Process Selection</w:t>
      </w:r>
      <w:r>
        <w:br/>
      </w:r>
    </w:p>
    <w:p>
      <w:pPr>
        <w:pStyle w:val="FirstParagraph"/>
      </w:pPr>
      <w:r>
        <w:t xml:space="preserve">:</w:t>
      </w:r>
    </w:p>
    <w:p>
      <w:pPr>
        <w:pStyle w:val="BodyText"/>
      </w:pPr>
      <w:r>
        <w:t xml:space="preserve">.</w:t>
      </w:r>
    </w:p>
    <w:p>
      <w:pPr>
        <w:pStyle w:val="BodyText"/>
      </w:pPr>
      <w:r>
        <w:t xml:space="preserve">:</w:t>
      </w:r>
    </w:p>
    <w:p>
      <w:pPr>
        <w:pStyle w:val="BodyText"/>
      </w:pPr>
      <w:r>
        <w:t xml:space="preserve">Depending on the application, different welding processes will be employed within the framework of this</w:t>
      </w:r>
      <w:r>
        <w:t xml:space="preserve"> </w:t>
      </w:r>
      <w:r>
        <w:rPr>
          <w:bCs/>
          <w:b/>
        </w:rPr>
        <w:t xml:space="preserve">Project Report</w:t>
      </w:r>
      <w:r>
        <w:t xml:space="preserve">.</w:t>
      </w:r>
    </w:p>
    <w:p>
      <w:pPr>
        <w:numPr>
          <w:ilvl w:val="0"/>
          <w:numId w:val="1001"/>
        </w:numPr>
        <w:pStyle w:val="Compact"/>
      </w:pPr>
      <w:r>
        <w:t xml:space="preserve">MIG/MAG (Metal Inert Gas/Metal Active Gas): Preferred for its speed and efficiency in constructing large steel frameworks found in commercial buildings across Brazil Brasília.</w:t>
      </w:r>
    </w:p>
    <w:p>
      <w:pPr>
        <w:numPr>
          <w:ilvl w:val="0"/>
          <w:numId w:val="1001"/>
        </w:numPr>
        <w:pStyle w:val="Compact"/>
      </w:pPr>
      <w:r>
        <w:t xml:space="preserve">TIG (Tungsten Inert Gas): Utilized for precision work, particularly in repairing intricate architectural elements or joining thin-gauge stainless steels where aesthetic finish is paramount.</w:t>
      </w:r>
    </w:p>
    <w:p>
      <w:pPr>
        <w:numPr>
          <w:ilvl w:val="0"/>
          <w:numId w:val="1001"/>
        </w:numPr>
        <w:pStyle w:val="Compact"/>
      </w:pPr>
      <w:r>
        <w:t xml:space="preserve">Stick Welding (SMAW): Often used in field conditions where portability and robustness are required, especially during the rehabilitation of older infrastructure in the Plano Piloto.</w:t>
      </w:r>
    </w:p>
    <w:p>
      <w:pPr>
        <w:pStyle w:val="FirstParagraph"/>
      </w:pPr>
      <w:r>
        <w:t xml:space="preserve">.4. Safety and Regulatory Compliance</w:t>
      </w:r>
      <w:r>
        <w:br/>
      </w:r>
    </w:p>
    <w:p>
      <w:pPr>
        <w:pStyle w:val="BodyText"/>
      </w:pPr>
      <w:r>
        <w:t xml:space="preserve">:</w:t>
      </w:r>
    </w:p>
    <w:p>
      <w:pPr>
        <w:pStyle w:val="BodyText"/>
      </w:pPr>
      <w:r>
        <w:t xml:space="preserve">Safety is a cornerstone of this</w:t>
      </w:r>
      <w:r>
        <w:t xml:space="preserve"> </w:t>
      </w:r>
      <w:r>
        <w:rPr>
          <w:bCs/>
          <w:b/>
        </w:rPr>
        <w:t xml:space="preserve">Project Report</w:t>
      </w:r>
      <w:r>
        <w:t xml:space="preserve">.</w:t>
      </w:r>
    </w:p>
    <w:p>
      <w:pPr>
        <w:numPr>
          <w:ilvl w:val="0"/>
          <w:numId w:val="1002"/>
        </w:numPr>
        <w:pStyle w:val="Compact"/>
      </w:pPr>
      <w:r>
        <w:t xml:space="preserve">Air Quality Management: Due to urban density, proper ventilation systems must be installed to extract fumes generated during welding activities in confined spaces within government buildings.</w:t>
      </w:r>
    </w:p>
    <w:p>
      <w:pPr>
        <w:numPr>
          <w:ilvl w:val="0"/>
          <w:numId w:val="1002"/>
        </w:numPr>
        <w:pStyle w:val="Compact"/>
      </w:pPr>
      <w:r>
        <w:t xml:space="preserve">PPE Standards: All welders operating in Brazil Brasília must utilize personal protective equipment that meets NR-6 (Norma Regulamentadora No. 6) regulations, including auto-darkening helmets, flame-resistant clothing, and respirators.</w:t>
      </w:r>
    </w:p>
    <w:p>
      <w:pPr>
        <w:numPr>
          <w:ilvl w:val="0"/>
          <w:numId w:val="1002"/>
        </w:numPr>
        <w:pStyle w:val="Compact"/>
      </w:pPr>
      <w:r>
        <w:t xml:space="preserve">Fire Prevention: The dry season in the Federal District increases the risk of wildfires near construction sites. Strict hot-work permits must be issued for any welding operation outside designated workshops to prevent accidental ignitions.</w:t>
      </w:r>
    </w:p>
    <w:p>
      <w:pPr>
        <w:pStyle w:val="FirstParagraph"/>
      </w:pPr>
      <w:r>
        <w:t xml:space="preserve">.5. Economic Impact and Local Development</w:t>
      </w:r>
      <w:r>
        <w:br/>
      </w:r>
    </w:p>
    <w:p>
      <w:pPr>
        <w:pStyle w:val="BodyText"/>
      </w:pPr>
      <w:r>
        <w:t xml:space="preserve">:</w:t>
      </w:r>
    </w:p>
    <w:p>
      <w:pPr>
        <w:pStyle w:val="BodyText"/>
      </w:pPr>
      <w:r>
        <w:t xml:space="preserve">.</w:t>
      </w:r>
    </w:p>
    <w:p>
      <w:pPr>
        <w:pStyle w:val="BodyText"/>
      </w:pPr>
      <w:r>
        <w:t xml:space="preserve">:</w:t>
      </w:r>
    </w:p>
    <w:p>
      <w:pPr>
        <w:pStyle w:val="BodyText"/>
      </w:pPr>
      <w:r>
        <w:t xml:space="preserve">The implementation of advanced welding technologies in Brazil Brasília stimulates local economic growth by creating demand for certified training programs. This</w:t>
      </w:r>
      <w:r>
        <w:t xml:space="preserve"> </w:t>
      </w:r>
      <w:r>
        <w:rPr>
          <w:bCs/>
          <w:b/>
        </w:rPr>
        <w:t xml:space="preserve">Project Report</w:t>
      </w:r>
      <w:r>
        <w:t xml:space="preserve">.</w:t>
      </w:r>
    </w:p>
    <w:p>
      <w:pPr>
        <w:numPr>
          <w:ilvl w:val="0"/>
          <w:numId w:val="1003"/>
        </w:numPr>
        <w:pStyle w:val="Compact"/>
      </w:pPr>
      <w:r>
        <w:t xml:space="preserve">Skill Acquisition: Collaboration with local technical schools allows students to gain hands-on experience with modern welding equipment, enhancing employability.</w:t>
      </w:r>
    </w:p>
    <w:p>
      <w:pPr>
        <w:numPr>
          <w:ilvl w:val="0"/>
          <w:numId w:val="1003"/>
        </w:numPr>
        <w:pStyle w:val="Compact"/>
      </w:pPr>
      <w:r>
        <w:t xml:space="preserve">Supply Chain Localization: Sourcing welding consumables locally reduces logistics costs and supports regional businesses contributing to the GDP of Brazil Brasília.</w:t>
      </w:r>
    </w:p>
    <w:p>
      <w:pPr>
        <w:numPr>
          <w:ilvl w:val="0"/>
          <w:numId w:val="1003"/>
        </w:numPr>
        <w:pStyle w:val="Compact"/>
      </w:pPr>
      <w:r>
        <w:t xml:space="preserve">Maintenance Contracts: Long-term maintenance contracts for municipal infrastructure provide steady revenue streams for specialized welding firms, stabilizing the local industrial sector.</w:t>
      </w:r>
    </w:p>
    <w:p>
      <w:pPr>
        <w:pStyle w:val="FirstParagraph"/>
      </w:pPr>
      <w:r>
        <w:t xml:space="preserve">.6. Recommendations and Conclusion</w:t>
      </w:r>
      <w:r>
        <w:br/>
      </w:r>
    </w:p>
    <w:p>
      <w:pPr>
        <w:pStyle w:val="BodyText"/>
      </w:pPr>
      <w:r>
        <w:t xml:space="preserve">:</w:t>
      </w:r>
    </w:p>
    <w:p>
      <w:pPr>
        <w:pStyle w:val="BodyText"/>
      </w:pPr>
      <w:r>
        <w:t xml:space="preserve">In conclusion, this</w:t>
      </w:r>
      <w:r>
        <w:t xml:space="preserve"> </w:t>
      </w:r>
      <w:r>
        <w:rPr>
          <w:bCs/>
          <w:b/>
        </w:rPr>
        <w:t xml:space="preserve">Project Report</w:t>
      </w:r>
      <w:r>
        <w:t xml:space="preserve">.</w:t>
      </w:r>
    </w:p>
    <w:p>
      <w:pPr>
        <w:numPr>
          <w:ilvl w:val="0"/>
          <w:numId w:val="1004"/>
        </w:numPr>
        <w:pStyle w:val="Compact"/>
      </w:pPr>
      <w:r>
        <w:t xml:space="preserve">Establish a centralized certification body specifically for welders operating in high-altitude environments like Brazil Brasília.</w:t>
      </w:r>
    </w:p>
    <w:p>
      <w:pPr>
        <w:numPr>
          <w:ilvl w:val="0"/>
          <w:numId w:val="1004"/>
        </w:numPr>
        <w:pStyle w:val="Compact"/>
      </w:pPr>
      <w:r>
        <w:t xml:space="preserve">Promote the adoption of automated welding systems for repetitive tasks to increase productivity while maintaining strict quality control.</w:t>
      </w:r>
    </w:p>
    <w:p>
      <w:pPr>
        <w:numPr>
          <w:ilvl w:val="0"/>
          <w:numId w:val="1004"/>
        </w:numPr>
        <w:pStyle w:val="Compact"/>
      </w:pPr>
      <w:r>
        <w:t xml:space="preserve">Invest in continuous education programs that keep welders updated on new materials and techniques relevant to modern architectural projects.</w:t>
      </w:r>
    </w:p>
    <w:p>
      <w:pPr>
        <w:pStyle w:val="FirstParagraph"/>
      </w:pPr>
      <w:r>
        <w:t xml:space="preserve">By addressing the unique challenges posed by the geography and architecture of Brazil Brasília, stakeholders can ensure that welding operations contribute positively to the sustainability, safety, and aesthetic integrity of this capital city. This</w:t>
      </w:r>
    </w:p>
    <w:p>
      <w:pPr>
        <w:pStyle w:val="BodyText"/>
      </w:pPr>
      <w:r>
        <w:rPr>
          <w:bCs/>
          <w:b/>
        </w:rPr>
        <w:t xml:space="preserve">Project Report</w:t>
      </w:r>
      <w:r>
        <w:t xml:space="preserve">.</w:t>
      </w:r>
    </w:p>
    <w:p>
      <w:pPr>
        <w:pStyle w:val="BodyText"/>
      </w:pPr>
      <w:r>
        <w:t xml:space="preserve">.</w:t>
      </w:r>
    </w:p>
    <w:bookmarkEnd w:id="22"/>
    <w:bookmarkStart w:id="23" w:name="references"/>
    <w:p>
      <w:pPr>
        <w:pStyle w:val="Heading3"/>
      </w:pPr>
      <w:r>
        <w:t xml:space="preserve">7. References</w:t>
      </w:r>
      <w:r>
        <w:br/>
      </w:r>
    </w:p>
    <w:p>
      <w:pPr>
        <w:pStyle w:val="FirstParagraph"/>
      </w:pPr>
      <w:r>
        <w:t xml:space="preserve">:</w:t>
      </w:r>
    </w:p>
    <w:p>
      <w:pPr>
        <w:numPr>
          <w:ilvl w:val="0"/>
          <w:numId w:val="1005"/>
        </w:numPr>
        <w:pStyle w:val="Compact"/>
      </w:pPr>
      <w:r>
        <w:t xml:space="preserve">Brazilian Association of Technical Standards (ABNT) - NBR 12469: Welding Processes.</w:t>
      </w:r>
    </w:p>
    <w:p>
      <w:pPr>
        <w:numPr>
          <w:ilvl w:val="0"/>
          <w:numId w:val="1005"/>
        </w:numPr>
        <w:pStyle w:val="Compact"/>
      </w:pPr>
      <w:r>
        <w:t xml:space="preserve">Ministry of Labor and Employment - Norma Regulamentadora No. 12 (Safety in Machinery).</w:t>
      </w:r>
    </w:p>
    <w:p>
      <w:pPr>
        <w:numPr>
          <w:ilvl w:val="0"/>
          <w:numId w:val="1005"/>
        </w:numPr>
        <w:pStyle w:val="Compact"/>
      </w:pPr>
      <w:r>
        <w:t xml:space="preserve">American Welding Society (AWS) D1.1 Structural Welding Code – Steel.</w:t>
      </w:r>
    </w:p>
    <w:p>
      <w:pPr>
        <w:numPr>
          <w:ilvl w:val="0"/>
          <w:numId w:val="1005"/>
        </w:numPr>
        <w:pStyle w:val="Compact"/>
      </w:pPr>
      <w:r>
        <w:t xml:space="preserve">Environmental Agency of the Federal District (SEMA-DF) Guidelines for Industrial Emissions.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Infrastructure Development in Brazil Brasília</dc:title>
  <dc:creator/>
  <dc:language>en</dc:language>
  <cp:keywords/>
  <dcterms:created xsi:type="dcterms:W3CDTF">2026-07-29T05:56:22Z</dcterms:created>
  <dcterms:modified xsi:type="dcterms:W3CDTF">2026-07-29T05:56:22Z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