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Welder</w:t>
      </w:r>
      <w:r>
        <w:t xml:space="preserve"> </w:t>
      </w:r>
      <w:r>
        <w:t xml:space="preserve">Implementation</w:t>
      </w:r>
      <w:r>
        <w:t xml:space="preserve"> </w:t>
      </w:r>
      <w:r>
        <w:t xml:space="preserve">in</w:t>
      </w:r>
      <w:r>
        <w:t xml:space="preserve"> </w:t>
      </w:r>
      <w:r>
        <w:t xml:space="preserve">Qatar</w:t>
      </w:r>
      <w:r>
        <w:t xml:space="preserve"> </w:t>
      </w:r>
      <w:r>
        <w:t xml:space="preserve">Doha</w:t>
      </w:r>
    </w:p>
    <w:bookmarkStart w:id="31" w:name="X3204c8158f4c90e63998e29d4ddb7f7af14894c"/>
    <w:p>
      <w:pPr>
        <w:pStyle w:val="Heading1"/>
      </w:pPr>
      <w:r>
        <w:t xml:space="preserve">Comprehensive Project Report on Welder Deployment in Qatar Doha</w:t>
      </w:r>
    </w:p>
    <w:bookmarkStart w:id="20" w:name="executive-summary"/>
    <w:p>
      <w:pPr>
        <w:pStyle w:val="Heading2"/>
      </w:pPr>
      <w:r>
        <w:t xml:space="preserve">Executive Summary</w:t>
      </w:r>
    </w:p>
    <w:p>
      <w:pPr>
        <w:pStyle w:val="FirstParagraph"/>
      </w:pPr>
      <w:r>
        <w:t xml:space="preserve">This report outlines the strategic planning, operational requirements, and safety protocols associated with the deployment of professional welding services within the emirate of</w:t>
      </w:r>
      <w:r>
        <w:t xml:space="preserve"> </w:t>
      </w:r>
      <w:r>
        <w:rPr>
          <w:bCs/>
          <w:b/>
        </w:rPr>
        <w:t xml:space="preserve">Doha</w:t>
      </w:r>
      <w:r>
        <w:t xml:space="preserve">,</w:t>
      </w:r>
      <w:r>
        <w:t xml:space="preserve"> </w:t>
      </w:r>
      <w:r>
        <w:rPr>
          <w:bCs/>
          <w:b/>
        </w:rPr>
        <w:t xml:space="preserve">Qatar</w:t>
      </w:r>
      <w:r>
        <w:t xml:space="preserve">. As a rapidly developing metropolis undergoing massive infrastructure expansion under Qatar National Vision 2030, the demand for high-quality structural integrity is paramount. The term "Welder" represents not just a trade, but a critical component of this urban evolution. This document details how specialized welding operations in</w:t>
      </w:r>
      <w:r>
        <w:t xml:space="preserve"> </w:t>
      </w:r>
      <w:r>
        <w:rPr>
          <w:bCs/>
          <w:b/>
        </w:rPr>
        <w:t xml:space="preserve">Qatar Doha</w:t>
      </w:r>
      <w:r>
        <w:t xml:space="preserve"> </w:t>
      </w:r>
      <w:r>
        <w:t xml:space="preserve">align with global standards while addressing local environmental and regulatory challenges.</w:t>
      </w:r>
    </w:p>
    <w:bookmarkEnd w:id="20"/>
    <w:bookmarkStart w:id="21" w:name="introduction-and-context"/>
    <w:p>
      <w:pPr>
        <w:pStyle w:val="Heading2"/>
      </w:pPr>
      <w:r>
        <w:t xml:space="preserve">1. Introduction and Context</w:t>
      </w:r>
    </w:p>
    <w:p>
      <w:pPr>
        <w:pStyle w:val="FirstParagraph"/>
      </w:pPr>
      <w:r>
        <w:rPr>
          <w:bCs/>
          <w:b/>
        </w:rPr>
        <w:t xml:space="preserve">Doha</w:t>
      </w:r>
      <w:r>
        <w:t xml:space="preserve">, the capital city of</w:t>
      </w:r>
      <w:r>
        <w:t xml:space="preserve"> </w:t>
      </w:r>
      <w:r>
        <w:rPr>
          <w:bCs/>
          <w:b/>
        </w:rPr>
        <w:t xml:space="preserve">Qatar</w:t>
      </w:r>
      <w:r>
        <w:t xml:space="preserve">, has witnessed unprecedented growth in recent years, particularly following the successful hosting of major international sporting events. This infrastructure boom necessitates a robust supply chain of skilled tradespeople, with the</w:t>
      </w:r>
      <w:r>
        <w:t xml:space="preserve"> </w:t>
      </w:r>
      <w:r>
        <w:rPr>
          <w:bCs/>
          <w:b/>
        </w:rPr>
        <w:t xml:space="preserve">welder</w:t>
      </w:r>
      <w:r>
        <w:t xml:space="preserve"> </w:t>
      </w:r>
      <w:r>
        <w:t xml:space="preserve">standing at the forefront of construction and maintenance activities. From high-rise commercial buildings in West Bay to residential complexes in Lusail City, welding is essential for fabricating steel frameworks, piping systems for oil and gas infrastructure, and specialized architectural elements.</w:t>
      </w:r>
    </w:p>
    <w:p>
      <w:pPr>
        <w:pStyle w:val="BodyText"/>
      </w:pPr>
      <w:r>
        <w:t xml:space="preserve">The purpose of this project report is to define the scope of welding operations in</w:t>
      </w:r>
      <w:r>
        <w:t xml:space="preserve"> </w:t>
      </w:r>
      <w:r>
        <w:rPr>
          <w:bCs/>
          <w:b/>
        </w:rPr>
        <w:t xml:space="preserve">Qatar Doha</w:t>
      </w:r>
      <w:r>
        <w:t xml:space="preserve">, ensuring that all personnel adhere to strict safety guidelines mandated by local authorities. The focus is on maintaining the highest standards of craftsmanship while navigating the unique climatic conditions found in this part of the Middle East.</w:t>
      </w:r>
    </w:p>
    <w:bookmarkEnd w:id="21"/>
    <w:bookmarkStart w:id="22" w:name="X331040e8515299dd8aabae60a4096d458ec1451"/>
    <w:p>
      <w:pPr>
        <w:pStyle w:val="Heading2"/>
      </w:pPr>
      <w:r>
        <w:t xml:space="preserve">2. Technical Requirements and Specifications</w:t>
      </w:r>
    </w:p>
    <w:p>
      <w:pPr>
        <w:pStyle w:val="FirstParagraph"/>
      </w:pPr>
      <w:r>
        <w:t xml:space="preserve">The deployment of a</w:t>
      </w:r>
      <w:r>
        <w:t xml:space="preserve"> </w:t>
      </w:r>
      <w:r>
        <w:rPr>
          <w:bCs/>
          <w:b/>
        </w:rPr>
        <w:t xml:space="preserve">welder</w:t>
      </w:r>
      <w:r>
        <w:t xml:space="preserve"> </w:t>
      </w:r>
      <w:r>
        <w:t xml:space="preserve">in</w:t>
      </w:r>
      <w:r>
        <w:t xml:space="preserve"> </w:t>
      </w:r>
      <w:r>
        <w:rPr>
          <w:bCs/>
          <w:b/>
        </w:rPr>
        <w:t xml:space="preserve">Doha</w:t>
      </w:r>
      <w:r>
        <w:t xml:space="preserve">,</w:t>
      </w:r>
      <w:r>
        <w:t xml:space="preserve"> </w:t>
      </w:r>
      <w:r>
        <w:rPr>
          <w:bCs/>
          <w:b/>
        </w:rPr>
        <w:t xml:space="preserve">Qatar</w:t>
      </w:r>
      <w:r>
        <w:t xml:space="preserve">, requires specific technical competencies and equipment configurations. Due to the diverse range of projects, from petrochemical plants to luxury resorts, welders must be proficient in various welding techniques including Shielded Metal Arc Welding (SMAW), Gas Metal Arc Welding (GMAW), and Tungsten Inert Gas (TIG) welding.</w:t>
      </w:r>
    </w:p>
    <w:p>
      <w:pPr>
        <w:numPr>
          <w:ilvl w:val="0"/>
          <w:numId w:val="1001"/>
        </w:numPr>
        <w:pStyle w:val="Compact"/>
      </w:pPr>
      <w:r>
        <w:rPr>
          <w:bCs/>
          <w:b/>
        </w:rPr>
        <w:t xml:space="preserve">Metal Compatibility:</w:t>
      </w:r>
      <w:r>
        <w:t xml:space="preserve"> </w:t>
      </w:r>
      <w:r>
        <w:t xml:space="preserve">The region's industrial projects often utilize high-grade stainless steels and aluminum alloys. A qualified</w:t>
      </w:r>
      <w:r>
        <w:t xml:space="preserve"> </w:t>
      </w:r>
      <w:r>
        <w:rPr>
          <w:bCs/>
          <w:b/>
        </w:rPr>
        <w:t xml:space="preserve">welder</w:t>
      </w:r>
      <w:r>
        <w:t xml:space="preserve"> </w:t>
      </w:r>
      <w:r>
        <w:t xml:space="preserve">must possess certification in joining these diverse materials without compromising structural integrity.</w:t>
      </w:r>
    </w:p>
    <w:p>
      <w:pPr>
        <w:numPr>
          <w:ilvl w:val="0"/>
          <w:numId w:val="1001"/>
        </w:numPr>
        <w:pStyle w:val="Compact"/>
      </w:pPr>
      <w:r>
        <w:rPr>
          <w:bCs/>
          <w:b/>
        </w:rPr>
        <w:t xml:space="preserve">Pipe Welding:</w:t>
      </w:r>
      <w:r>
        <w:t xml:space="preserve"> </w:t>
      </w:r>
      <w:r>
        <w:t xml:space="preserve">Given</w:t>
      </w:r>
      <w:r>
        <w:t xml:space="preserve"> </w:t>
      </w:r>
      <w:r>
        <w:rPr>
          <w:bCs/>
          <w:b/>
        </w:rPr>
        <w:t xml:space="preserve">Qatar’s</w:t>
      </w:r>
      <w:r>
        <w:t xml:space="preserve"> </w:t>
      </w:r>
      <w:r>
        <w:t xml:space="preserve">status as a leading exporter of LNG, pipe welding for gas and oil infrastructure is a critical sector. Welders working in this domain must adhere to ASME (American Society of Mechanical Engineers) standards, which are widely accepted in</w:t>
      </w:r>
      <w:r>
        <w:t xml:space="preserve"> </w:t>
      </w:r>
      <w:r>
        <w:rPr>
          <w:bCs/>
          <w:b/>
        </w:rPr>
        <w:t xml:space="preserve">Doha’s</w:t>
      </w:r>
      <w:r>
        <w:t xml:space="preserve"> </w:t>
      </w:r>
      <w:r>
        <w:t xml:space="preserve">industrial zones.</w:t>
      </w:r>
    </w:p>
    <w:p>
      <w:pPr>
        <w:numPr>
          <w:ilvl w:val="0"/>
          <w:numId w:val="1001"/>
        </w:numPr>
        <w:pStyle w:val="Compact"/>
      </w:pPr>
      <w:r>
        <w:rPr>
          <w:bCs/>
          <w:b/>
        </w:rPr>
        <w:t xml:space="preserve">Fabrication Precision:</w:t>
      </w:r>
      <w:r>
        <w:t xml:space="preserve"> </w:t>
      </w:r>
      <w:r>
        <w:t xml:space="preserve">Architectural projects in</w:t>
      </w:r>
      <w:r>
        <w:t xml:space="preserve"> </w:t>
      </w:r>
      <w:r>
        <w:rPr>
          <w:bCs/>
          <w:b/>
        </w:rPr>
        <w:t xml:space="preserve">Doha</w:t>
      </w:r>
      <w:r>
        <w:t xml:space="preserve"> </w:t>
      </w:r>
      <w:r>
        <w:t xml:space="preserve">often feature complex geometric designs. Welders must demonstrate high precision in fabrication to meet the aesthetic and structural demands of modern Qatari architecture.</w:t>
      </w:r>
    </w:p>
    <w:bookmarkEnd w:id="22"/>
    <w:bookmarkStart w:id="26" w:name="environmental-challenges-and-adaptations"/>
    <w:p>
      <w:pPr>
        <w:pStyle w:val="Heading2"/>
      </w:pPr>
      <w:r>
        <w:t xml:space="preserve">3. Environmental Challenges and Adaptations</w:t>
      </w:r>
    </w:p>
    <w:p>
      <w:pPr>
        <w:pStyle w:val="FirstParagraph"/>
      </w:pPr>
      <w:r>
        <w:t xml:space="preserve">The environmental conditions in</w:t>
      </w:r>
      <w:r>
        <w:t xml:space="preserve"> </w:t>
      </w:r>
      <w:r>
        <w:rPr>
          <w:bCs/>
          <w:b/>
        </w:rPr>
        <w:t xml:space="preserve">Doha, Qatar</w:t>
      </w:r>
      <w:r>
        <w:t xml:space="preserve">, present unique challenges for welding operations. The climate is characterized by extreme heat during the summer months, high humidity along the coast, and occasional sandstorms. These factors directly impact the quality of welds and the safety of the workforce.</w:t>
      </w:r>
    </w:p>
    <w:bookmarkStart w:id="23" w:name="heat-stress-management"/>
    <w:p>
      <w:pPr>
        <w:pStyle w:val="Heading3"/>
      </w:pPr>
      <w:r>
        <w:t xml:space="preserve">Heat Stress Management</w:t>
      </w:r>
    </w:p>
    <w:p>
      <w:pPr>
        <w:pStyle w:val="FirstParagraph"/>
      </w:pPr>
      <w:r>
        <w:t xml:space="preserve">In</w:t>
      </w:r>
      <w:r>
        <w:t xml:space="preserve"> </w:t>
      </w:r>
      <w:r>
        <w:rPr>
          <w:bCs/>
          <w:b/>
        </w:rPr>
        <w:t xml:space="preserve">Doha</w:t>
      </w:r>
      <w:r>
        <w:t xml:space="preserve">, ambient temperatures can exceed 45°C (113°F). Welding requires significant physical exertion, increasing the risk of heat stress. Project managers in</w:t>
      </w:r>
      <w:r>
        <w:t xml:space="preserve"> </w:t>
      </w:r>
      <w:r>
        <w:rPr>
          <w:bCs/>
          <w:b/>
        </w:rPr>
        <w:t xml:space="preserve">Qatar Doha</w:t>
      </w:r>
      <w:r>
        <w:t xml:space="preserve"> </w:t>
      </w:r>
      <w:r>
        <w:t xml:space="preserve">must implement strict work-rest cycles, ensuring that the</w:t>
      </w:r>
      <w:r>
        <w:t xml:space="preserve"> </w:t>
      </w:r>
      <w:r>
        <w:rPr>
          <w:bCs/>
          <w:b/>
        </w:rPr>
        <w:t xml:space="preserve">welder</w:t>
      </w:r>
      <w:r>
        <w:t xml:space="preserve"> </w:t>
      </w:r>
      <w:r>
        <w:t xml:space="preserve">has access to cool drinking water and shaded rest areas. Operations are often scheduled during cooler parts of the day or moved indoors where air conditioning is available.</w:t>
      </w:r>
    </w:p>
    <w:bookmarkEnd w:id="23"/>
    <w:bookmarkStart w:id="24" w:name="sand-and-dust-contamination"/>
    <w:p>
      <w:pPr>
        <w:pStyle w:val="Heading3"/>
      </w:pPr>
      <w:r>
        <w:t xml:space="preserve">Sand and Dust Contamination</w:t>
      </w:r>
    </w:p>
    <w:p>
      <w:pPr>
        <w:pStyle w:val="FirstParagraph"/>
      </w:pPr>
      <w:r>
        <w:t xml:space="preserve">Sandstorms are a recurring phenomenon in</w:t>
      </w:r>
      <w:r>
        <w:t xml:space="preserve"> </w:t>
      </w:r>
      <w:r>
        <w:rPr>
          <w:bCs/>
          <w:b/>
        </w:rPr>
        <w:t xml:space="preserve">Doha</w:t>
      </w:r>
      <w:r>
        <w:t xml:space="preserve">. Sand particles can contaminate the weld pool, leading to porosity and weak joints. To mitigate this, welding activities in</w:t>
      </w:r>
      <w:r>
        <w:t xml:space="preserve"> </w:t>
      </w:r>
      <w:r>
        <w:rPr>
          <w:bCs/>
          <w:b/>
        </w:rPr>
        <w:t xml:space="preserve">Qatar Doha</w:t>
      </w:r>
      <w:r>
        <w:t xml:space="preserve"> </w:t>
      </w:r>
      <w:r>
        <w:t xml:space="preserve">must be conducted in controlled environments or with windbreaks and temporary shelters. The</w:t>
      </w:r>
      <w:r>
        <w:t xml:space="preserve"> </w:t>
      </w:r>
      <w:r>
        <w:rPr>
          <w:bCs/>
          <w:b/>
        </w:rPr>
        <w:t xml:space="preserve">welder</w:t>
      </w:r>
      <w:r>
        <w:t xml:space="preserve"> </w:t>
      </w:r>
      <w:r>
        <w:t xml:space="preserve">must perform rigorous cleaning of the base metal before welding to remove any dust or contaminants that may have settled due to local weather patterns.</w:t>
      </w:r>
    </w:p>
    <w:bookmarkEnd w:id="24"/>
    <w:bookmarkStart w:id="25" w:name="humidity-control"/>
    <w:p>
      <w:pPr>
        <w:pStyle w:val="Heading3"/>
      </w:pPr>
      <w:r>
        <w:t xml:space="preserve">Humidity Control</w:t>
      </w:r>
    </w:p>
    <w:p>
      <w:pPr>
        <w:pStyle w:val="FirstParagraph"/>
      </w:pPr>
      <w:r>
        <w:t xml:space="preserve">The high humidity along the Doha coastline can affect certain welding processes, particularly TIG and MIG welding. Excessive moisture can lead to hydrogen-induced cracking. Welders in</w:t>
      </w:r>
      <w:r>
        <w:t xml:space="preserve"> </w:t>
      </w:r>
      <w:r>
        <w:rPr>
          <w:bCs/>
          <w:b/>
        </w:rPr>
        <w:t xml:space="preserve">Doha</w:t>
      </w:r>
      <w:r>
        <w:t xml:space="preserve">,</w:t>
      </w:r>
      <w:r>
        <w:t xml:space="preserve"> </w:t>
      </w:r>
      <w:r>
        <w:rPr>
          <w:bCs/>
          <w:b/>
        </w:rPr>
        <w:t xml:space="preserve">Qatar</w:t>
      </w:r>
      <w:r>
        <w:t xml:space="preserve">, must monitor environmental conditions closely and adjust shielding gas flows accordingly to ensure a stable arc and high-quality weld penetration.</w:t>
      </w:r>
    </w:p>
    <w:bookmarkEnd w:id="25"/>
    <w:bookmarkEnd w:id="26"/>
    <w:bookmarkStart w:id="27" w:name="Xc1bf6019d7c7f546cd756b019a9b2d8bdab0c79"/>
    <w:p>
      <w:pPr>
        <w:pStyle w:val="Heading2"/>
      </w:pPr>
      <w:r>
        <w:t xml:space="preserve">4. Regulatory Compliance and Safety Standards</w:t>
      </w:r>
    </w:p>
    <w:p>
      <w:pPr>
        <w:pStyle w:val="FirstParagraph"/>
      </w:pPr>
      <w:r>
        <w:t xml:space="preserve">Safety is the cornerstone of any welding project in</w:t>
      </w:r>
      <w:r>
        <w:t xml:space="preserve"> </w:t>
      </w:r>
      <w:r>
        <w:rPr>
          <w:bCs/>
          <w:b/>
        </w:rPr>
        <w:t xml:space="preserve">Doha, Qatar</w:t>
      </w:r>
      <w:r>
        <w:t xml:space="preserve">. The government of</w:t>
      </w:r>
      <w:r>
        <w:t xml:space="preserve"> </w:t>
      </w:r>
      <w:r>
        <w:rPr>
          <w:bCs/>
          <w:b/>
        </w:rPr>
        <w:t xml:space="preserve">Qatar</w:t>
      </w:r>
      <w:r>
        <w:t xml:space="preserve">, through the Ministry of Labour and various municipal authorities, enforces strict occupational health and safety regulations. Any project involving a</w:t>
      </w:r>
      <w:r>
        <w:t xml:space="preserve"> </w:t>
      </w:r>
      <w:r>
        <w:rPr>
          <w:bCs/>
          <w:b/>
        </w:rPr>
        <w:t xml:space="preserve">welder</w:t>
      </w:r>
      <w:r>
        <w:t xml:space="preserve"> </w:t>
      </w:r>
      <w:r>
        <w:t xml:space="preserve">must comply with these laws to avoid penalties and ensure site accessibility.</w:t>
      </w:r>
    </w:p>
    <w:p>
      <w:pPr>
        <w:numPr>
          <w:ilvl w:val="0"/>
          <w:numId w:val="1002"/>
        </w:numPr>
        <w:pStyle w:val="Compact"/>
      </w:pPr>
      <w:r>
        <w:rPr>
          <w:bCs/>
          <w:b/>
        </w:rPr>
        <w:t xml:space="preserve">Certification:</w:t>
      </w:r>
      <w:r>
        <w:t xml:space="preserve"> </w:t>
      </w:r>
      <w:r>
        <w:t xml:space="preserve">All welders working in</w:t>
      </w:r>
      <w:r>
        <w:t xml:space="preserve"> </w:t>
      </w:r>
      <w:r>
        <w:rPr>
          <w:bCs/>
          <w:b/>
        </w:rPr>
        <w:t xml:space="preserve">Doha</w:t>
      </w:r>
      <w:r>
        <w:t xml:space="preserve"> </w:t>
      </w:r>
      <w:r>
        <w:t xml:space="preserve">must hold valid certifications recognized by Qatari authorities, such as CWB (Canadian Welding Bureau) or AWS (American Welding Society) certificates. This ensures that the</w:t>
      </w:r>
      <w:r>
        <w:t xml:space="preserve"> </w:t>
      </w:r>
      <w:r>
        <w:rPr>
          <w:bCs/>
          <w:b/>
        </w:rPr>
        <w:t xml:space="preserve">welder</w:t>
      </w:r>
      <w:r>
        <w:t xml:space="preserve"> </w:t>
      </w:r>
      <w:r>
        <w:t xml:space="preserve">has met the technical requirements set forth by international standards adopted in</w:t>
      </w:r>
      <w:r>
        <w:t xml:space="preserve"> </w:t>
      </w:r>
      <w:r>
        <w:rPr>
          <w:bCs/>
          <w:b/>
        </w:rPr>
        <w:t xml:space="preserve">Qatar Doha</w:t>
      </w:r>
      <w:r>
        <w:t xml:space="preserve">.</w:t>
      </w:r>
    </w:p>
    <w:p>
      <w:pPr>
        <w:numPr>
          <w:ilvl w:val="0"/>
          <w:numId w:val="1002"/>
        </w:numPr>
        <w:pStyle w:val="Compact"/>
      </w:pPr>
      <w:r>
        <w:rPr>
          <w:bCs/>
          <w:b/>
        </w:rPr>
        <w:t xml:space="preserve">PPE Requirements:</w:t>
      </w:r>
      <w:r>
        <w:t xml:space="preserve"> </w:t>
      </w:r>
      <w:r>
        <w:t xml:space="preserve">Personal Protective Equipment (PPE) is mandatory. This includes auto-darkening helmets, fire-resistant clothing, gloves, and safety boots. In the hot climate of</w:t>
      </w:r>
      <w:r>
        <w:t xml:space="preserve"> </w:t>
      </w:r>
      <w:r>
        <w:rPr>
          <w:bCs/>
          <w:b/>
        </w:rPr>
        <w:t xml:space="preserve">Doha</w:t>
      </w:r>
      <w:r>
        <w:t xml:space="preserve">, breathable yet protective gear must be provided to balance safety with comfort.</w:t>
      </w:r>
    </w:p>
    <w:p>
      <w:pPr>
        <w:numPr>
          <w:ilvl w:val="0"/>
          <w:numId w:val="1002"/>
        </w:numPr>
        <w:pStyle w:val="Compact"/>
      </w:pPr>
      <w:r>
        <w:rPr>
          <w:bCs/>
          <w:b/>
        </w:rPr>
        <w:t xml:space="preserve">Fume Extraction:</w:t>
      </w:r>
      <w:r>
        <w:t xml:space="preserve"> </w:t>
      </w:r>
      <w:r>
        <w:t xml:space="preserve">Welding produces hazardous fumes. In indoor projects in</w:t>
      </w:r>
      <w:r>
        <w:t xml:space="preserve"> </w:t>
      </w:r>
      <w:r>
        <w:rPr>
          <w:bCs/>
          <w:b/>
        </w:rPr>
        <w:t xml:space="preserve">Doha</w:t>
      </w:r>
      <w:r>
        <w:t xml:space="preserve">, local exhaust ventilation systems are required to protect the health of the</w:t>
      </w:r>
      <w:r>
        <w:t xml:space="preserve"> </w:t>
      </w:r>
      <w:r>
        <w:rPr>
          <w:bCs/>
          <w:b/>
        </w:rPr>
        <w:t xml:space="preserve">welder</w:t>
      </w:r>
      <w:r>
        <w:t xml:space="preserve">. Outdoor sites must ensure adequate airflow to dissipate fumes, particularly in confined urban spaces.</w:t>
      </w:r>
    </w:p>
    <w:p>
      <w:pPr>
        <w:numPr>
          <w:ilvl w:val="0"/>
          <w:numId w:val="1002"/>
        </w:numPr>
        <w:pStyle w:val="Compact"/>
      </w:pPr>
      <w:r>
        <w:rPr>
          <w:bCs/>
          <w:b/>
        </w:rPr>
        <w:t xml:space="preserve">Fire Safety:</w:t>
      </w:r>
      <w:r>
        <w:t xml:space="preserve"> </w:t>
      </w:r>
      <w:r>
        <w:t xml:space="preserve">Given the dry climate and presence of combustible materials on construction sites, fire prevention is critical. Hot work permits are mandatory in</w:t>
      </w:r>
      <w:r>
        <w:t xml:space="preserve"> </w:t>
      </w:r>
      <w:r>
        <w:rPr>
          <w:bCs/>
          <w:b/>
        </w:rPr>
        <w:t xml:space="preserve">Doha</w:t>
      </w:r>
      <w:r>
        <w:t xml:space="preserve">, and welding teams must have fire extinguishers and fire watches present at all times.</w:t>
      </w:r>
    </w:p>
    <w:bookmarkEnd w:id="27"/>
    <w:bookmarkStart w:id="28" w:name="Xd0e45c608435abf380ed574e14f449e2f29c496"/>
    <w:p>
      <w:pPr>
        <w:pStyle w:val="Heading2"/>
      </w:pPr>
      <w:r>
        <w:t xml:space="preserve">5. Market Dynamics and Workforce Development</w:t>
      </w:r>
    </w:p>
    <w:p>
      <w:pPr>
        <w:pStyle w:val="FirstParagraph"/>
      </w:pPr>
      <w:r>
        <w:t xml:space="preserve">The demand for skilled welders in</w:t>
      </w:r>
      <w:r>
        <w:t xml:space="preserve"> </w:t>
      </w:r>
      <w:r>
        <w:rPr>
          <w:bCs/>
          <w:b/>
        </w:rPr>
        <w:t xml:space="preserve">Doha, Qatar</w:t>
      </w:r>
      <w:r>
        <w:t xml:space="preserve">, is driven by both public infrastructure projects like the metro expansion and private commercial developments. However, there is a growing emphasis on localizing the workforce through initiatives aimed at training Qatari nationals. While many current welders are expatriates with international experience, there is a strategic shift towards building capacity within</w:t>
      </w:r>
      <w:r>
        <w:t xml:space="preserve"> </w:t>
      </w:r>
      <w:r>
        <w:rPr>
          <w:bCs/>
          <w:b/>
        </w:rPr>
        <w:t xml:space="preserve">Qatar Doha</w:t>
      </w:r>
      <w:r>
        <w:t xml:space="preserve">.</w:t>
      </w:r>
    </w:p>
    <w:p>
      <w:pPr>
        <w:pStyle w:val="BodyText"/>
      </w:pPr>
      <w:r>
        <w:t xml:space="preserve">This project report highlights the importance of knowledge transfer. Experienced welders working in</w:t>
      </w:r>
      <w:r>
        <w:t xml:space="preserve"> </w:t>
      </w:r>
      <w:r>
        <w:rPr>
          <w:bCs/>
          <w:b/>
        </w:rPr>
        <w:t xml:space="preserve">Doha</w:t>
      </w:r>
      <w:r>
        <w:t xml:space="preserve"> </w:t>
      </w:r>
      <w:r>
        <w:t xml:space="preserve">are encouraged to mentor local apprentices, thereby contributing to the long-term sustainability of the welding industry in</w:t>
      </w:r>
      <w:r>
        <w:t xml:space="preserve"> </w:t>
      </w:r>
      <w:r>
        <w:rPr>
          <w:bCs/>
          <w:b/>
        </w:rPr>
        <w:t xml:space="preserve">Qatar</w:t>
      </w:r>
      <w:r>
        <w:t xml:space="preserve">. This collaboration ensures that future generations in</w:t>
      </w:r>
      <w:r>
        <w:t xml:space="preserve"> </w:t>
      </w:r>
      <w:r>
        <w:rPr>
          <w:bCs/>
          <w:b/>
        </w:rPr>
        <w:t xml:space="preserve">Doha</w:t>
      </w:r>
      <w:r>
        <w:t xml:space="preserve"> </w:t>
      </w:r>
      <w:r>
        <w:t xml:space="preserve">are equipped with the skills necessary to maintain and expand the nation's infrastructure.</w:t>
      </w:r>
    </w:p>
    <w:bookmarkEnd w:id="28"/>
    <w:bookmarkStart w:id="29" w:name="conclusion"/>
    <w:p>
      <w:pPr>
        <w:pStyle w:val="Heading2"/>
      </w:pPr>
      <w:r>
        <w:t xml:space="preserve">6. Conclusion</w:t>
      </w:r>
    </w:p>
    <w:p>
      <w:pPr>
        <w:pStyle w:val="FirstParagraph"/>
      </w:pPr>
      <w:r>
        <w:t xml:space="preserve">In conclusion, the role of a</w:t>
      </w:r>
      <w:r>
        <w:t xml:space="preserve"> </w:t>
      </w:r>
      <w:r>
        <w:rPr>
          <w:bCs/>
          <w:b/>
        </w:rPr>
        <w:t xml:space="preserve">welder</w:t>
      </w:r>
      <w:r>
        <w:t xml:space="preserve"> </w:t>
      </w:r>
      <w:r>
        <w:t xml:space="preserve">in</w:t>
      </w:r>
      <w:r>
        <w:t xml:space="preserve"> </w:t>
      </w:r>
      <w:r>
        <w:rPr>
          <w:bCs/>
          <w:b/>
        </w:rPr>
        <w:t xml:space="preserve">Doha, Qatar,</w:t>
      </w:r>
      <w:r>
        <w:t xml:space="preserve">&gt; is pivotal to the nation's ongoing development and architectural ambition. This report has detailed the technical, environmental, and regulatory frameworks that govern welding operations in this region. Success in this sector requires not only technical proficiency but also an adaptive approach to the harsh climatic conditions of</w:t>
      </w:r>
      <w:r>
        <w:t xml:space="preserve"> </w:t>
      </w:r>
      <w:r>
        <w:rPr>
          <w:bCs/>
          <w:b/>
        </w:rPr>
        <w:t xml:space="preserve">Qatar Doha</w:t>
      </w:r>
      <w:r>
        <w:t xml:space="preserve">.</w:t>
      </w:r>
    </w:p>
    <w:p>
      <w:pPr>
        <w:pStyle w:val="BodyText"/>
      </w:pPr>
      <w:r>
        <w:t xml:space="preserve">By adhering to rigorous safety standards and maintaining high-quality workmanship, welders contribute significantly to the structural resilience and aesthetic beauty of Qatar's skyline. Future projects should continue to prioritize training, safety innovation, and compliance with international standards to ensure that</w:t>
      </w:r>
      <w:r>
        <w:t xml:space="preserve"> </w:t>
      </w:r>
      <w:r>
        <w:rPr>
          <w:bCs/>
          <w:b/>
        </w:rPr>
        <w:t xml:space="preserve">Doha</w:t>
      </w:r>
      <w:r>
        <w:t xml:space="preserve">'s infrastructure remains world-class. The integration of advanced welding technologies with traditional craftsmanship will remain essential for meeting the evolving demands of</w:t>
      </w:r>
      <w:r>
        <w:t xml:space="preserve"> </w:t>
      </w:r>
      <w:r>
        <w:rPr>
          <w:bCs/>
          <w:b/>
        </w:rPr>
        <w:t xml:space="preserve">Qatar Doha</w:t>
      </w:r>
      <w:r>
        <w:t xml:space="preserve">.</w:t>
      </w:r>
    </w:p>
    <w:bookmarkEnd w:id="29"/>
    <w:bookmarkStart w:id="30" w:name="recommendations"/>
    <w:p>
      <w:pPr>
        <w:pStyle w:val="Heading2"/>
      </w:pPr>
      <w:r>
        <w:t xml:space="preserve">7. Recommendations</w:t>
      </w:r>
    </w:p>
    <w:p>
      <w:pPr>
        <w:pStyle w:val="FirstParagraph"/>
      </w:pPr>
      <w:r>
        <w:t xml:space="preserve">To further enhance the efficiency and safety of welding projects in</w:t>
      </w:r>
      <w:r>
        <w:t xml:space="preserve"> </w:t>
      </w:r>
      <w:r>
        <w:rPr>
          <w:bCs/>
          <w:b/>
        </w:rPr>
        <w:t xml:space="preserve">Doha, Qatar,</w:t>
      </w:r>
      <w:r>
        <w:t xml:space="preserve">&gt; we recommend the following:</w:t>
      </w:r>
    </w:p>
    <w:p>
      <w:pPr>
        <w:numPr>
          <w:ilvl w:val="0"/>
          <w:numId w:val="1003"/>
        </w:numPr>
        <w:pStyle w:val="Compact"/>
      </w:pPr>
      <w:r>
        <w:rPr>
          <w:bCs/>
          <w:b/>
        </w:rPr>
        <w:t xml:space="preserve">Mandatory Climate-Specific Training:</w:t>
      </w:r>
    </w:p>
    <w:p>
      <w:pPr>
        <w:numPr>
          <w:ilvl w:val="0"/>
          <w:numId w:val="1003"/>
        </w:numPr>
        <w:pStyle w:val="Compact"/>
      </w:pPr>
      <w:r>
        <w:rPr>
          <w:bCs/>
          <w:b/>
        </w:rPr>
        <w:t xml:space="preserve">Advanced Ventilation Systems:</w:t>
      </w:r>
      <w:r>
        <w:t xml:space="preserve">Qatar Doha, invest in state-of-the-art fume extraction systems to protect welder health.</w:t>
      </w:r>
    </w:p>
    <w:p>
      <w:pPr>
        <w:numPr>
          <w:ilvl w:val="0"/>
          <w:numId w:val="1003"/>
        </w:numPr>
        <w:pStyle w:val="Compact"/>
      </w:pPr>
      <w:r>
        <w:rPr>
          <w:bCs/>
          <w:b/>
        </w:rPr>
        <w:t xml:space="preserve">Cultural and Safety Integration:</w:t>
      </w:r>
      <w:r>
        <w:t xml:space="preserve">Doha.</w:t>
      </w:r>
    </w:p>
    <w:p>
      <w:pPr>
        <w:pStyle w:val="FirstParagraph"/>
      </w:pPr>
      <w:r>
        <w:t xml:space="preserve">This report serves as a foundational document for stakeholders involved in construction and industrial projects across</w:t>
      </w:r>
      <w:r>
        <w:t xml:space="preserve"> </w:t>
      </w:r>
      <w:r>
        <w:rPr>
          <w:bCs/>
          <w:b/>
        </w:rPr>
        <w:t xml:space="preserve">Doha, Qatar,</w:t>
      </w:r>
      <w:r>
        <w:t xml:space="preserve">&gt; emphasizing the critical role of the professional welder.</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Welder Implementation in Qatar Doha</dc:title>
  <dc:creator/>
  <dc:language>en</dc:language>
  <cp:keywords/>
  <dcterms:created xsi:type="dcterms:W3CDTF">2026-07-29T09:09:13Z</dcterms:created>
  <dcterms:modified xsi:type="dcterms:W3CDTF">2026-07-29T09:09:13Z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