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Accountant</w:t>
      </w:r>
      <w:r>
        <w:t xml:space="preserve"> </w:t>
      </w:r>
      <w:r>
        <w:t xml:space="preserve">Services</w:t>
      </w:r>
      <w:r>
        <w:t xml:space="preserve"> </w:t>
      </w:r>
      <w:r>
        <w:t xml:space="preserve">-</w:t>
      </w:r>
      <w:r>
        <w:t xml:space="preserve"> </w:t>
      </w:r>
      <w:r>
        <w:t xml:space="preserve">Chile</w:t>
      </w:r>
      <w:r>
        <w:t xml:space="preserve"> </w:t>
      </w:r>
      <w:r>
        <w:t xml:space="preserve">Santiago</w:t>
      </w:r>
    </w:p>
    <w:bookmarkStart w:id="20" w:name="purchase-order-chile-santiago"/>
    <w:p>
      <w:pPr>
        <w:pStyle w:val="Heading1"/>
      </w:pPr>
      <w:r>
        <w:t xml:space="preserve">PURCHASE ORDER</w:t>
      </w:r>
      <w:r>
        <w:t xml:space="preserve"> </w:t>
      </w:r>
      <w:r>
        <w:t xml:space="preserve">CHILE SANTIAGO</w:t>
      </w:r>
    </w:p>
    <w:p>
      <w:pPr>
        <w:pStyle w:val="FirstParagraph"/>
      </w:pPr>
      <w:r>
        <w:rPr>
          <w:bCs/>
          <w:b/>
        </w:rPr>
        <w:t xml:space="preserve">Andes Corporate Solutions SpA</w:t>
      </w:r>
    </w:p>
    <w:p>
      <w:pPr>
        <w:pStyle w:val="BodyText"/>
      </w:pPr>
      <w:r>
        <w:t xml:space="preserve">RUT: 76.842.319-5 | Av. Apoquindo 4501, Piso 12, Las Condes, Santiago, Chile</w:t>
      </w:r>
    </w:p>
    <w:p>
      <w:pPr>
        <w:pStyle w:val="BodyText"/>
      </w:pPr>
      <w:r>
        <w:t xml:space="preserve">Phone: +56 2 2345 6789 | Email: procurement@andescorp.cl</w:t>
      </w:r>
    </w:p>
    <w:bookmarkEnd w:id="20"/>
    <w:p>
      <w:pPr>
        <w:pStyle w:val="BodyText"/>
      </w:pPr>
      <w:r>
        <w:rPr>
          <w:bCs/>
          <w:b/>
        </w:rPr>
        <w:t xml:space="preserve">Purchase Order No.</w:t>
      </w:r>
      <w:r>
        <w:t xml:space="preserve"> </w:t>
      </w:r>
      <w:r>
        <w:t xml:space="preserve">PO-2025-00487</w:t>
      </w:r>
    </w:p>
    <w:p>
      <w:pPr>
        <w:pStyle w:val="BodyText"/>
      </w:pPr>
      <w:r>
        <w:rPr>
          <w:bCs/>
          <w:b/>
        </w:rPr>
        <w:t xml:space="preserve">Date of Issue</w:t>
      </w:r>
      <w:r>
        <w:t xml:space="preserve"> </w:t>
      </w:r>
      <w:r>
        <w:t xml:space="preserve">15 June 2025</w:t>
      </w:r>
    </w:p>
    <w:p>
      <w:pPr>
        <w:pStyle w:val="BodyText"/>
      </w:pPr>
      <w:r>
        <w:rPr>
          <w:bCs/>
          <w:b/>
        </w:rPr>
        <w:t xml:space="preserve">Delivery Location</w:t>
      </w:r>
      <w:r>
        <w:t xml:space="preserve"> </w:t>
      </w:r>
      <w:r>
        <w:t xml:space="preserve">Santiago, Chile</w:t>
      </w:r>
    </w:p>
    <w:p>
      <w:pPr>
        <w:pStyle w:val="BodyText"/>
      </w:pPr>
      <w:r>
        <w:rPr>
          <w:bCs/>
          <w:b/>
        </w:rPr>
        <w:t xml:space="preserve">Valid Until</w:t>
      </w:r>
      <w:r>
        <w:t xml:space="preserve"> </w:t>
      </w:r>
      <w:r>
        <w:t xml:space="preserve">15 July 2025</w:t>
      </w:r>
    </w:p>
    <w:p>
      <w:pPr>
        <w:pStyle w:val="BodyText"/>
      </w:pPr>
      <w:r>
        <w:t xml:space="preserve">Supplier / Service Provider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 Name</w:t>
            </w:r>
          </w:p>
        </w:tc>
        <w:tc>
          <w:tcPr/>
          <w:p>
            <w:pPr>
              <w:pStyle w:val="Compact"/>
              <w:jc w:val="left"/>
            </w:pPr>
            <w:r>
              <w:t xml:space="preserve">Contabilidad Profesional del Pacífico SpA</w:t>
            </w:r>
          </w:p>
        </w:tc>
      </w:tr>
      <w:tr>
        <w:tc>
          <w:tcPr/>
          <w:p>
            <w:pPr>
              <w:pStyle w:val="Compact"/>
              <w:jc w:val="left"/>
            </w:pPr>
            <w:r>
              <w:t xml:space="preserve">RUT</w:t>
            </w:r>
          </w:p>
        </w:tc>
        <w:tc>
          <w:tcPr/>
          <w:p>
            <w:pPr>
              <w:pStyle w:val="Compact"/>
              <w:jc w:val="left"/>
            </w:pPr>
            <w:r>
              <w:t xml:space="preserve">77.105.882-3</w:t>
            </w:r>
          </w:p>
        </w:tc>
      </w:tr>
      <w:tr>
        <w:tc>
          <w:tcPr/>
          <w:p>
            <w:pPr>
              <w:pStyle w:val="Compact"/>
              <w:jc w:val="left"/>
            </w:pPr>
            <w:r>
              <w:t xml:space="preserve">Address</w:t>
            </w:r>
          </w:p>
        </w:tc>
        <w:tc>
          <w:tcPr/>
          <w:p>
            <w:pPr>
              <w:pStyle w:val="Compact"/>
              <w:jc w:val="left"/>
            </w:pPr>
            <w:r>
              <w:t xml:space="preserve">Av. Libertador Bernardo O'Higgins 1250, Of. 804, Providencia, Santiago, Chile</w:t>
            </w:r>
          </w:p>
        </w:tc>
      </w:tr>
      <w:tr>
        <w:tc>
          <w:tcPr/>
          <w:p>
            <w:pPr>
              <w:pStyle w:val="Compact"/>
              <w:jc w:val="left"/>
            </w:pPr>
            <w:r>
              <w:t xml:space="preserve">Contact Person</w:t>
            </w:r>
          </w:p>
        </w:tc>
        <w:tc>
          <w:tcPr/>
          <w:p>
            <w:pPr>
              <w:pStyle w:val="Compact"/>
              <w:jc w:val="left"/>
            </w:pPr>
            <w:r>
              <w:t xml:space="preserve">María Fernanda Rojas, Senior Accountant &amp; Lead Consultant</w:t>
            </w:r>
          </w:p>
        </w:tc>
      </w:tr>
      <w:tr>
        <w:tc>
          <w:tcPr/>
          <w:p>
            <w:pPr>
              <w:pStyle w:val="Compact"/>
              <w:jc w:val="left"/>
            </w:pPr>
            <w:r>
              <w:t xml:space="preserve">Phone</w:t>
            </w:r>
          </w:p>
        </w:tc>
        <w:tc>
          <w:tcPr/>
          <w:p>
            <w:pPr>
              <w:pStyle w:val="Compact"/>
              <w:jc w:val="left"/>
            </w:pPr>
            <w:r>
              <w:t xml:space="preserve">+56 2 2789 4455</w:t>
            </w:r>
          </w:p>
        </w:tc>
      </w:tr>
      <w:tr>
        <w:tc>
          <w:tcPr/>
          <w:p>
            <w:pPr>
              <w:pStyle w:val="Compact"/>
              <w:jc w:val="left"/>
            </w:pPr>
            <w:r>
              <w:t xml:space="preserve">Email</w:t>
            </w:r>
          </w:p>
        </w:tc>
        <w:tc>
          <w:tcPr/>
          <w:p>
            <w:pPr>
              <w:pStyle w:val="Compact"/>
              <w:jc w:val="left"/>
            </w:pPr>
            <w:r>
              <w:t xml:space="preserve">mrojas@contabilidadpacifico.cl</w:t>
            </w:r>
          </w:p>
        </w:tc>
      </w:tr>
      <w:tr>
        <w:tc>
          <w:tcPr/>
          <w:p>
            <w:pPr>
              <w:pStyle w:val="Compact"/>
              <w:jc w:val="left"/>
            </w:pPr>
            <w:r>
              <w:t xml:space="preserve">Professional License</w:t>
            </w:r>
          </w:p>
        </w:tc>
        <w:tc>
          <w:tcPr/>
          <w:p>
            <w:pPr>
              <w:pStyle w:val="Compact"/>
              <w:jc w:val="left"/>
            </w:pPr>
            <w:r>
              <w:t xml:space="preserve">Matrícula Contador Público N° 45.218, Superintendencia de Valores y Seguros (Chile)</w:t>
            </w:r>
          </w:p>
        </w:tc>
      </w:tr>
    </w:tbl>
    <w:p>
      <w:pPr>
        <w:pStyle w:val="BodyText"/>
      </w:pPr>
      <w:r>
        <w:t xml:space="preserve">Purchase Order Line Items – Accountant Services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 of Accountant Services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(CLP)</w:t>
            </w:r>
          </w:p>
        </w:tc>
        <w:tc>
          <w:tcPr/>
          <w:p>
            <w:pPr>
              <w:pStyle w:val="Compact"/>
              <w:jc w:val="left"/>
            </w:pPr>
            <w:r>
              <w:t xml:space="preserve">Subtotal (CLP)</w:t>
            </w:r>
          </w:p>
        </w:tc>
      </w:tr>
      <w:tr>
        <w:tc>
          <w:tcPr/>
          <w:p>
            <w:pPr>
              <w:pStyle w:val="Compact"/>
              <w:jc w:val="left"/>
            </w:pPr>
            <w:r>
              <w:t xml:space="preserve">1</w:t>
            </w:r>
          </w:p>
        </w:tc>
        <w:tc>
          <w:tcPr/>
          <w:p>
            <w:pPr>
              <w:pStyle w:val="Compact"/>
              <w:jc w:val="left"/>
            </w:pPr>
            <w:r>
              <w:t xml:space="preserve">Monthly financial statement preparation and reconciliation for the Santiago office, including balance sheet, income statement, and cash flow report in compliance with Chilean GAAP (NIC/IFRS)</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450.000</w:t>
            </w:r>
          </w:p>
        </w:tc>
        <w:tc>
          <w:tcPr/>
          <w:p>
            <w:pPr>
              <w:pStyle w:val="Compact"/>
              <w:jc w:val="left"/>
            </w:pPr>
            <w:r>
              <w:t xml:space="preserve">5.400.000</w:t>
            </w:r>
          </w:p>
        </w:tc>
      </w:tr>
      <w:tr>
        <w:tc>
          <w:tcPr/>
          <w:p>
            <w:pPr>
              <w:pStyle w:val="Compact"/>
              <w:jc w:val="left"/>
            </w:pPr>
            <w:r>
              <w:t xml:space="preserve">2</w:t>
            </w:r>
          </w:p>
        </w:tc>
        <w:tc>
          <w:tcPr/>
          <w:p>
            <w:pPr>
              <w:pStyle w:val="Compact"/>
              <w:jc w:val="left"/>
            </w:pPr>
            <w:r>
              <w:t xml:space="preserve">Quarterly tax filing and VAT (IVA) declaration management with the Servicio de Impuestos Internos (SII) of Chile, Santiago region</w:t>
            </w:r>
          </w:p>
        </w:tc>
        <w:tc>
          <w:tcPr/>
          <w:p>
            <w:pPr>
              <w:pStyle w:val="Compact"/>
              <w:jc w:val="left"/>
            </w:pPr>
            <w:r>
              <w:t xml:space="preserve">4</w:t>
            </w:r>
          </w:p>
        </w:tc>
        <w:tc>
          <w:tcPr/>
          <w:p>
            <w:pPr>
              <w:pStyle w:val="Compact"/>
              <w:jc w:val="left"/>
            </w:pPr>
            <w:r>
              <w:t xml:space="preserve">Quarters</w:t>
            </w:r>
          </w:p>
        </w:tc>
        <w:tc>
          <w:tcPr/>
          <w:p>
            <w:pPr>
              <w:pStyle w:val="Compact"/>
              <w:jc w:val="left"/>
            </w:pPr>
            <w:r>
              <w:t xml:space="preserve">280.000</w:t>
            </w:r>
          </w:p>
        </w:tc>
        <w:tc>
          <w:tcPr/>
          <w:p>
            <w:pPr>
              <w:pStyle w:val="Compact"/>
              <w:jc w:val="left"/>
            </w:pPr>
            <w:r>
              <w:t xml:space="preserve">1.120.000</w:t>
            </w:r>
          </w:p>
        </w:tc>
      </w:tr>
      <w:tr>
        <w:tc>
          <w:tcPr/>
          <w:p>
            <w:pPr>
              <w:pStyle w:val="Compact"/>
              <w:jc w:val="left"/>
            </w:pPr>
            <w:r>
              <w:t xml:space="preserve">3</w:t>
            </w:r>
          </w:p>
        </w:tc>
        <w:tc>
          <w:tcPr/>
          <w:p>
            <w:pPr>
              <w:pStyle w:val="Compact"/>
              <w:jc w:val="left"/>
            </w:pPr>
            <w:r>
              <w:t xml:space="preserve">Annual corporate income tax return (Formulario 22) preparation and submission for the fiscal year, prepared by a certified Accountant registered in Chile</w:t>
            </w:r>
          </w:p>
        </w:tc>
        <w:tc>
          <w:tcPr/>
          <w:p>
            <w:pPr>
              <w:pStyle w:val="Compact"/>
              <w:jc w:val="left"/>
            </w:pPr>
            <w:r>
              <w:t xml:space="preserve">1</w:t>
            </w:r>
          </w:p>
        </w:tc>
        <w:tc>
          <w:tcPr/>
          <w:p>
            <w:pPr>
              <w:pStyle w:val="Compact"/>
              <w:jc w:val="left"/>
            </w:pPr>
            <w:r>
              <w:t xml:space="preserve">Year</w:t>
            </w:r>
          </w:p>
        </w:tc>
        <w:tc>
          <w:tcPr/>
          <w:p>
            <w:pPr>
              <w:pStyle w:val="Compact"/>
              <w:jc w:val="left"/>
            </w:pPr>
            <w:r>
              <w:t xml:space="preserve">1.200.000</w:t>
            </w:r>
          </w:p>
        </w:tc>
        <w:tc>
          <w:tcPr/>
          <w:p>
            <w:pPr>
              <w:pStyle w:val="Compact"/>
              <w:jc w:val="left"/>
            </w:pPr>
            <w:r>
              <w:t xml:space="preserve">1.200.000</w:t>
            </w:r>
          </w:p>
        </w:tc>
      </w:tr>
      <w:tr>
        <w:tc>
          <w:tcPr/>
          <w:p>
            <w:pPr>
              <w:pStyle w:val="Compact"/>
              <w:jc w:val="left"/>
            </w:pPr>
            <w:r>
              <w:t xml:space="preserve">4</w:t>
            </w:r>
          </w:p>
        </w:tc>
        <w:tc>
          <w:tcPr/>
          <w:p>
            <w:pPr>
              <w:pStyle w:val="Compact"/>
              <w:jc w:val="left"/>
            </w:pPr>
            <w:r>
              <w:t xml:space="preserve">Payroll accounting and social security contributions (AFC, health fund) processing for 45 employees based in Santiago, Chile</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320.000</w:t>
            </w:r>
          </w:p>
        </w:tc>
        <w:tc>
          <w:tcPr/>
          <w:p>
            <w:pPr>
              <w:pStyle w:val="Compact"/>
              <w:jc w:val="left"/>
            </w:pPr>
            <w:r>
              <w:t xml:space="preserve">3.840.000</w:t>
            </w:r>
          </w:p>
        </w:tc>
      </w:tr>
      <w:tr>
        <w:tc>
          <w:tcPr/>
          <w:p>
            <w:pPr>
              <w:pStyle w:val="Compact"/>
              <w:jc w:val="left"/>
            </w:pPr>
            <w:r>
              <w:t xml:space="preserve">5</w:t>
            </w:r>
          </w:p>
        </w:tc>
        <w:tc>
          <w:tcPr/>
          <w:p>
            <w:pPr>
              <w:pStyle w:val="Compact"/>
              <w:jc w:val="left"/>
            </w:pPr>
            <w:r>
              <w:t xml:space="preserve">Ad-hoc financial advisory and budget forecasting sessions with the Accountant, available on-site at the Santiago headquarters or via video conference</w:t>
            </w:r>
          </w:p>
        </w:tc>
        <w:tc>
          <w:tcPr/>
          <w:p>
            <w:pPr>
              <w:pStyle w:val="Compact"/>
              <w:jc w:val="left"/>
            </w:pPr>
            <w:r>
              <w:t xml:space="preserve">6</w:t>
            </w:r>
          </w:p>
        </w:tc>
        <w:tc>
          <w:tcPr/>
          <w:p>
            <w:pPr>
              <w:pStyle w:val="Compact"/>
              <w:jc w:val="left"/>
            </w:pPr>
            <w:r>
              <w:t xml:space="preserve">Sessions</w:t>
            </w:r>
          </w:p>
        </w:tc>
        <w:tc>
          <w:tcPr/>
          <w:p>
            <w:pPr>
              <w:pStyle w:val="Compact"/>
              <w:jc w:val="left"/>
            </w:pPr>
            <w:r>
              <w:t xml:space="preserve">150.000</w:t>
            </w:r>
          </w:p>
        </w:tc>
        <w:tc>
          <w:tcPr/>
          <w:p>
            <w:pPr>
              <w:pStyle w:val="Compact"/>
              <w:jc w:val="left"/>
            </w:pPr>
            <w:r>
              <w:t xml:space="preserve">900.000</w:t>
            </w:r>
          </w:p>
        </w:tc>
      </w:tr>
      <w:tr>
        <w:tc>
          <w:tcPr/>
          <w:p>
            <w:pPr>
              <w:pStyle w:val="Compact"/>
              <w:jc w:val="left"/>
            </w:pPr>
            <w:r>
              <w:t xml:space="preserve">6</w:t>
            </w:r>
          </w:p>
        </w:tc>
        <w:tc>
          <w:tcPr/>
          <w:p>
            <w:pPr>
              <w:pStyle w:val="Compact"/>
              <w:jc w:val="left"/>
            </w:pPr>
            <w:r>
              <w:t xml:space="preserve">Internal audit support and compliance review with Chilean commercial code and SII regulations, conducted by the designated Accountant</w:t>
            </w:r>
          </w:p>
        </w:tc>
        <w:tc>
          <w:tcPr/>
          <w:p>
            <w:pPr>
              <w:pStyle w:val="Compact"/>
              <w:jc w:val="left"/>
            </w:pPr>
            <w:r>
              <w:t xml:space="preserve">2</w:t>
            </w:r>
          </w:p>
        </w:tc>
        <w:tc>
          <w:tcPr/>
          <w:p>
            <w:pPr>
              <w:pStyle w:val="Compact"/>
              <w:jc w:val="left"/>
            </w:pPr>
            <w:r>
              <w:t xml:space="preserve">Reviews</w:t>
            </w:r>
          </w:p>
        </w:tc>
        <w:tc>
          <w:tcPr/>
          <w:p>
            <w:pPr>
              <w:pStyle w:val="Compact"/>
              <w:jc w:val="left"/>
            </w:pPr>
            <w:r>
              <w:t xml:space="preserve">600.000</w:t>
            </w:r>
          </w:p>
        </w:tc>
        <w:tc>
          <w:tcPr/>
          <w:p>
            <w:pPr>
              <w:pStyle w:val="Compact"/>
              <w:jc w:val="left"/>
            </w:pPr>
            <w:r>
              <w:t xml:space="preserve">1.200.000</w:t>
            </w:r>
          </w:p>
        </w:tc>
      </w:tr>
    </w:tbl>
    <w:p>
      <w:pPr>
        <w:pStyle w:val="BodyText"/>
      </w:pPr>
      <w:r>
        <w:t xml:space="preserve">Subtotal: CLP 13.660.000</w:t>
      </w:r>
    </w:p>
    <w:p>
      <w:pPr>
        <w:pStyle w:val="BodyText"/>
      </w:pPr>
      <w:r>
        <w:t xml:space="preserve">IVA (19%): CLP 2.595.400</w:t>
      </w:r>
    </w:p>
    <w:p>
      <w:pPr>
        <w:pStyle w:val="BodyText"/>
      </w:pPr>
      <w:r>
        <w:t xml:space="preserve">Grand Total: CLP 16.255.400</w:t>
      </w:r>
    </w:p>
    <w:p>
      <w:pPr>
        <w:pStyle w:val="BodyText"/>
      </w:pPr>
      <w:r>
        <w:t xml:space="preserve">(Sixteen million two hundred fifty-five thousand four hundred Chilean Pesos)</w:t>
      </w:r>
    </w:p>
    <w:p>
      <w:pPr>
        <w:pStyle w:val="BodyText"/>
      </w:pPr>
      <w:r>
        <w:t xml:space="preserve">Terms and Conditions of This Purchase Order</w:t>
      </w:r>
    </w:p>
    <w:p>
      <w:pPr>
        <w:numPr>
          <w:ilvl w:val="0"/>
          <w:numId w:val="1001"/>
        </w:numPr>
        <w:pStyle w:val="Compact"/>
      </w:pPr>
      <w:r>
        <w:rPr>
          <w:bCs/>
          <w:b/>
        </w:rPr>
        <w:t xml:space="preserve">Scope of Engagement:</w:t>
      </w:r>
      <w:r>
        <w:t xml:space="preserve"> </w:t>
      </w:r>
      <w:r>
        <w:t xml:space="preserve">This Purchase Order authorizes the engagement of a qualified Accountant through Contabilidad Profesional del Pacífico SpA to provide comprehensive accounting, tax, and financial advisory services to Andes Corporate Solutions SpA, headquartered in Santiago, Chile. The Accountant shall perform all duties in accordance with Chilean commercial law, the Ley de Sociedades Comerciales, and the regulations of the Servicio de Impuestos Internos.</w:t>
      </w:r>
    </w:p>
    <w:p>
      <w:pPr>
        <w:numPr>
          <w:ilvl w:val="0"/>
          <w:numId w:val="1001"/>
        </w:numPr>
        <w:pStyle w:val="Compact"/>
      </w:pPr>
      <w:r>
        <w:rPr>
          <w:bCs/>
          <w:b/>
        </w:rPr>
        <w:t xml:space="preserve">Service Location:</w:t>
      </w:r>
      <w:r>
        <w:t xml:space="preserve"> </w:t>
      </w:r>
      <w:r>
        <w:t xml:space="preserve">All on-site services under this Purchase Order shall be rendered at the company's principal office located in Santiago, Chile, or at such other location within the Metropolitan Region of Santiago as mutually agreed in writing. Remote services may be conducted via secure digital channels.</w:t>
      </w:r>
    </w:p>
    <w:p>
      <w:pPr>
        <w:numPr>
          <w:ilvl w:val="0"/>
          <w:numId w:val="1001"/>
        </w:numPr>
        <w:pStyle w:val="Compact"/>
      </w:pPr>
      <w:r>
        <w:rPr>
          <w:bCs/>
          <w:b/>
        </w:rPr>
        <w:t xml:space="preserve">Payment Terms:</w:t>
      </w:r>
      <w:r>
        <w:t xml:space="preserve"> </w:t>
      </w:r>
      <w:r>
        <w:t xml:space="preserve">Payment shall be made in monthly installments via electronic transfer (transferencia electrónica) to the supplier's bank account in Chile. Invoices must be issued as Factura Electrónica through the SII platform. Payment is due within 30 calendar days from the date of invoice receipt. Late payments shall accrue interest at the rate established by the Banco Central de Chile.</w:t>
      </w:r>
    </w:p>
    <w:p>
      <w:pPr>
        <w:numPr>
          <w:ilvl w:val="0"/>
          <w:numId w:val="1001"/>
        </w:numPr>
        <w:pStyle w:val="Compact"/>
      </w:pPr>
      <w:r>
        <w:rPr>
          <w:bCs/>
          <w:b/>
        </w:rPr>
        <w:t xml:space="preserve">Accountant Qualifications:</w:t>
      </w:r>
      <w:r>
        <w:t xml:space="preserve"> </w:t>
      </w:r>
      <w:r>
        <w:t xml:space="preserve">The Accountant assigned to this Purchase Order must hold a valid matrícula as Contador Público in Chile, maintain professional liability insurance, and comply with the ethical code of the Colegio de Contadores de Chile. Any substitution of the primary Accountant requires prior written approval from the purchasing department.</w:t>
      </w:r>
    </w:p>
    <w:p>
      <w:pPr>
        <w:numPr>
          <w:ilvl w:val="0"/>
          <w:numId w:val="1001"/>
        </w:numPr>
        <w:pStyle w:val="Compact"/>
      </w:pPr>
      <w:r>
        <w:rPr>
          <w:bCs/>
          <w:b/>
        </w:rPr>
        <w:t xml:space="preserve">Confidentiality:</w:t>
      </w:r>
      <w:r>
        <w:t xml:space="preserve"> </w:t>
      </w:r>
      <w:r>
        <w:t xml:space="preserve">The Accountant and all personnel under Contabilidad Profesional del Pacífico SpA shall maintain strict confidentiality over all financial data, trade secrets, and proprietary information of Andes Corporate Solutions SpA, in compliance with Chile's Ley de Protección de Datos Personales (Ley 19.628).</w:t>
      </w:r>
    </w:p>
    <w:p>
      <w:pPr>
        <w:numPr>
          <w:ilvl w:val="0"/>
          <w:numId w:val="1001"/>
        </w:numPr>
        <w:pStyle w:val="Compact"/>
      </w:pPr>
      <w:r>
        <w:rPr>
          <w:bCs/>
          <w:b/>
        </w:rPr>
        <w:t xml:space="preserve">Termination:</w:t>
      </w:r>
      <w:r>
        <w:t xml:space="preserve"> </w:t>
      </w:r>
      <w:r>
        <w:t xml:space="preserve">Either party may terminate this Purchase Order with 60 days' written notice. In the event of termination, the Accountant shall deliver all completed work product and financial records to the company within 15 business days.</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Republic of Chile. Any disputes arising from this Purchase Order shall be resolved in the competent courts of Santiago, Chile, or through arbitration at the Centro de Arbitraje y Mediación de la Cámara de Comercio de Santiago.</w:t>
      </w:r>
    </w:p>
    <w:p>
      <w:pPr>
        <w:numPr>
          <w:ilvl w:val="0"/>
          <w:numId w:val="1001"/>
        </w:numPr>
        <w:pStyle w:val="Compact"/>
      </w:pPr>
      <w:r>
        <w:rPr>
          <w:bCs/>
          <w:b/>
        </w:rPr>
        <w:t xml:space="preserve">Force Majeure:</w:t>
      </w:r>
      <w:r>
        <w:t xml:space="preserve"> </w:t>
      </w:r>
      <w:r>
        <w:t xml:space="preserve">Neither party shall be liable for delays caused by events beyond reasonable control, including but not limited to natural disasters affecting the Santiago region, government-mandated closures, or systemic failures of the SII electronic platform.</w:t>
      </w:r>
    </w:p>
    <w:p>
      <w:pPr>
        <w:pStyle w:val="FirstParagraph"/>
      </w:pPr>
      <w:r>
        <w:t xml:space="preserve">Approval and Authorization</w:t>
      </w:r>
    </w:p>
    <w:p>
      <w:pPr>
        <w:pStyle w:val="BodyText"/>
      </w:pPr>
      <w:r>
        <w:rPr>
          <w:bCs/>
          <w:b/>
        </w:rPr>
        <w:t xml:space="preserve">Prepared By (Purchasing Department)</w:t>
      </w:r>
      <w:r>
        <w:br/>
      </w:r>
      <w:r>
        <w:t xml:space="preserve">Carlos Mendoza, Procurement Manager</w:t>
      </w:r>
      <w:r>
        <w:br/>
      </w:r>
      <w:r>
        <w:t xml:space="preserve">Andes Corporate Solutions SpA</w:t>
      </w:r>
      <w:r>
        <w:br/>
      </w:r>
      <w:r>
        <w:t xml:space="preserve">Santiago, Chile</w:t>
      </w:r>
      <w:r>
        <w:br/>
      </w:r>
      <w:r>
        <w:t xml:space="preserve">Date: 15/06/2025</w:t>
      </w:r>
    </w:p>
    <w:p>
      <w:pPr>
        <w:pStyle w:val="BodyText"/>
      </w:pPr>
      <w:r>
        <w:rPr>
          <w:bCs/>
          <w:b/>
        </w:rPr>
        <w:t xml:space="preserve">Approved By (Finance Director)</w:t>
      </w:r>
      <w:r>
        <w:br/>
      </w:r>
      <w:r>
        <w:t xml:space="preserve">Valentina Soto, Director of Finance</w:t>
      </w:r>
      <w:r>
        <w:br/>
      </w:r>
      <w:r>
        <w:t xml:space="preserve">Andes Corporate Solutions SpA</w:t>
      </w:r>
      <w:r>
        <w:br/>
      </w:r>
      <w:r>
        <w:t xml:space="preserve">Santiago, Chile</w:t>
      </w:r>
      <w:r>
        <w:br/>
      </w:r>
      <w:r>
        <w:t xml:space="preserve">Date: 15/06/2025</w:t>
      </w:r>
    </w:p>
    <w:p>
      <w:pPr>
        <w:pStyle w:val="BodyText"/>
      </w:pPr>
      <w:r>
        <w:rPr>
          <w:bCs/>
          <w:b/>
        </w:rPr>
        <w:t xml:space="preserve">Accepted By (Supplier / Accountant)</w:t>
      </w:r>
      <w:r>
        <w:br/>
      </w:r>
      <w:r>
        <w:t xml:space="preserve">María Fernanda Rojas, Senior Accountant</w:t>
      </w:r>
      <w:r>
        <w:br/>
      </w:r>
      <w:r>
        <w:t xml:space="preserve">Contabilidad Profesional del Pacífico SpA</w:t>
      </w:r>
      <w:r>
        <w:br/>
      </w:r>
      <w:r>
        <w:t xml:space="preserve">Santiago, Chile</w:t>
      </w:r>
      <w:r>
        <w:br/>
      </w:r>
      <w:r>
        <w:t xml:space="preserve">Date: __________/__________/__________</w:t>
      </w:r>
    </w:p>
    <w:p>
      <w:pPr>
        <w:pStyle w:val="BodyText"/>
      </w:pPr>
      <w:r>
        <w:rPr>
          <w:bCs/>
          <w:b/>
        </w:rPr>
        <w:t xml:space="preserve">Witness / Legal Counsel</w:t>
      </w:r>
      <w:r>
        <w:br/>
      </w:r>
      <w:r>
        <w:t xml:space="preserve">______________________________</w:t>
      </w:r>
      <w:r>
        <w:br/>
      </w:r>
      <w:r>
        <w:t xml:space="preserve">RUT: ________________________</w:t>
      </w:r>
      <w:r>
        <w:br/>
      </w:r>
      <w:r>
        <w:t xml:space="preserve">Santiago, Chile</w:t>
      </w:r>
      <w:r>
        <w:br/>
      </w:r>
      <w:r>
        <w:t xml:space="preserve">Date: __________/__________/__________</w:t>
      </w:r>
    </w:p>
    <w:p>
      <w:pPr>
        <w:pStyle w:val="BodyText"/>
      </w:pPr>
      <w:r>
        <w:t xml:space="preserve">This Purchase Order (PO-2025-00487) is issued by Andes Corporate Solutions SpA, Santiago, Chile, for the procurement of professional Accountant services. All amounts are expressed in Chilean Pesos (CLP) and are subject to the applicable 19% IVA as per Chilean tax law. This document is valid only when signed and stamped by all authorized parties. For questions regarding this Purchase Order, contact the Procurement Department at procurement@andescorp.cl or +56 2 2345 6789, Santiago, Chile.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Accountant Services - Chile Santiago</dc:title>
  <dc:creator/>
  <dc:language>en</dc:language>
  <cp:keywords/>
  <dcterms:created xsi:type="dcterms:W3CDTF">2026-10-10T09:11:45Z</dcterms:created>
  <dcterms:modified xsi:type="dcterms:W3CDTF">2026-10-10T09:11:45Z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