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Platform</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Actor Platform &amp; Enterprise Software Solutions</w:t>
      </w:r>
    </w:p>
    <w:p>
      <w:pPr>
        <w:pStyle w:val="BodyText"/>
      </w:pPr>
      <w:r>
        <w:t xml:space="preserve">Issued for Use in Australia Melbourne</w:t>
      </w:r>
    </w:p>
    <w:bookmarkEnd w:id="20"/>
    <w:p>
      <w:pPr>
        <w:pStyle w:val="BodyText"/>
      </w:pPr>
      <w:r>
        <w:rPr>
          <w:bCs/>
          <w:b/>
        </w:rPr>
        <w:t xml:space="preserve">Purchase Order No.:</w:t>
      </w:r>
      <w:r>
        <w:t xml:space="preserve"> </w:t>
      </w:r>
      <w:r>
        <w:t xml:space="preserve">PO-ACT-MEL-2025-0472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Melbourne Digital Solutions Pty Ltd</w:t>
      </w:r>
      <w:r>
        <w:br/>
      </w:r>
      <w:r>
        <w:rPr>
          <w:bCs/>
          <w:b/>
        </w:rPr>
        <w:t xml:space="preserve">Address:</w:t>
      </w:r>
      <w:r>
        <w:t xml:space="preserve"> </w:t>
      </w:r>
      <w:r>
        <w:t xml:space="preserve">Level 12, 333 Collins Street, Melbourne VIC 3000, Australia</w:t>
      </w:r>
      <w:r>
        <w:br/>
      </w:r>
      <w:r>
        <w:rPr>
          <w:bCs/>
          <w:b/>
        </w:rPr>
        <w:t xml:space="preserve">ABN:</w:t>
      </w:r>
      <w:r>
        <w:t xml:space="preserve"> </w:t>
      </w:r>
      <w:r>
        <w:t xml:space="preserve">54 123 456 789</w:t>
      </w:r>
    </w:p>
    <w:p>
      <w:pPr>
        <w:pStyle w:val="BodyText"/>
      </w:pPr>
      <w:r>
        <w:rPr>
          <w:bCs/>
          <w:b/>
        </w:rPr>
        <w:t xml:space="preserve">Supplier:</w:t>
      </w:r>
      <w:r>
        <w:t xml:space="preserve"> </w:t>
      </w:r>
      <w:r>
        <w:t xml:space="preserve">Actor Technologies International Inc.</w:t>
      </w:r>
      <w:r>
        <w:br/>
      </w:r>
      <w:r>
        <w:rPr>
          <w:bCs/>
          <w:b/>
        </w:rPr>
        <w:t xml:space="preserve">Address:</w:t>
      </w:r>
      <w:r>
        <w:t xml:space="preserve"> </w:t>
      </w:r>
      <w:r>
        <w:t xml:space="preserve">200 Innovation Drive, San Francisco, CA 94107, USA</w:t>
      </w:r>
      <w:r>
        <w:br/>
      </w:r>
      <w:r>
        <w:rPr>
          <w:bCs/>
          <w:b/>
        </w:rPr>
        <w:t xml:space="preserve">Tax ID:</w:t>
      </w:r>
      <w:r>
        <w:t xml:space="preserve"> </w:t>
      </w:r>
      <w:r>
        <w:t xml:space="preserve">US-88-9900112</w:t>
      </w:r>
    </w:p>
    <w:p>
      <w:pPr>
        <w:pStyle w:val="BodyText"/>
      </w:pPr>
      <w:r>
        <w:t xml:space="preserve">1. DESCRIPTION OF GOODS AND SERVICES</w:t>
      </w:r>
    </w:p>
    <w:p>
      <w:pPr>
        <w:pStyle w:val="BodyText"/>
      </w:pPr>
      <w:r>
        <w:t xml:space="preserve">This Purchase Order is issued by Melbourne Digital Solutions Pty Ltd (hereinafter referred to as the "Buyer") to Actor Technologies International Inc. (hereinafter referred to as the "Supplier") for the procurement, licensing, deployment, and ongoing support of the</w:t>
      </w:r>
      <w:r>
        <w:t xml:space="preserve"> </w:t>
      </w:r>
      <w:r>
        <w:t xml:space="preserve">Actor</w:t>
      </w:r>
      <w:r>
        <w:t xml:space="preserve"> </w:t>
      </w:r>
      <w:r>
        <w:t xml:space="preserve">enterprise software platform. The</w:t>
      </w:r>
      <w:r>
        <w:t xml:space="preserve"> </w:t>
      </w:r>
      <w:r>
        <w:t xml:space="preserve">Actor</w:t>
      </w:r>
      <w:r>
        <w:t xml:space="preserve"> </w:t>
      </w:r>
      <w:r>
        <w:t xml:space="preserve">platform is a distributed computing framework and application development environment designed to facilitate the creation of scalable, fault-tolerant, and concurrent software systems. The Buyer intends to deploy and utilise the</w:t>
      </w:r>
      <w:r>
        <w:t xml:space="preserve"> </w:t>
      </w:r>
      <w:r>
        <w:t xml:space="preserve">Actor</w:t>
      </w:r>
      <w:r>
        <w:t xml:space="preserve"> </w:t>
      </w:r>
      <w:r>
        <w:t xml:space="preserve">platform exclusively within its operational facilities located in</w:t>
      </w:r>
      <w:r>
        <w:t xml:space="preserve"> </w:t>
      </w:r>
      <w:r>
        <w:t xml:space="preserve">Australia Melbourne</w:t>
      </w:r>
      <w:r>
        <w:t xml:space="preserve">, specifically at the premises listed above in the City of Melbourne, Victoria.</w:t>
      </w:r>
    </w:p>
    <w:p>
      <w:pPr>
        <w:pStyle w:val="BodyText"/>
      </w:pPr>
      <w:r>
        <w:t xml:space="preserve">The</w:t>
      </w:r>
      <w:r>
        <w:t xml:space="preserve"> </w:t>
      </w:r>
      <w:r>
        <w:t xml:space="preserve">Actor</w:t>
      </w:r>
      <w:r>
        <w:t xml:space="preserve"> </w:t>
      </w:r>
      <w:r>
        <w:t xml:space="preserve">platform shall be configured, installed, and made fully operational in</w:t>
      </w:r>
      <w:r>
        <w:t xml:space="preserve"> </w:t>
      </w:r>
      <w:r>
        <w:t xml:space="preserve">Australia Melbourne</w:t>
      </w:r>
      <w:r>
        <w:t xml:space="preserve"> </w:t>
      </w:r>
      <w:r>
        <w:t xml:space="preserve">in accordance with the technical specifications outlined in Annexure A attached to this Purchase Order. All software components, development tools, runtime environments, and associated documentation pertaining to the</w:t>
      </w:r>
      <w:r>
        <w:t xml:space="preserve"> </w:t>
      </w:r>
      <w:r>
        <w:t xml:space="preserve">Actor</w:t>
      </w:r>
      <w:r>
        <w:t xml:space="preserve"> </w:t>
      </w:r>
      <w:r>
        <w:t xml:space="preserve">system shall be delivered to the Buyer's Melbourne, Australia site no later than the delivery date specified in Section 3 below.</w:t>
      </w:r>
    </w:p>
    <w:p>
      <w:pPr>
        <w:pStyle w:val="BodyText"/>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1</w:t>
            </w:r>
          </w:p>
        </w:tc>
        <w:tc>
          <w:tcPr/>
          <w:p>
            <w:pPr>
              <w:pStyle w:val="Compact"/>
              <w:jc w:val="left"/>
            </w:pPr>
            <w:r>
              <w:t xml:space="preserve">Actor Enterprise Platform – Perpetual License (500 concurrent users)</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Actor Development Toolkit – Annual Subscription (25 developer seats)</w:t>
            </w:r>
          </w:p>
        </w:tc>
        <w:tc>
          <w:tcPr/>
          <w:p>
            <w:pPr>
              <w:pStyle w:val="Compact"/>
              <w:jc w:val="left"/>
            </w:pPr>
            <w:r>
              <w:t xml:space="preserve">25</w:t>
            </w:r>
          </w:p>
        </w:tc>
        <w:tc>
          <w:tcPr/>
          <w:p>
            <w:pPr>
              <w:pStyle w:val="Compact"/>
              <w:jc w:val="left"/>
            </w:pPr>
            <w:r>
              <w:t xml:space="preserve">$3,200.00</w:t>
            </w:r>
          </w:p>
        </w:tc>
        <w:tc>
          <w:tcPr/>
          <w:p>
            <w:pPr>
              <w:pStyle w:val="Compact"/>
              <w:jc w:val="left"/>
            </w:pPr>
            <w:r>
              <w:t xml:space="preserve">$80,000.00</w:t>
            </w:r>
          </w:p>
        </w:tc>
      </w:tr>
      <w:tr>
        <w:tc>
          <w:tcPr/>
          <w:p>
            <w:pPr>
              <w:pStyle w:val="Compact"/>
              <w:jc w:val="left"/>
            </w:pPr>
            <w:r>
              <w:t xml:space="preserve">3</w:t>
            </w:r>
          </w:p>
        </w:tc>
        <w:tc>
          <w:tcPr/>
          <w:p>
            <w:pPr>
              <w:pStyle w:val="Compact"/>
              <w:jc w:val="left"/>
            </w:pPr>
            <w:r>
              <w:t xml:space="preserve">Actor Cloud Integration Module – Melbourne Region Deployment</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4</w:t>
            </w:r>
          </w:p>
        </w:tc>
        <w:tc>
          <w:tcPr/>
          <w:p>
            <w:pPr>
              <w:pStyle w:val="Compact"/>
              <w:jc w:val="left"/>
            </w:pPr>
            <w:r>
              <w:t xml:space="preserve">On-site Installation &amp; Configuration Services – Australia Melbourne</w:t>
            </w:r>
          </w:p>
        </w:tc>
        <w:tc>
          <w:tcPr/>
          <w:p>
            <w:pPr>
              <w:pStyle w:val="Compact"/>
              <w:jc w:val="left"/>
            </w:pPr>
            <w:r>
              <w:t xml:space="preserve">1</w:t>
            </w:r>
          </w:p>
        </w:tc>
        <w:tc>
          <w:tcPr/>
          <w:p>
            <w:pPr>
              <w:pStyle w:val="Compact"/>
              <w:jc w:val="left"/>
            </w:pPr>
            <w:r>
              <w:t xml:space="preserve">$68,500.00</w:t>
            </w:r>
          </w:p>
        </w:tc>
        <w:tc>
          <w:tcPr/>
          <w:p>
            <w:pPr>
              <w:pStyle w:val="Compact"/>
              <w:jc w:val="left"/>
            </w:pPr>
            <w:r>
              <w:t xml:space="preserve">$68,500.00</w:t>
            </w:r>
          </w:p>
        </w:tc>
      </w:tr>
      <w:tr>
        <w:tc>
          <w:tcPr/>
          <w:p>
            <w:pPr>
              <w:pStyle w:val="Compact"/>
              <w:jc w:val="left"/>
            </w:pPr>
            <w:r>
              <w:t xml:space="preserve">5</w:t>
            </w:r>
          </w:p>
        </w:tc>
        <w:tc>
          <w:tcPr/>
          <w:p>
            <w:pPr>
              <w:pStyle w:val="Compact"/>
              <w:jc w:val="left"/>
            </w:pPr>
            <w:r>
              <w:t xml:space="preserve">Actor Platform Training Programme – 5-Day Intensive (Melbourne, VIC)</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6</w:t>
            </w:r>
          </w:p>
        </w:tc>
        <w:tc>
          <w:tcPr/>
          <w:p>
            <w:pPr>
              <w:pStyle w:val="Compact"/>
              <w:jc w:val="left"/>
            </w:pPr>
            <w:r>
              <w:t xml:space="preserve">Annual Maintenance &amp; Technical Support – Actor Platform (Year 1)</w:t>
            </w:r>
          </w:p>
        </w:tc>
        <w:tc>
          <w:tcPr/>
          <w:p>
            <w:pPr>
              <w:pStyle w:val="Compact"/>
              <w:jc w:val="left"/>
            </w:pPr>
            <w:r>
              <w:t xml:space="preserve">1</w:t>
            </w:r>
          </w:p>
        </w:tc>
        <w:tc>
          <w:tcPr/>
          <w:p>
            <w:pPr>
              <w:pStyle w:val="Compact"/>
              <w:jc w:val="left"/>
            </w:pPr>
            <w:r>
              <w:t xml:space="preserve">$97,000.00</w:t>
            </w:r>
          </w:p>
        </w:tc>
        <w:tc>
          <w:tcPr/>
          <w:p>
            <w:pPr>
              <w:pStyle w:val="Compact"/>
              <w:jc w:val="left"/>
            </w:pPr>
            <w:r>
              <w:t xml:space="preserve">$97,000.00</w:t>
            </w:r>
          </w:p>
        </w:tc>
      </w:tr>
      <w:tr>
        <w:tc>
          <w:tcPr>
            <w:gridSpan w:val="4"/>
          </w:tcPr>
          <w:p>
            <w:pPr>
              <w:pStyle w:val="Compact"/>
              <w:jc w:val="right"/>
            </w:pPr>
            <w:r>
              <w:t xml:space="preserve">Subtotal (AUD)</w:t>
            </w:r>
          </w:p>
        </w:tc>
        <w:tc>
          <w:tcPr/>
          <w:p>
            <w:pPr>
              <w:pStyle w:val="Compact"/>
              <w:jc w:val="left"/>
            </w:pPr>
            <w:r>
              <w:t xml:space="preserve">$897,500.00</w:t>
            </w:r>
          </w:p>
        </w:tc>
      </w:tr>
      <w:tr>
        <w:tc>
          <w:tcPr>
            <w:gridSpan w:val="4"/>
          </w:tcPr>
          <w:p>
            <w:pPr>
              <w:pStyle w:val="Compact"/>
              <w:jc w:val="right"/>
            </w:pPr>
            <w:r>
              <w:t xml:space="preserve">GST (10%) – Australia</w:t>
            </w:r>
          </w:p>
        </w:tc>
        <w:tc>
          <w:tcPr/>
          <w:p>
            <w:pPr>
              <w:pStyle w:val="Compact"/>
              <w:jc w:val="left"/>
            </w:pPr>
            <w:r>
              <w:t xml:space="preserve">$89,750.00</w:t>
            </w:r>
          </w:p>
        </w:tc>
      </w:tr>
      <w:tr>
        <w:tc>
          <w:tcPr>
            <w:gridSpan w:val="4"/>
          </w:tcPr>
          <w:p>
            <w:pPr>
              <w:pStyle w:val="Compact"/>
              <w:jc w:val="right"/>
            </w:pPr>
            <w:r>
              <w:t xml:space="preserve">TOTAL AMOUNT DUE (AUD)</w:t>
            </w:r>
          </w:p>
        </w:tc>
        <w:tc>
          <w:tcPr/>
          <w:p>
            <w:pPr>
              <w:pStyle w:val="Compact"/>
              <w:jc w:val="left"/>
            </w:pPr>
            <w:r>
              <w:t xml:space="preserve">$987,250.00</w:t>
            </w:r>
          </w:p>
        </w:tc>
      </w:tr>
    </w:tbl>
    <w:p>
      <w:pPr>
        <w:pStyle w:val="BodyText"/>
      </w:pPr>
      <w:r>
        <w:t xml:space="preserve">3. DELIVERY AND DEPLOYMENT</w:t>
      </w:r>
    </w:p>
    <w:p>
      <w:pPr>
        <w:pStyle w:val="BodyText"/>
      </w:pPr>
      <w:r>
        <w:t xml:space="preserve">All physical and digital deliverables associated with the</w:t>
      </w:r>
      <w:r>
        <w:t xml:space="preserve"> </w:t>
      </w:r>
      <w:r>
        <w:t xml:space="preserve">Actor</w:t>
      </w:r>
      <w:r>
        <w:t xml:space="preserve"> </w:t>
      </w:r>
      <w:r>
        <w:t xml:space="preserve">platform shall be delivered to the Buyer's registered office at Level 12, 333 Collins Street, Melbourne VIC 3000,</w:t>
      </w:r>
      <w:r>
        <w:t xml:space="preserve"> </w:t>
      </w:r>
      <w:r>
        <w:t xml:space="preserve">Australia Melbourne</w:t>
      </w:r>
      <w:r>
        <w:t xml:space="preserve">. The Supplier shall ensure that all software media, hardware components (if applicable), and printed documentation are delivered in accordance with Australian import regulations and customs requirements. The Supplier's on-site engineering team shall be present in</w:t>
      </w:r>
      <w:r>
        <w:t xml:space="preserve"> </w:t>
      </w:r>
      <w:r>
        <w:t xml:space="preserve">Australia Melbourne</w:t>
      </w:r>
      <w:r>
        <w:t xml:space="preserve"> </w:t>
      </w:r>
      <w:r>
        <w:t xml:space="preserve">for a minimum of ten (10) business days to complete the installation, configuration, and initial testing of the</w:t>
      </w:r>
      <w:r>
        <w:t xml:space="preserve"> </w:t>
      </w:r>
      <w:r>
        <w:t xml:space="preserve">Actor</w:t>
      </w:r>
      <w:r>
        <w:t xml:space="preserve"> </w:t>
      </w:r>
      <w:r>
        <w:t xml:space="preserve">platform. The anticipated completion date for full deployment in Melbourne is 30 July 2025.</w:t>
      </w:r>
    </w:p>
    <w:p>
      <w:pPr>
        <w:pStyle w:val="BodyText"/>
      </w:pPr>
      <w:r>
        <w:t xml:space="preserve">4. PAYMENT TERMS</w:t>
      </w:r>
    </w:p>
    <w:p>
      <w:pPr>
        <w:pStyle w:val="BodyText"/>
      </w:pPr>
      <w:r>
        <w:t xml:space="preserve">Payment for this Purchase Order shall be made in Australian Dollars (AUD) via electronic funds transfer to the account designated by the Supplier. The payment schedule is as follows: (a) 30% deposit upon execution of this Purchase Order; (b) 50% upon successful delivery and installation of the</w:t>
      </w:r>
      <w:r>
        <w:t xml:space="preserve"> </w:t>
      </w:r>
      <w:r>
        <w:t xml:space="preserve">Actor</w:t>
      </w:r>
      <w:r>
        <w:t xml:space="preserve"> </w:t>
      </w:r>
      <w:r>
        <w:t xml:space="preserve">platform in</w:t>
      </w:r>
      <w:r>
        <w:t xml:space="preserve"> </w:t>
      </w:r>
      <w:r>
        <w:t xml:space="preserve">Australia Melbourne</w:t>
      </w:r>
      <w:r>
        <w:t xml:space="preserve">; and (c) 20% upon completion of the training programme and final acceptance sign-off. All payments are subject to the terms of Australian commercial law and the Australian Consumer Law (ACL). The Buyer shall not be liable for any late payment penalties if the</w:t>
      </w:r>
      <w:r>
        <w:t xml:space="preserve"> </w:t>
      </w:r>
      <w:r>
        <w:t xml:space="preserve">Actor</w:t>
      </w:r>
      <w:r>
        <w:t xml:space="preserve"> </w:t>
      </w:r>
      <w:r>
        <w:t xml:space="preserve">platform has not been delivered or made operational in Melbourne within the agreed timeframe.</w:t>
      </w:r>
    </w:p>
    <w:p>
      <w:pPr>
        <w:pStyle w:val="BodyText"/>
      </w:pPr>
      <w:r>
        <w:t xml:space="preserve">5. TERMS AND CONDITIONS</w:t>
      </w:r>
    </w:p>
    <w:p>
      <w:pPr>
        <w:pStyle w:val="BodyText"/>
      </w:pPr>
      <w:r>
        <w:rPr>
          <w:bCs/>
          <w:b/>
        </w:rPr>
        <w:t xml:space="preserve">5.1 Governing Law:</w:t>
      </w:r>
      <w:r>
        <w:t xml:space="preserve"> </w:t>
      </w:r>
      <w:r>
        <w:t xml:space="preserve">This Purchase Order and all transactions arising from it shall be governed by and construed in accordance with the laws of the State of Victoria,</w:t>
      </w:r>
      <w:r>
        <w:t xml:space="preserve"> </w:t>
      </w:r>
      <w:r>
        <w:t xml:space="preserve">Australia Melbourne</w:t>
      </w:r>
      <w:r>
        <w:t xml:space="preserve">, and the Commonwealth of Australia. Any disputes shall be resolved through the courts of Victoria, Australia.</w:t>
      </w:r>
    </w:p>
    <w:p>
      <w:pPr>
        <w:pStyle w:val="BodyText"/>
      </w:pPr>
      <w:r>
        <w:rPr>
          <w:bCs/>
          <w:b/>
        </w:rPr>
        <w:t xml:space="preserve">5.2 Intellectual Property:</w:t>
      </w:r>
      <w:r>
        <w:t xml:space="preserve"> </w:t>
      </w:r>
      <w:r>
        <w:t xml:space="preserve">All intellectual property rights in the</w:t>
      </w:r>
      <w:r>
        <w:t xml:space="preserve"> </w:t>
      </w:r>
      <w:r>
        <w:t xml:space="preserve">Actor</w:t>
      </w:r>
      <w:r>
        <w:t xml:space="preserve"> </w:t>
      </w:r>
      <w:r>
        <w:t xml:space="preserve">platform, including source code, algorithms, documentation, and trade secrets, remain the sole property of the Supplier. The Buyer is granted a non-exclusive, non-transferable licence to use the</w:t>
      </w:r>
      <w:r>
        <w:t xml:space="preserve"> </w:t>
      </w:r>
      <w:r>
        <w:t xml:space="preserve">Actor</w:t>
      </w:r>
      <w:r>
        <w:t xml:space="preserve"> </w:t>
      </w:r>
      <w:r>
        <w:t xml:space="preserve">platform within its Melbourne, Australia operations for the duration of the licence term.</w:t>
      </w:r>
    </w:p>
    <w:p>
      <w:pPr>
        <w:pStyle w:val="BodyText"/>
      </w:pPr>
      <w:r>
        <w:rPr>
          <w:bCs/>
          <w:b/>
        </w:rPr>
        <w:t xml:space="preserve">5.3 Data Privacy and Compliance:</w:t>
      </w:r>
      <w:r>
        <w:t xml:space="preserve"> </w:t>
      </w:r>
      <w:r>
        <w:t xml:space="preserve">The Supplier warrants that the</w:t>
      </w:r>
      <w:r>
        <w:t xml:space="preserve"> </w:t>
      </w:r>
      <w:r>
        <w:t xml:space="preserve">Actor</w:t>
      </w:r>
      <w:r>
        <w:t xml:space="preserve"> </w:t>
      </w:r>
      <w:r>
        <w:t xml:space="preserve">platform, when deployed in</w:t>
      </w:r>
      <w:r>
        <w:t xml:space="preserve"> </w:t>
      </w:r>
      <w:r>
        <w:t xml:space="preserve">Australia Melbourne</w:t>
      </w:r>
      <w:r>
        <w:t xml:space="preserve">, shall comply with the Australian Privacy Act 1988 (Cth), the Notifiable Data Breaches scheme, and all applicable Victorian state privacy legislation. All personal data processed through the</w:t>
      </w:r>
      <w:r>
        <w:t xml:space="preserve"> </w:t>
      </w:r>
      <w:r>
        <w:t xml:space="preserve">Actor</w:t>
      </w:r>
      <w:r>
        <w:t xml:space="preserve"> </w:t>
      </w:r>
      <w:r>
        <w:t xml:space="preserve">system in Melbourne shall be stored on servers located within Australia.</w:t>
      </w:r>
    </w:p>
    <w:p>
      <w:pPr>
        <w:pStyle w:val="BodyText"/>
      </w:pPr>
      <w:r>
        <w:rPr>
          <w:bCs/>
          <w:b/>
        </w:rPr>
        <w:t xml:space="preserve">5.4 Warranty:</w:t>
      </w:r>
      <w:r>
        <w:t xml:space="preserve"> </w:t>
      </w:r>
      <w:r>
        <w:t xml:space="preserve">The Supplier warrants that the</w:t>
      </w:r>
      <w:r>
        <w:t xml:space="preserve"> </w:t>
      </w:r>
      <w:r>
        <w:t xml:space="preserve">Actor</w:t>
      </w:r>
      <w:r>
        <w:t xml:space="preserve"> </w:t>
      </w:r>
      <w:r>
        <w:t xml:space="preserve">platform shall be free from material defects in design, manufacture, and performance for a period of twenty-four (24) months from the date of acceptance in</w:t>
      </w:r>
      <w:r>
        <w:t xml:space="preserve"> </w:t>
      </w:r>
      <w:r>
        <w:t xml:space="preserve">Australia Melbourne</w:t>
      </w:r>
      <w:r>
        <w:t xml:space="preserve">. The Supplier shall provide prompt remediation of any defects at no additional cost to the Buyer.</w:t>
      </w:r>
    </w:p>
    <w:p>
      <w:pPr>
        <w:pStyle w:val="BodyText"/>
      </w:pPr>
      <w:r>
        <w:rPr>
          <w:bCs/>
          <w:b/>
        </w:rPr>
        <w:t xml:space="preserve">5.5 Force Majeure:</w:t>
      </w:r>
      <w:r>
        <w:t xml:space="preserve"> </w:t>
      </w:r>
      <w:r>
        <w:t xml:space="preserve">Neither party shall be liable for failure to perform obligations under this Purchase Order if such failure results from events beyond reasonable control, including but not limited to natural disasters affecting the Melbourne, Australia region, government sanctions, or international trade restrictions.</w:t>
      </w:r>
    </w:p>
    <w:p>
      <w:pPr>
        <w:pStyle w:val="BodyText"/>
      </w:pPr>
      <w:r>
        <w:rPr>
          <w:bCs/>
          <w:b/>
        </w:rPr>
        <w:t xml:space="preserve">5.6 Termination:</w:t>
      </w:r>
      <w:r>
        <w:t xml:space="preserve"> </w:t>
      </w:r>
      <w:r>
        <w:t xml:space="preserve">Either party may terminate this Purchase Order by providing thirty (30) days written notice. In the event of termination, the Buyer shall be entitled to a pro-rata refund for any unused portion of the</w:t>
      </w:r>
      <w:r>
        <w:t xml:space="preserve"> </w:t>
      </w:r>
      <w:r>
        <w:t xml:space="preserve">Actor</w:t>
      </w:r>
      <w:r>
        <w:t xml:space="preserve"> </w:t>
      </w:r>
      <w:r>
        <w:t xml:space="preserve">platform licence and services not yet delivered in</w:t>
      </w:r>
      <w:r>
        <w:t xml:space="preserve"> </w:t>
      </w:r>
      <w:r>
        <w:t xml:space="preserve">Australia Melbourne</w:t>
      </w:r>
      <w:r>
        <w:t xml:space="preserve">.</w:t>
      </w:r>
    </w:p>
    <w:p>
      <w:pPr>
        <w:pStyle w:val="BodyText"/>
      </w:pPr>
      <w:r>
        <w:rPr>
          <w:bCs/>
          <w:b/>
        </w:rPr>
        <w:t xml:space="preserve">5.7 Confidentiality:</w:t>
      </w:r>
      <w:r>
        <w:t xml:space="preserve"> </w:t>
      </w:r>
      <w:r>
        <w:t xml:space="preserve">Both parties agree to maintain strict confidentiality regarding all proprietary information exchanged in connection with this Purchase Order, including technical specifications of the</w:t>
      </w:r>
      <w:r>
        <w:t xml:space="preserve"> </w:t>
      </w:r>
      <w:r>
        <w:t xml:space="preserve">Actor</w:t>
      </w:r>
      <w:r>
        <w:t xml:space="preserve"> </w:t>
      </w:r>
      <w:r>
        <w:t xml:space="preserve">platform and the Buyer's operational data in Melbourne.</w:t>
      </w:r>
    </w:p>
    <w:p>
      <w:pPr>
        <w:pStyle w:val="BodyText"/>
      </w:pPr>
      <w:r>
        <w:t xml:space="preserve">6. ACCEPTANCE AND AUTHORITY</w:t>
      </w:r>
    </w:p>
    <w:p>
      <w:pPr>
        <w:pStyle w:val="BodyText"/>
      </w:pPr>
      <w:r>
        <w:t xml:space="preserve">By signing below, both parties acknowledge and agree to all terms, conditions, and specifications set forth in this Purchase Order for the procurement and deployment of the</w:t>
      </w:r>
      <w:r>
        <w:t xml:space="preserve"> </w:t>
      </w:r>
      <w:r>
        <w:t xml:space="preserve">Actor</w:t>
      </w:r>
      <w:r>
        <w:t xml:space="preserve"> </w:t>
      </w:r>
      <w:r>
        <w:t xml:space="preserve">platform in</w:t>
      </w:r>
      <w:r>
        <w:t xml:space="preserve"> </w:t>
      </w:r>
      <w:r>
        <w:t xml:space="preserve">Australia Melbourne</w:t>
      </w:r>
      <w:r>
        <w:t xml:space="preserve">. This document constitutes a binding commercial agreement between the parties upon execution.</w:t>
      </w:r>
    </w:p>
    <w:p>
      <w:pPr>
        <w:pStyle w:val="BodyText"/>
      </w:pPr>
      <w:r>
        <w:rPr>
          <w:bCs/>
          <w:b/>
        </w:rPr>
        <w:t xml:space="preserve">For and on behalf of the Buyer:</w:t>
      </w:r>
    </w:p>
    <w:p>
      <w:pPr>
        <w:pStyle w:val="BodyText"/>
      </w:pPr>
      <w:r>
        <w:t xml:space="preserve">Melbourne Digital Solutions Pty Ltd</w:t>
      </w:r>
    </w:p>
    <w:p>
      <w:pPr>
        <w:pStyle w:val="BodyText"/>
      </w:pPr>
      <w:r>
        <w:rPr>
          <w:bCs/>
          <w:b/>
        </w:rPr>
        <w:t xml:space="preserve">Name:</w:t>
      </w:r>
      <w:r>
        <w:t xml:space="preserve"> </w:t>
      </w:r>
      <w:r>
        <w:t xml:space="preserve">Sarah Thompson</w:t>
      </w:r>
      <w:r>
        <w:br/>
      </w:r>
      <w:r>
        <w:rPr>
          <w:bCs/>
          <w:b/>
        </w:rPr>
        <w:t xml:space="preserve">Title:</w:t>
      </w:r>
      <w:r>
        <w:t xml:space="preserve"> </w:t>
      </w:r>
      <w:r>
        <w:t xml:space="preserve">Chief Technology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Actor Technologies International Inc.</w:t>
      </w:r>
    </w:p>
    <w:p>
      <w:pPr>
        <w:pStyle w:val="BodyText"/>
      </w:pPr>
      <w:r>
        <w:rPr>
          <w:bCs/>
          <w:b/>
        </w:rPr>
        <w:t xml:space="preserve">Name:</w:t>
      </w:r>
      <w:r>
        <w:t xml:space="preserve"> </w:t>
      </w:r>
      <w:r>
        <w:t xml:space="preserve">Michael Chen</w:t>
      </w:r>
      <w:r>
        <w:br/>
      </w:r>
      <w:r>
        <w:rPr>
          <w:bCs/>
          <w:b/>
        </w:rPr>
        <w:t xml:space="preserve">Title:</w:t>
      </w:r>
      <w:r>
        <w:t xml:space="preserve"> </w:t>
      </w:r>
      <w:r>
        <w:t xml:space="preserve">Director of International Sales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PO-ACT-MEL-2025-0472 | Actor Platform Deployment – Australia Melbourne | Melbourne Digital Solutions Pty Ltd</w:t>
      </w:r>
    </w:p>
    <w:p>
      <w:pPr>
        <w:pStyle w:val="BodyText"/>
      </w:pPr>
      <w:r>
        <w:t xml:space="preserve">This document is the property of Melbourne Digital Solutions Pty Ltd. Unauthorised reproduction or distribution is prohibited under Australian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Platform - Australia Melbourne</dc:title>
  <dc:creator/>
  <dc:language>en</dc:language>
  <cp:keywords/>
  <dcterms:created xsi:type="dcterms:W3CDTF">2026-10-10T02:30:38Z</dcterms:created>
  <dcterms:modified xsi:type="dcterms:W3CDTF">2026-10-10T02:30:38Z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