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Formal Procurement Document — Actor Services Engagement — Australia Sydney</w:t>
      </w:r>
    </w:p>
    <w:bookmarkEnd w:id="20"/>
    <w:bookmarkStart w:id="21" w:name="issued-by-buyer"/>
    <w:p>
      <w:pPr>
        <w:pStyle w:val="Heading3"/>
      </w:pPr>
      <w:r>
        <w:t xml:space="preserve">Issued By (Buyer)</w:t>
      </w:r>
    </w:p>
    <w:p>
      <w:pPr>
        <w:pStyle w:val="FirstParagraph"/>
      </w:pPr>
      <w:r>
        <w:rPr>
          <w:bCs/>
          <w:b/>
        </w:rPr>
        <w:t xml:space="preserve">Harbourlight Productions Pty Ltd</w:t>
      </w:r>
    </w:p>
    <w:p>
      <w:pPr>
        <w:pStyle w:val="BodyText"/>
      </w:pPr>
      <w:r>
        <w:t xml:space="preserve">Level 12, 47 Martin Place</w:t>
      </w:r>
    </w:p>
    <w:p>
      <w:pPr>
        <w:pStyle w:val="BodyText"/>
      </w:pPr>
      <w:r>
        <w:t xml:space="preserve">Sydney, NSW 2000</w:t>
      </w:r>
    </w:p>
    <w:p>
      <w:pPr>
        <w:pStyle w:val="BodyText"/>
      </w:pPr>
      <w:r>
        <w:t xml:space="preserve">Australia</w:t>
      </w:r>
    </w:p>
    <w:p>
      <w:pPr>
        <w:pStyle w:val="BodyText"/>
      </w:pPr>
      <w:r>
        <w:t xml:space="preserve">ABN: 52 847 391 062</w:t>
      </w:r>
    </w:p>
    <w:p>
      <w:pPr>
        <w:pStyle w:val="BodyText"/>
      </w:pPr>
      <w:r>
        <w:t xml:space="preserve">Phone: +61 2 9200 4417</w:t>
      </w:r>
    </w:p>
    <w:p>
      <w:pPr>
        <w:pStyle w:val="BodyText"/>
      </w:pPr>
      <w:r>
        <w:t xml:space="preserve">Email: procurement@harbourlightproductions.com.au</w:t>
      </w:r>
    </w:p>
    <w:bookmarkEnd w:id="21"/>
    <w:bookmarkStart w:id="22" w:name="supplied-by-vendor-actor"/>
    <w:p>
      <w:pPr>
        <w:pStyle w:val="Heading3"/>
      </w:pPr>
      <w:r>
        <w:t xml:space="preserve">Supplied By (Vendor / Actor)</w:t>
      </w:r>
    </w:p>
    <w:p>
      <w:pPr>
        <w:pStyle w:val="FirstParagraph"/>
      </w:pPr>
      <w:r>
        <w:rPr>
          <w:bCs/>
          <w:b/>
        </w:rPr>
        <w:t xml:space="preserve">Mr. Daniel R. Whitfield</w:t>
      </w:r>
    </w:p>
    <w:p>
      <w:pPr>
        <w:pStyle w:val="BodyText"/>
      </w:pPr>
      <w:r>
        <w:t xml:space="preserve">Actor &amp; Performance Services</w:t>
      </w:r>
    </w:p>
    <w:p>
      <w:pPr>
        <w:pStyle w:val="BodyText"/>
      </w:pPr>
      <w:r>
        <w:t xml:space="preserve">Unit 3, 182 George Street</w:t>
      </w:r>
    </w:p>
    <w:p>
      <w:pPr>
        <w:pStyle w:val="BodyText"/>
      </w:pPr>
      <w:r>
        <w:t xml:space="preserve">Sydney, NSW 2000</w:t>
      </w:r>
    </w:p>
    <w:p>
      <w:pPr>
        <w:pStyle w:val="BodyText"/>
      </w:pPr>
      <w:r>
        <w:t xml:space="preserve">Australia</w:t>
      </w:r>
    </w:p>
    <w:p>
      <w:pPr>
        <w:pStyle w:val="BodyText"/>
      </w:pPr>
      <w:r>
        <w:t xml:space="preserve">ABN: 94 216 773 508</w:t>
      </w:r>
    </w:p>
    <w:p>
      <w:pPr>
        <w:pStyle w:val="BodyText"/>
      </w:pPr>
      <w:r>
        <w:t xml:space="preserve">Phone: +61 412 558 930</w:t>
      </w:r>
    </w:p>
    <w:p>
      <w:pPr>
        <w:pStyle w:val="BodyText"/>
      </w:pPr>
      <w:r>
        <w:t xml:space="preserve">Email: d.whitfield@actorperformances.com.au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PO-HLP-2025-04871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HP-SYD-2025-Q3 "Harbour Nights"</w:t>
            </w:r>
          </w:p>
        </w:tc>
        <w:tc>
          <w:tcPr/>
          <w:p>
            <w:pPr>
              <w:pStyle w:val="Compact"/>
              <w:jc w:val="left"/>
            </w:pPr>
            <w:r>
              <w:t xml:space="preserve">Required By:</w:t>
            </w:r>
          </w:p>
        </w:tc>
        <w:tc>
          <w:tcPr/>
          <w:p>
            <w:pPr>
              <w:pStyle w:val="Compact"/>
              <w:jc w:val="left"/>
            </w:pPr>
            <w:r>
              <w:t xml:space="preserve">01 August 2025</w:t>
            </w:r>
          </w:p>
        </w:tc>
      </w:tr>
      <w:tr>
        <w:tc>
          <w:tcPr/>
          <w:p>
            <w:pPr>
              <w:pStyle w:val="Compact"/>
              <w:jc w:val="left"/>
            </w:pPr>
            <w:r>
              <w:t xml:space="preserve">Performance Location:</w:t>
            </w:r>
          </w:p>
        </w:tc>
        <w:tc>
          <w:tcPr/>
          <w:p>
            <w:pPr>
              <w:pStyle w:val="Compact"/>
              <w:jc w:val="left"/>
            </w:pPr>
            <w:r>
              <w:t xml:space="preserve">Qantas Theatre, 100 George Street, Sydney, NSW 2000, Australia</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Australian Dollar (AUD)</w:t>
            </w:r>
          </w:p>
        </w:tc>
        <w:tc>
          <w:tcPr/>
          <w:p>
            <w:pPr>
              <w:pStyle w:val="Compact"/>
              <w:jc w:val="left"/>
            </w:pPr>
            <w:r>
              <w:t xml:space="preserve">Valid Until:</w:t>
            </w:r>
          </w:p>
        </w:tc>
        <w:tc>
          <w:tcPr/>
          <w:p>
            <w:pPr>
              <w:pStyle w:val="Compact"/>
              <w:jc w:val="left"/>
            </w:pPr>
            <w:r>
              <w:t xml:space="preserve">14 July 2025</w:t>
            </w:r>
          </w:p>
        </w:tc>
      </w:tr>
    </w:tbl>
    <w:bookmarkStart w:id="24" w:name="line-items-actor-services"/>
    <w:p>
      <w:pPr>
        <w:pStyle w:val="Heading2"/>
      </w:pPr>
      <w:r>
        <w:t xml:space="preserve">Line Items — Actor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Principal Actor engagement — Lead role in stage production "Harbour Nights." Actor to perform in all scheduled shows including previews, matinees, and evening performances at the Qantas Theatre, Sydney, Australia.</w:t>
            </w:r>
          </w:p>
        </w:tc>
        <w:tc>
          <w:tcPr/>
          <w:p>
            <w:pPr>
              <w:pStyle w:val="Compact"/>
              <w:jc w:val="left"/>
            </w:pPr>
            <w:r>
              <w:t xml:space="preserve">12 weeks (Aug 1 – Oct 12, 2025)</w:t>
            </w:r>
          </w:p>
        </w:tc>
        <w:tc>
          <w:tcPr/>
          <w:p>
            <w:pPr>
              <w:pStyle w:val="Compact"/>
              <w:jc w:val="left"/>
            </w:pPr>
            <w:r>
              <w:t xml:space="preserve">$4,200.00 / week</w:t>
            </w:r>
          </w:p>
        </w:tc>
        <w:tc>
          <w:tcPr/>
          <w:p>
            <w:pPr>
              <w:pStyle w:val="Compact"/>
              <w:jc w:val="left"/>
            </w:pPr>
            <w:r>
              <w:t xml:space="preserve">$50,400.00</w:t>
            </w:r>
          </w:p>
        </w:tc>
        <w:tc>
          <w:tcPr/>
          <w:p>
            <w:pPr>
              <w:pStyle w:val="Compact"/>
              <w:jc w:val="left"/>
            </w:pPr>
            <w:r>
              <w:t xml:space="preserve">Inclusive of rehearsal period</w:t>
            </w:r>
          </w:p>
        </w:tc>
      </w:tr>
      <w:tr>
        <w:tc>
          <w:tcPr/>
          <w:p>
            <w:pPr>
              <w:pStyle w:val="Compact"/>
              <w:jc w:val="left"/>
            </w:pPr>
            <w:r>
              <w:t xml:space="preserve">2</w:t>
            </w:r>
          </w:p>
        </w:tc>
        <w:tc>
          <w:tcPr/>
          <w:p>
            <w:pPr>
              <w:pStyle w:val="Compact"/>
              <w:jc w:val="left"/>
            </w:pPr>
            <w:r>
              <w:t xml:space="preserve">Actor vocal coaching and script preparation sessions. Dedicated one-on-one sessions with the director and dramaturg to refine performance, dialect work (Australian English), and character development prior to opening night in Sydney.</w:t>
            </w:r>
          </w:p>
        </w:tc>
        <w:tc>
          <w:tcPr/>
          <w:p>
            <w:pPr>
              <w:pStyle w:val="Compact"/>
              <w:jc w:val="left"/>
            </w:pPr>
            <w:r>
              <w:t xml:space="preserve">10 sessions (2 hrs each)</w:t>
            </w:r>
          </w:p>
        </w:tc>
        <w:tc>
          <w:tcPr/>
          <w:p>
            <w:pPr>
              <w:pStyle w:val="Compact"/>
              <w:jc w:val="left"/>
            </w:pPr>
            <w:r>
              <w:t xml:space="preserve">$350.00 / session</w:t>
            </w:r>
          </w:p>
        </w:tc>
        <w:tc>
          <w:tcPr/>
          <w:p>
            <w:pPr>
              <w:pStyle w:val="Compact"/>
              <w:jc w:val="left"/>
            </w:pPr>
            <w:r>
              <w:t xml:space="preserve">$3,500.00</w:t>
            </w:r>
          </w:p>
        </w:tc>
        <w:tc>
          <w:tcPr/>
          <w:p>
            <w:pPr>
              <w:pStyle w:val="Compact"/>
              <w:jc w:val="left"/>
            </w:pPr>
            <w:r>
              <w:t xml:space="preserve">To be completed by 25 July 2025</w:t>
            </w:r>
          </w:p>
        </w:tc>
      </w:tr>
      <w:tr>
        <w:tc>
          <w:tcPr/>
          <w:p>
            <w:pPr>
              <w:pStyle w:val="Compact"/>
              <w:jc w:val="left"/>
            </w:pPr>
            <w:r>
              <w:t xml:space="preserve">3</w:t>
            </w:r>
          </w:p>
        </w:tc>
        <w:tc>
          <w:tcPr/>
          <w:p>
            <w:pPr>
              <w:pStyle w:val="Compact"/>
              <w:jc w:val="left"/>
            </w:pPr>
            <w:r>
              <w:t xml:space="preserve">Actor promotional appearances and media engagements. Actor to attend press conferences, radio interviews, television segments, and public meet-and-greet events in the Sydney metropolitan area to promote the production.</w:t>
            </w:r>
          </w:p>
        </w:tc>
        <w:tc>
          <w:tcPr/>
          <w:p>
            <w:pPr>
              <w:pStyle w:val="Compact"/>
              <w:jc w:val="left"/>
            </w:pPr>
            <w:r>
              <w:t xml:space="preserve">6 appearances</w:t>
            </w:r>
          </w:p>
        </w:tc>
        <w:tc>
          <w:tcPr/>
          <w:p>
            <w:pPr>
              <w:pStyle w:val="Compact"/>
              <w:jc w:val="left"/>
            </w:pPr>
            <w:r>
              <w:t xml:space="preserve">$800.00 / appearance</w:t>
            </w:r>
          </w:p>
        </w:tc>
        <w:tc>
          <w:tcPr/>
          <w:p>
            <w:pPr>
              <w:pStyle w:val="Compact"/>
              <w:jc w:val="left"/>
            </w:pPr>
            <w:r>
              <w:t xml:space="preserve">$4,800.00</w:t>
            </w:r>
          </w:p>
        </w:tc>
        <w:tc>
          <w:tcPr/>
          <w:p>
            <w:pPr>
              <w:pStyle w:val="Compact"/>
              <w:jc w:val="left"/>
            </w:pPr>
            <w:r>
              <w:t xml:space="preserve">Travel within Sydney CBD included</w:t>
            </w:r>
          </w:p>
        </w:tc>
      </w:tr>
      <w:tr>
        <w:tc>
          <w:tcPr/>
          <w:p>
            <w:pPr>
              <w:pStyle w:val="Compact"/>
              <w:jc w:val="left"/>
            </w:pPr>
            <w:r>
              <w:t xml:space="preserve">4</w:t>
            </w:r>
          </w:p>
        </w:tc>
        <w:tc>
          <w:tcPr/>
          <w:p>
            <w:pPr>
              <w:pStyle w:val="Compact"/>
              <w:jc w:val="left"/>
            </w:pPr>
            <w:r>
              <w:t xml:space="preserve">Actor standby and on-call availability. Actor to remain available for emergency understudy coverage, additional press obligations, or extended performance runs as directed by Harbourlight Productions management in Australia Sydney.</w:t>
            </w:r>
          </w:p>
        </w:tc>
        <w:tc>
          <w:tcPr/>
          <w:p>
            <w:pPr>
              <w:pStyle w:val="Compact"/>
              <w:jc w:val="left"/>
            </w:pPr>
            <w:r>
              <w:t xml:space="preserve">12 weeks</w:t>
            </w:r>
          </w:p>
        </w:tc>
        <w:tc>
          <w:tcPr/>
          <w:p>
            <w:pPr>
              <w:pStyle w:val="Compact"/>
              <w:jc w:val="left"/>
            </w:pPr>
            <w:r>
              <w:t xml:space="preserve">$1,200.00 / week</w:t>
            </w:r>
          </w:p>
        </w:tc>
        <w:tc>
          <w:tcPr/>
          <w:p>
            <w:pPr>
              <w:pStyle w:val="Compact"/>
              <w:jc w:val="left"/>
            </w:pPr>
            <w:r>
              <w:t xml:space="preserve">$14,400.00</w:t>
            </w:r>
          </w:p>
        </w:tc>
        <w:tc>
          <w:tcPr/>
          <w:p>
            <w:pPr>
              <w:pStyle w:val="Compact"/>
              <w:jc w:val="left"/>
            </w:pPr>
            <w:r>
              <w:t xml:space="preserve">Minimum 48-hour notice required</w:t>
            </w:r>
          </w:p>
        </w:tc>
      </w:tr>
      <w:tr>
        <w:tc>
          <w:tcPr/>
          <w:p>
            <w:pPr>
              <w:pStyle w:val="Compact"/>
              <w:jc w:val="left"/>
            </w:pPr>
            <w:r>
              <w:t xml:space="preserve">5</w:t>
            </w:r>
          </w:p>
        </w:tc>
        <w:tc>
          <w:tcPr/>
          <w:p>
            <w:pPr>
              <w:pStyle w:val="Compact"/>
              <w:jc w:val="left"/>
            </w:pPr>
            <w:r>
              <w:t xml:space="preserve">Actor costume fitting and wardrobe consultation. Actor to attend professional fitting sessions with the production costume department for all principal and secondary costumes required for the role.</w:t>
            </w:r>
          </w:p>
        </w:tc>
        <w:tc>
          <w:tcPr/>
          <w:p>
            <w:pPr>
              <w:pStyle w:val="Compact"/>
              <w:jc w:val="left"/>
            </w:pPr>
            <w:r>
              <w:t xml:space="preserve">4 fitting sessions</w:t>
            </w:r>
          </w:p>
        </w:tc>
        <w:tc>
          <w:tcPr/>
          <w:p>
            <w:pPr>
              <w:pStyle w:val="Compact"/>
              <w:jc w:val="left"/>
            </w:pPr>
            <w:r>
              <w:t xml:space="preserve">$250.00 / session</w:t>
            </w:r>
          </w:p>
        </w:tc>
        <w:tc>
          <w:tcPr/>
          <w:p>
            <w:pPr>
              <w:pStyle w:val="Compact"/>
              <w:jc w:val="left"/>
            </w:pPr>
            <w:r>
              <w:t xml:space="preserve">$1,000.00</w:t>
            </w:r>
          </w:p>
        </w:tc>
        <w:tc>
          <w:tcPr/>
          <w:p>
            <w:pPr>
              <w:pStyle w:val="Compact"/>
              <w:jc w:val="left"/>
            </w:pPr>
            <w:r>
              <w:t xml:space="preserve">At Harbourlight Studios, Surry Hills, Sydney</w:t>
            </w:r>
          </w:p>
        </w:tc>
      </w:tr>
      <w:tr>
        <w:tc>
          <w:tcPr/>
          <w:p>
            <w:pPr>
              <w:pStyle w:val="Compact"/>
              <w:jc w:val="left"/>
            </w:pPr>
            <w:r>
              <w:t xml:space="preserve">6</w:t>
            </w:r>
          </w:p>
        </w:tc>
        <w:tc>
          <w:tcPr/>
          <w:p>
            <w:pPr>
              <w:pStyle w:val="Compact"/>
              <w:jc w:val="left"/>
            </w:pPr>
            <w:r>
              <w:t xml:space="preserve">Actor travel and accommodation allowance. Covers intercity travel to and from Sydney, Australia, and accommodation at a four-star hotel within 2 km of the Qantas Theatre for the full engagement period.</w:t>
            </w:r>
          </w:p>
        </w:tc>
        <w:tc>
          <w:tcPr/>
          <w:p>
            <w:pPr>
              <w:pStyle w:val="Compact"/>
              <w:jc w:val="left"/>
            </w:pPr>
            <w:r>
              <w:t xml:space="preserve">84 nights</w:t>
            </w:r>
          </w:p>
        </w:tc>
        <w:tc>
          <w:tcPr/>
          <w:p>
            <w:pPr>
              <w:pStyle w:val="Compact"/>
              <w:jc w:val="left"/>
            </w:pPr>
            <w:r>
              <w:t xml:space="preserve">$185.00 / night</w:t>
            </w:r>
          </w:p>
        </w:tc>
        <w:tc>
          <w:tcPr/>
          <w:p>
            <w:pPr>
              <w:pStyle w:val="Compact"/>
              <w:jc w:val="left"/>
            </w:pPr>
            <w:r>
              <w:t xml:space="preserve">$15,540.00</w:t>
            </w:r>
          </w:p>
        </w:tc>
        <w:tc>
          <w:tcPr/>
          <w:p>
            <w:pPr>
              <w:pStyle w:val="Compact"/>
              <w:jc w:val="left"/>
            </w:pPr>
            <w:r>
              <w:t xml:space="preserve">Hotel: The Langham, Sydney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$89,640.00</w:t>
            </w:r>
          </w:p>
        </w:tc>
      </w:tr>
      <w:tr>
        <w:tc>
          <w:tcPr/>
          <w:p>
            <w:pPr>
              <w:pStyle w:val="Compact"/>
              <w:jc w:val="left"/>
            </w:pPr>
            <w:r>
              <w:t xml:space="preserve">GST (10%)</w:t>
            </w:r>
          </w:p>
        </w:tc>
        <w:tc>
          <w:tcPr/>
          <w:p>
            <w:pPr>
              <w:pStyle w:val="Compact"/>
              <w:jc w:val="right"/>
            </w:pPr>
            <w:r>
              <w:t xml:space="preserve">$8,964.00</w:t>
            </w:r>
          </w:p>
        </w:tc>
      </w:tr>
      <w:tr>
        <w:tc>
          <w:tcPr/>
          <w:p>
            <w:pPr>
              <w:pStyle w:val="Compact"/>
              <w:jc w:val="left"/>
            </w:pPr>
            <w:r>
              <w:t xml:space="preserve">Production Insurance Surcharge</w:t>
            </w:r>
          </w:p>
        </w:tc>
        <w:tc>
          <w:tcPr/>
          <w:p>
            <w:pPr>
              <w:pStyle w:val="Compact"/>
              <w:jc w:val="right"/>
            </w:pPr>
            <w:r>
              <w:t xml:space="preserve">$1,200.00</w:t>
            </w:r>
          </w:p>
        </w:tc>
      </w:tr>
      <w:tr>
        <w:tc>
          <w:tcPr/>
          <w:p>
            <w:pPr>
              <w:pStyle w:val="Compact"/>
              <w:jc w:val="left"/>
            </w:pPr>
            <w:r>
              <w:t xml:space="preserve">Grand Total (AUD)</w:t>
            </w:r>
          </w:p>
        </w:tc>
        <w:tc>
          <w:tcPr/>
          <w:p>
            <w:pPr>
              <w:pStyle w:val="Compact"/>
              <w:jc w:val="right"/>
            </w:pPr>
            <w:r>
              <w:t xml:space="preserve">$99,804.00</w:t>
            </w:r>
          </w:p>
        </w:tc>
      </w:tr>
    </w:tbl>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Harbourlight Productions Pty Ltd (hereinafter "the Buyer") and Mr. Daniel R. Whitfield (hereinafter "the Actor") for the provision of professional acting and performance services in Australia Sydney.</w:t>
      </w:r>
    </w:p>
    <w:p>
      <w:pPr>
        <w:numPr>
          <w:ilvl w:val="0"/>
          <w:numId w:val="1001"/>
        </w:numPr>
        <w:pStyle w:val="Compact"/>
      </w:pPr>
      <w:r>
        <w:t xml:space="preserve">The Actor agrees to perform all duties outlined in this Purchase Order with professional diligence, punctuality, and in accordance with the production schedule established by the Buyer's creative team in Sydney, NSW, Australia.</w:t>
      </w:r>
    </w:p>
    <w:p>
      <w:pPr>
        <w:numPr>
          <w:ilvl w:val="0"/>
          <w:numId w:val="1001"/>
        </w:numPr>
        <w:pStyle w:val="Compact"/>
      </w:pPr>
      <w:r>
        <w:t xml:space="preserve">Payment shall be made via direct bank transfer to the Actor's nominated Australian bank account within thirty (30) calendar days of receipt of a valid tax invoice referencing this Purchase Order number (PO-HLP-2025-04871).</w:t>
      </w:r>
    </w:p>
    <w:p>
      <w:pPr>
        <w:numPr>
          <w:ilvl w:val="0"/>
          <w:numId w:val="1001"/>
        </w:numPr>
        <w:pStyle w:val="Compact"/>
      </w:pPr>
      <w:r>
        <w:t xml:space="preserve">The Actor warrants that all services rendered under this Purchase Order shall be performed in a professional and workmanlike manner, free from any intellectual property encumbrances, and in full compliance with all applicable Australian and New South Wales employment and entertainment industry regulations.</w:t>
      </w:r>
    </w:p>
    <w:p>
      <w:pPr>
        <w:numPr>
          <w:ilvl w:val="0"/>
          <w:numId w:val="1001"/>
        </w:numPr>
        <w:pStyle w:val="Compact"/>
      </w:pPr>
      <w:r>
        <w:t xml:space="preserve">Either party may terminate this Purchase Order with fourteen (14) days written notice. In the event of early termination by the Buyer, the Actor shall be compensated for all services rendered up to the termination date plus a pro-rata portion of the remaining engagement fee.</w:t>
      </w:r>
    </w:p>
    <w:p>
      <w:pPr>
        <w:numPr>
          <w:ilvl w:val="0"/>
          <w:numId w:val="1001"/>
        </w:numPr>
        <w:pStyle w:val="Compact"/>
      </w:pPr>
      <w:r>
        <w:t xml:space="preserve">The Actor shall maintain comprehensive public liability insurance with a minimum coverage of AUD $20,000,000 for the duration of the engagement in Australia Sydney. Certificates of insurance must be provided to the Buyer prior to the commencement of services.</w:t>
      </w:r>
    </w:p>
    <w:p>
      <w:pPr>
        <w:numPr>
          <w:ilvl w:val="0"/>
          <w:numId w:val="1001"/>
        </w:numPr>
        <w:pStyle w:val="Compact"/>
      </w:pPr>
      <w:r>
        <w:t xml:space="preserve">All performance materials, scripts, and creative assets provided by the Buyer remain the exclusive intellectual property of Harbourlight Productions Pty Ltd. The Actor shall not reproduce, distribute, or publicly display any such materials without prior written consent.</w:t>
      </w:r>
    </w:p>
    <w:p>
      <w:pPr>
        <w:numPr>
          <w:ilvl w:val="0"/>
          <w:numId w:val="1001"/>
        </w:numPr>
        <w:pStyle w:val="Compact"/>
      </w:pPr>
      <w:r>
        <w:t xml:space="preserve">This Purchase Order is governed by and shall be construed in accordance with the laws of the State of New South Wales, Australia. Any disputes arising from this Purchase Order shall be subject to the exclusive jurisdiction of the courts of Australia Sydney.</w:t>
      </w:r>
    </w:p>
    <w:p>
      <w:pPr>
        <w:numPr>
          <w:ilvl w:val="0"/>
          <w:numId w:val="1001"/>
        </w:numPr>
        <w:pStyle w:val="Compact"/>
      </w:pPr>
      <w:r>
        <w:t xml:space="preserve">The Actor acknowledges that this engagement is for a fixed-term production in Australia Sydney and does not constitute a permanent employment relationship. The Actor is engaged as an independent contractor for the purposes of this Purchase Order.</w:t>
      </w:r>
    </w:p>
    <w:p>
      <w:pPr>
        <w:numPr>
          <w:ilvl w:val="0"/>
          <w:numId w:val="1001"/>
        </w:numPr>
        <w:pStyle w:val="Compact"/>
      </w:pPr>
      <w:r>
        <w:t xml:space="preserve">Any amendments to this Purchase Order must be made in writing and signed by both parties. No verbal modifications shall be binding.</w:t>
      </w:r>
    </w:p>
    <w:bookmarkEnd w:id="23"/>
    <w:p>
      <w:pPr>
        <w:pStyle w:val="FirstParagraph"/>
      </w:pPr>
      <w:r>
        <w:rPr>
          <w:bCs/>
          <w:b/>
        </w:rPr>
        <w:t xml:space="preserve">Authorised by (Buyer):</w:t>
      </w:r>
    </w:p>
    <w:p>
      <w:pPr>
        <w:pStyle w:val="BodyText"/>
      </w:pPr>
      <w:r>
        <w:t xml:space="preserve">Harbourlight Productions Pty Ltd</w:t>
      </w:r>
    </w:p>
    <w:p>
      <w:pPr>
        <w:pStyle w:val="BodyText"/>
      </w:pPr>
      <w:r>
        <w:t xml:space="preserve">Name: Sarah M. Chen — Head of Procurement</w:t>
      </w:r>
      <w:r>
        <w:br/>
      </w:r>
      <w:r>
        <w:t xml:space="preserve">Signature: ___________________________</w:t>
      </w:r>
      <w:r>
        <w:br/>
      </w:r>
      <w:r>
        <w:t xml:space="preserve">Date: 14 June 2025</w:t>
      </w:r>
    </w:p>
    <w:p>
      <w:pPr>
        <w:pStyle w:val="BodyText"/>
      </w:pPr>
      <w:r>
        <w:rPr>
          <w:bCs/>
          <w:b/>
        </w:rPr>
        <w:t xml:space="preserve">Accepted by (Actor / Vendor):</w:t>
      </w:r>
    </w:p>
    <w:p>
      <w:pPr>
        <w:pStyle w:val="BodyText"/>
      </w:pPr>
      <w:r>
        <w:t xml:space="preserve">Mr. Daniel R. Whitfield</w:t>
      </w:r>
    </w:p>
    <w:p>
      <w:pPr>
        <w:pStyle w:val="BodyText"/>
      </w:pPr>
      <w:r>
        <w:t xml:space="preserve">Name: Daniel R. Whitfield — Actor</w:t>
      </w:r>
      <w:r>
        <w:br/>
      </w:r>
      <w:r>
        <w:t xml:space="preserve">Signature: ___________________________</w:t>
      </w:r>
      <w:r>
        <w:br/>
      </w:r>
      <w:r>
        <w:t xml:space="preserve">Date: ___________________________</w:t>
      </w:r>
    </w:p>
    <w:p>
      <w:pPr>
        <w:pStyle w:val="BodyText"/>
      </w:pPr>
      <w:r>
        <w:t xml:space="preserve">This Purchase Order was issued by Harbourlight Productions Pty Ltd, Australia Sydney. Document Reference: PO-HLP-2025-04871. This document is confidential and intended solely for the named parties. Unauthorised reproduction or distribution is prohibited under Australian copyright law.</w:t>
      </w:r>
    </w:p>
    <w:p>
      <w:pPr>
        <w:pStyle w:val="BodyText"/>
      </w:pPr>
      <w:r>
        <w:t xml:space="preserve">© 2025 Harbourlight Productions Pty Ltd — All Rights Reserved — Sydney, NSW, Australia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Australia Sydney</dc:title>
  <dc:creator/>
  <dc:language>en</dc:language>
  <cp:keywords/>
  <dcterms:created xsi:type="dcterms:W3CDTF">2026-10-10T02:30:56Z</dcterms:created>
  <dcterms:modified xsi:type="dcterms:W3CDTF">2026-10-10T02:30:56Z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