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Software</w:t>
      </w:r>
      <w:r>
        <w:t xml:space="preserve"> </w:t>
      </w:r>
      <w:r>
        <w:t xml:space="preserve">Platform</w:t>
      </w:r>
      <w:r>
        <w:t xml:space="preserve"> </w:t>
      </w:r>
      <w:r>
        <w:t xml:space="preserve">-</w:t>
      </w:r>
      <w:r>
        <w:t xml:space="preserve"> </w:t>
      </w:r>
      <w:r>
        <w:t xml:space="preserve">Milan,</w:t>
      </w:r>
      <w:r>
        <w:t xml:space="preserve"> </w:t>
      </w:r>
      <w:r>
        <w:t xml:space="preserve">Italy</w:t>
      </w:r>
    </w:p>
    <w:bookmarkStart w:id="20" w:name="purchase-order"/>
    <w:p>
      <w:pPr>
        <w:pStyle w:val="Heading1"/>
      </w:pPr>
      <w:r>
        <w:t xml:space="preserve">PURCHASE ORDER</w:t>
      </w:r>
    </w:p>
    <w:p>
      <w:pPr>
        <w:pStyle w:val="FirstParagraph"/>
      </w:pPr>
      <w:r>
        <w:t xml:space="preserve">Official Procurement Document — Actor Workflow Automation Platform — Milan, Italy</w:t>
      </w:r>
    </w:p>
    <w:bookmarkEnd w:id="20"/>
    <w:bookmarkStart w:id="21" w:name="purchasing-entity-buyer"/>
    <w:p>
      <w:pPr>
        <w:pStyle w:val="Heading3"/>
      </w:pPr>
      <w:r>
        <w:t xml:space="preserve">Purchasing Entity (Buyer)</w:t>
      </w:r>
    </w:p>
    <w:p>
      <w:pPr>
        <w:pStyle w:val="FirstParagraph"/>
      </w:pPr>
      <w:r>
        <w:rPr>
          <w:bCs/>
          <w:b/>
        </w:rPr>
        <w:t xml:space="preserve">Gruppo Industriale Lombardo S.p.A.</w:t>
      </w:r>
    </w:p>
    <w:p>
      <w:pPr>
        <w:pStyle w:val="BodyText"/>
      </w:pPr>
      <w:r>
        <w:t xml:space="preserve">Via Paolo Sarpi, 21</w:t>
      </w:r>
    </w:p>
    <w:p>
      <w:pPr>
        <w:pStyle w:val="BodyText"/>
      </w:pPr>
      <w:r>
        <w:t xml:space="preserve">20154 Milan (MI), Italy</w:t>
      </w:r>
    </w:p>
    <w:p>
      <w:pPr>
        <w:pStyle w:val="BodyText"/>
      </w:pPr>
      <w:r>
        <w:t xml:space="preserve">VAT (P.IVA): IT02458760163</w:t>
      </w:r>
    </w:p>
    <w:p>
      <w:pPr>
        <w:pStyle w:val="BodyText"/>
      </w:pPr>
      <w:r>
        <w:t xml:space="preserve">REA: MI-2458763</w:t>
      </w:r>
    </w:p>
    <w:p>
      <w:pPr>
        <w:pStyle w:val="BodyText"/>
      </w:pPr>
      <w:r>
        <w:t xml:space="preserve">Contact: Procurement Department</w:t>
      </w:r>
    </w:p>
    <w:p>
      <w:pPr>
        <w:pStyle w:val="BodyText"/>
      </w:pPr>
      <w:r>
        <w:t xml:space="preserve">Email: procurement@gruppolombardo.it</w:t>
      </w:r>
    </w:p>
    <w:p>
      <w:pPr>
        <w:pStyle w:val="BodyText"/>
      </w:pPr>
      <w:r>
        <w:t xml:space="preserve">Phone: +39 02 8745 6210</w:t>
      </w:r>
    </w:p>
    <w:bookmarkEnd w:id="21"/>
    <w:bookmarkStart w:id="22" w:name="supplier-seller"/>
    <w:p>
      <w:pPr>
        <w:pStyle w:val="Heading3"/>
      </w:pPr>
      <w:r>
        <w:t xml:space="preserve">Supplier (Seller)</w:t>
      </w:r>
    </w:p>
    <w:p>
      <w:pPr>
        <w:pStyle w:val="FirstParagraph"/>
      </w:pPr>
      <w:r>
        <w:rPr>
          <w:bCs/>
          <w:b/>
        </w:rPr>
        <w:t xml:space="preserve">Actor Technologies Europe S.r.l.</w:t>
      </w:r>
    </w:p>
    <w:p>
      <w:pPr>
        <w:pStyle w:val="BodyText"/>
      </w:pPr>
      <w:r>
        <w:t xml:space="preserve">Via Torino, 58</w:t>
      </w:r>
    </w:p>
    <w:p>
      <w:pPr>
        <w:pStyle w:val="BodyText"/>
      </w:pPr>
      <w:r>
        <w:t xml:space="preserve">20129 Milan (MI), Italy</w:t>
      </w:r>
    </w:p>
    <w:p>
      <w:pPr>
        <w:pStyle w:val="BodyText"/>
      </w:pPr>
      <w:r>
        <w:t xml:space="preserve">VAT (P.IVA): IT09876540162</w:t>
      </w:r>
    </w:p>
    <w:p>
      <w:pPr>
        <w:pStyle w:val="BodyText"/>
      </w:pPr>
      <w:r>
        <w:t xml:space="preserve">REA: MI-9876542</w:t>
      </w:r>
    </w:p>
    <w:p>
      <w:pPr>
        <w:pStyle w:val="BodyText"/>
      </w:pPr>
      <w:r>
        <w:t xml:space="preserve">Contact: Sales &amp; Enterprise Division</w:t>
      </w:r>
    </w:p>
    <w:p>
      <w:pPr>
        <w:pStyle w:val="BodyText"/>
      </w:pPr>
      <w:r>
        <w:t xml:space="preserve">Email: enterprise@actor-tech.eu</w:t>
      </w:r>
    </w:p>
    <w:p>
      <w:pPr>
        <w:pStyle w:val="BodyText"/>
      </w:pPr>
      <w:r>
        <w:t xml:space="preserve">Phone: +39 02 5567 8930</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PO-2025-MIL-04872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Location:</w:t>
            </w:r>
          </w:p>
        </w:tc>
        <w:tc>
          <w:tcPr/>
          <w:p>
            <w:pPr>
              <w:pStyle w:val="Compact"/>
              <w:jc w:val="left"/>
            </w:pPr>
            <w:r>
              <w:t xml:space="preserve">Gruppo Industriale Lombardo S.p.A., Via Paolo Sarpi 21, 20154 Milan, Italy</w:t>
            </w:r>
          </w:p>
        </w:tc>
      </w:tr>
      <w:tr>
        <w:tc>
          <w:tcPr/>
          <w:p>
            <w:pPr>
              <w:pStyle w:val="Compact"/>
              <w:jc w:val="left"/>
            </w:pPr>
            <w:r>
              <w:t xml:space="preserve">Required Delivery Date:</w:t>
            </w:r>
          </w:p>
        </w:tc>
        <w:tc>
          <w:tcPr/>
          <w:p>
            <w:pPr>
              <w:pStyle w:val="Compact"/>
              <w:jc w:val="left"/>
            </w:pPr>
            <w:r>
              <w:t xml:space="preserve">30 June 2025</w:t>
            </w:r>
          </w:p>
        </w:tc>
      </w:tr>
      <w:tr>
        <w:tc>
          <w:tcPr/>
          <w:p>
            <w:pPr>
              <w:pStyle w:val="Compact"/>
              <w:jc w:val="left"/>
            </w:pPr>
            <w:r>
              <w:t xml:space="preserve">Payment Terms:</w:t>
            </w:r>
          </w:p>
        </w:tc>
        <w:tc>
          <w:tcPr/>
          <w:p>
            <w:pPr>
              <w:pStyle w:val="Compact"/>
              <w:jc w:val="left"/>
            </w:pPr>
            <w:r>
              <w:t xml:space="preserve">Net 30 days from invoice date (Bonifico Bancario / SEPA Transfer)</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Law:</w:t>
            </w:r>
          </w:p>
        </w:tc>
        <w:tc>
          <w:tcPr/>
          <w:p>
            <w:pPr>
              <w:pStyle w:val="Compact"/>
              <w:jc w:val="left"/>
            </w:pPr>
            <w:r>
              <w:t xml:space="preserve">Italian Civil Code (Codice Civile) — Jurisdiction: Tribunale di Milano</w:t>
            </w:r>
          </w:p>
        </w:tc>
      </w:tr>
      <w:tr>
        <w:tc>
          <w:tcPr/>
          <w:p>
            <w:pPr>
              <w:pStyle w:val="Compact"/>
              <w:jc w:val="left"/>
            </w:pPr>
            <w:r>
              <w:t xml:space="preserve">Incoterms:</w:t>
            </w:r>
          </w:p>
        </w:tc>
        <w:tc>
          <w:tcPr/>
          <w:p>
            <w:pPr>
              <w:pStyle w:val="Compact"/>
              <w:jc w:val="left"/>
            </w:pPr>
            <w:r>
              <w:t xml:space="preserve">DAP (Delivered at Place) — Milan, Italy</w:t>
            </w:r>
          </w:p>
        </w:tc>
      </w:tr>
    </w:tbl>
    <w:bookmarkStart w:id="23" w:name="line-items-actor-platform-procurement"/>
    <w:p>
      <w:pPr>
        <w:pStyle w:val="Heading2"/>
      </w:pPr>
      <w:r>
        <w:t xml:space="preserve">Line Items — Actor Platform Procurement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Actor Enterprise License</w:t>
            </w:r>
            <w:r>
              <w:t xml:space="preserve"> </w:t>
            </w:r>
            <w:r>
              <w:t xml:space="preserve">— Perpetual software license for the Actor workflow automation and process orchestration platform, Enterprise tier, covering up to 500 concurrent user seats within the Milan headquarters and all affiliated Lombardy regional offices.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rPr>
                <w:bCs/>
                <w:b/>
              </w:rPr>
              <w:t xml:space="preserve">Actor Cloud Hosting &amp; Infrastructure</w:t>
            </w:r>
            <w:r>
              <w:t xml:space="preserve"> </w:t>
            </w:r>
            <w:r>
              <w:t xml:space="preserve">— Annual subscription for Actor-managed cloud hosting, data replication, and disaster recovery services hosted on EU-compliant data centers (Frankfurt, Germany), ensuring full GDPR compliance for all data processed in Milan, Italy.</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rPr>
                <w:bCs/>
                <w:b/>
              </w:rPr>
              <w:t xml:space="preserve">Actor Premium Support &amp; SLA</w:t>
            </w:r>
            <w:r>
              <w:t xml:space="preserve"> </w:t>
            </w:r>
            <w:r>
              <w:t xml:space="preserve">— 24/7 dedicated technical support, guaranteed 99.9% uptime SLA, on-site support visits to the Milan office (minimum 4 visits per quarter), and priority escalation channel for critical Actor platform incidents.</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04</w:t>
            </w:r>
          </w:p>
        </w:tc>
        <w:tc>
          <w:tcPr/>
          <w:p>
            <w:pPr>
              <w:pStyle w:val="Compact"/>
              <w:jc w:val="left"/>
            </w:pPr>
            <w:r>
              <w:rPr>
                <w:bCs/>
                <w:b/>
              </w:rPr>
              <w:t xml:space="preserve">Actor Implementation &amp; Integration Services</w:t>
            </w:r>
            <w:r>
              <w:t xml:space="preserve"> </w:t>
            </w:r>
            <w:r>
              <w:t xml:space="preserve">— Professional services package including on-site deployment at the Milan headquarters, integration with existing ERP (SAP S/4HANA), custom Actor workflow template development (15 bespoke templates), and data migration from legacy systems.</w:t>
            </w:r>
          </w:p>
        </w:tc>
        <w:tc>
          <w:tcPr/>
          <w:p>
            <w:pPr>
              <w:pStyle w:val="Compact"/>
              <w:jc w:val="left"/>
            </w:pPr>
            <w:r>
              <w:t xml:space="preserve">1</w:t>
            </w:r>
          </w:p>
        </w:tc>
        <w:tc>
          <w:tcPr/>
          <w:p>
            <w:pPr>
              <w:pStyle w:val="Compact"/>
              <w:jc w:val="left"/>
            </w:pPr>
            <w:r>
              <w:t xml:space="preserve">72,500.00</w:t>
            </w:r>
          </w:p>
        </w:tc>
        <w:tc>
          <w:tcPr/>
          <w:p>
            <w:pPr>
              <w:pStyle w:val="Compact"/>
              <w:jc w:val="left"/>
            </w:pPr>
            <w:r>
              <w:t xml:space="preserve">72,500.00</w:t>
            </w:r>
          </w:p>
        </w:tc>
      </w:tr>
      <w:tr>
        <w:tc>
          <w:tcPr/>
          <w:p>
            <w:pPr>
              <w:pStyle w:val="Compact"/>
              <w:jc w:val="left"/>
            </w:pPr>
            <w:r>
              <w:t xml:space="preserve">05</w:t>
            </w:r>
          </w:p>
        </w:tc>
        <w:tc>
          <w:tcPr/>
          <w:p>
            <w:pPr>
              <w:pStyle w:val="Compact"/>
              <w:jc w:val="left"/>
            </w:pPr>
            <w:r>
              <w:rPr>
                <w:bCs/>
                <w:b/>
              </w:rPr>
              <w:t xml:space="preserve">Actor Training Program</w:t>
            </w:r>
            <w:r>
              <w:t xml:space="preserve"> </w:t>
            </w:r>
            <w:r>
              <w:t xml:space="preserve">— Comprehensive training for 40 end-users and 8 system administrators, conducted at the Actor Technologies Europe training facility in Milan (Via Torino, 58). Includes Italian-language training materials, certification exams, and post-training digital access to the Actor Learning Portal for 12 months.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rPr>
                <w:bCs/>
                <w:b/>
              </w:rPr>
              <w:t xml:space="preserve">Actor Add-on: Advanced Analytics Module</w:t>
            </w:r>
            <w:r>
              <w:t xml:space="preserve"> </w:t>
            </w:r>
            <w:r>
              <w:t xml:space="preserve">— License for the Actor Advanced Analytics and Business Intelligence module, enabling real-time process mining, KPI dashboards, and predictive workflow optimization for all departments operating in Milan and the broader Lombardia region.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€ 416,900.00</w:t>
            </w:r>
          </w:p>
        </w:tc>
      </w:tr>
      <w:tr>
        <w:tc>
          <w:tcPr/>
          <w:p>
            <w:pPr>
              <w:pStyle w:val="Compact"/>
              <w:jc w:val="left"/>
            </w:pPr>
            <w:r>
              <w:t xml:space="preserve">VAT (IVA) — 22% (Italian standard rate):</w:t>
            </w:r>
          </w:p>
        </w:tc>
        <w:tc>
          <w:tcPr/>
          <w:p>
            <w:pPr>
              <w:pStyle w:val="Compact"/>
              <w:jc w:val="left"/>
            </w:pPr>
            <w:r>
              <w:t xml:space="preserve">€ 91,718.00</w:t>
            </w:r>
          </w:p>
        </w:tc>
      </w:tr>
      <w:tr>
        <w:tc>
          <w:tcPr/>
          <w:p>
            <w:pPr>
              <w:pStyle w:val="Compact"/>
              <w:jc w:val="left"/>
            </w:pPr>
            <w:r>
              <w:t xml:space="preserve">Grand Total (Net):</w:t>
            </w:r>
          </w:p>
        </w:tc>
        <w:tc>
          <w:tcPr/>
          <w:p>
            <w:pPr>
              <w:pStyle w:val="Compact"/>
              <w:jc w:val="left"/>
            </w:pPr>
            <w:r>
              <w:t xml:space="preserve">€ 508,618.00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Scope of Purchase Order:</w:t>
      </w:r>
      <w:r>
        <w:t xml:space="preserve"> </w:t>
      </w:r>
      <w:r>
        <w:t xml:space="preserve">This Purchase Order (PO-2025-MIL-04872) is issued by Gruppo Industriale Lombardo S.p.A., headquartered in Milan, Italy, for the procurement of the</w:t>
      </w:r>
      <w:r>
        <w:t xml:space="preserve"> </w:t>
      </w:r>
      <w:r>
        <w:t xml:space="preserve">Actor</w:t>
      </w:r>
      <w:r>
        <w:t xml:space="preserve"> </w:t>
      </w:r>
      <w:r>
        <w:t xml:space="preserve">workflow automation platform and all associated services as itemized above. The supplier, Actor Technologies Europe S.r.l., also based in Milan, Italy, acknowledges and accepts all terms herein.</w:t>
      </w:r>
    </w:p>
    <w:p>
      <w:pPr>
        <w:numPr>
          <w:ilvl w:val="0"/>
          <w:numId w:val="1001"/>
        </w:numPr>
        <w:pStyle w:val="Compact"/>
      </w:pPr>
      <w:r>
        <w:rPr>
          <w:bCs/>
          <w:b/>
        </w:rPr>
        <w:t xml:space="preserve">Delivery and Installation:</w:t>
      </w:r>
      <w:r>
        <w:t xml:space="preserve"> </w:t>
      </w:r>
      <w:r>
        <w:t xml:space="preserve">All software licenses, hardware components (if applicable), and professional services shall be delivered and installed at the buyer's premises located at Via Paolo Sarpi, 21, 20154 Milan, Italy, no later than 30 June 2025. The Actor implementation team shall coordinate with the buyer's IT department for on-site access and scheduling.</w:t>
      </w:r>
    </w:p>
    <w:p>
      <w:pPr>
        <w:numPr>
          <w:ilvl w:val="0"/>
          <w:numId w:val="1001"/>
        </w:numPr>
        <w:pStyle w:val="Compact"/>
      </w:pPr>
      <w:r>
        <w:rPr>
          <w:bCs/>
          <w:b/>
        </w:rPr>
        <w:t xml:space="preserve">Payment:</w:t>
      </w:r>
      <w:r>
        <w:t xml:space="preserve"> </w:t>
      </w:r>
      <w:r>
        <w:t xml:space="preserve">Payment shall be made via SEPA bank transfer (Bonifico Bancario) to the supplier's designated Italian bank account within 30 calendar days of receipt of a valid invoice. The invoice must include the supplier's P.IVA (Italian VAT number), the Purchase Order reference number, and a detailed breakdown of all</w:t>
      </w:r>
      <w:r>
        <w:t xml:space="preserve"> </w:t>
      </w:r>
      <w:r>
        <w:t xml:space="preserve">Actor</w:t>
      </w:r>
      <w:r>
        <w:t xml:space="preserve"> </w:t>
      </w:r>
      <w:r>
        <w:t xml:space="preserve">platform components delivered. Late payments shall accrue interest at the rate prescribed by Italian Legislative Decree 231/2002.</w:t>
      </w:r>
    </w:p>
    <w:p>
      <w:pPr>
        <w:numPr>
          <w:ilvl w:val="0"/>
          <w:numId w:val="1001"/>
        </w:numPr>
        <w:pStyle w:val="Compact"/>
      </w:pPr>
      <w:r>
        <w:rPr>
          <w:bCs/>
          <w:b/>
        </w:rPr>
        <w:t xml:space="preserve">Warranty:</w:t>
      </w:r>
      <w:r>
        <w:t xml:space="preserve"> </w:t>
      </w:r>
      <w:r>
        <w:t xml:space="preserve">Actor Technologies Europe S.r.l. warrants that all</w:t>
      </w:r>
      <w:r>
        <w:t xml:space="preserve"> </w:t>
      </w:r>
      <w:r>
        <w:t xml:space="preserve">Actor</w:t>
      </w:r>
      <w:r>
        <w:t xml:space="preserve"> </w:t>
      </w:r>
      <w:r>
        <w:t xml:space="preserve">software products and services delivered under this Purchase Order shall be free from material defects for a period of 24 months from the date of final acceptance in Milan. Any defects shall be remedied at no additional cost to the buyer.</w:t>
      </w:r>
    </w:p>
    <w:p>
      <w:pPr>
        <w:numPr>
          <w:ilvl w:val="0"/>
          <w:numId w:val="1001"/>
        </w:numPr>
        <w:pStyle w:val="Compact"/>
      </w:pPr>
      <w:r>
        <w:rPr>
          <w:bCs/>
          <w:b/>
        </w:rPr>
        <w:t xml:space="preserve">Confidentiality and Data Protection:</w:t>
      </w:r>
      <w:r>
        <w:t xml:space="preserve"> </w:t>
      </w:r>
      <w:r>
        <w:t xml:space="preserve">Both parties agree to comply with the EU General Data Protection Regulation (GDPR) and the Italian Personal Data Protection Code (Codice in materia di protezione dei dati personali, D.Lgs. 196/2003 as amended by D.Lgs. 101/2018). All personal data processed through the</w:t>
      </w:r>
      <w:r>
        <w:t xml:space="preserve"> </w:t>
      </w:r>
      <w:r>
        <w:t xml:space="preserve">Actor</w:t>
      </w:r>
      <w:r>
        <w:t xml:space="preserve"> </w:t>
      </w:r>
      <w:r>
        <w:t xml:space="preserve">platform in Milan shall be stored exclusively within EU borders.</w:t>
      </w:r>
    </w:p>
    <w:p>
      <w:pPr>
        <w:numPr>
          <w:ilvl w:val="0"/>
          <w:numId w:val="1001"/>
        </w:numPr>
        <w:pStyle w:val="Compact"/>
      </w:pPr>
      <w:r>
        <w:rPr>
          <w:bCs/>
          <w:b/>
        </w:rPr>
        <w:t xml:space="preserve">Intellectual Property:</w:t>
      </w:r>
      <w:r>
        <w:t xml:space="preserve"> </w:t>
      </w:r>
      <w:r>
        <w:t xml:space="preserve">All intellectual property rights related to the</w:t>
      </w:r>
      <w:r>
        <w:t xml:space="preserve"> </w:t>
      </w:r>
      <w:r>
        <w:t xml:space="preserve">Actor</w:t>
      </w:r>
      <w:r>
        <w:t xml:space="preserve"> </w:t>
      </w:r>
      <w:r>
        <w:t xml:space="preserve">platform, including source code, algorithms, and proprietary workflow templates, remain the exclusive property of Actor Technologies Europe S.r.l. The buyer is granted a non-transferable, non-exclusive license to use the Actor platform within its Milan operations and affiliated entities.</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a material breach by the other party that remains uncured after 30 days of written notification. Termination shall not affect accrued rights or obligations, including payment for</w:t>
      </w:r>
      <w:r>
        <w:t xml:space="preserve"> </w:t>
      </w:r>
      <w:r>
        <w:t xml:space="preserve">Actor</w:t>
      </w:r>
      <w:r>
        <w:t xml:space="preserve"> </w:t>
      </w:r>
      <w:r>
        <w:t xml:space="preserve">services already rendered in Milan.</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by the competent courts of Milan, Italy (Tribunale di Milano), in accordance with Italian law. Both parties waive any right to arbitrate in a foreign jurisdiction.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affecting operations in Milan, Italy, or widespread IT infrastructure failures, provided that the affected party notifies the other within 5 business days.</w:t>
      </w:r>
    </w:p>
    <w:p>
      <w:pPr>
        <w:numPr>
          <w:ilvl w:val="0"/>
          <w:numId w:val="1001"/>
        </w:numPr>
        <w:pStyle w:val="Compact"/>
      </w:pPr>
      <w:r>
        <w:rPr>
          <w:bCs/>
          <w:b/>
        </w:rPr>
        <w:t xml:space="preserve">Validity:</w:t>
      </w:r>
      <w:r>
        <w:t xml:space="preserve"> </w:t>
      </w:r>
      <w:r>
        <w:t xml:space="preserve">This Purchase Order is valid for acceptance within 10 business days of the issue date. If not accepted by 28 June 2025, this PO shall automatically lapse and must be reissued.</w:t>
      </w:r>
    </w:p>
    <w:bookmarkEnd w:id="24"/>
    <w:bookmarkStart w:id="25" w:name="authorization-and-signatures"/>
    <w:p>
      <w:pPr>
        <w:pStyle w:val="Heading2"/>
      </w:pPr>
      <w:r>
        <w:t xml:space="preserve">Authorization and Signatures</w:t>
      </w:r>
    </w:p>
    <w:p>
      <w:pPr>
        <w:pStyle w:val="FirstParagraph"/>
      </w:pPr>
      <w:r>
        <w:rPr>
          <w:bCs/>
          <w:b/>
        </w:rPr>
        <w:t xml:space="preserve">For and on behalf of the Buyer:</w:t>
      </w:r>
    </w:p>
    <w:p>
      <w:pPr>
        <w:pStyle w:val="BodyText"/>
      </w:pPr>
      <w:r>
        <w:t xml:space="preserve">Gruppo Industriale Lombardo S.p.A.</w:t>
      </w:r>
    </w:p>
    <w:p>
      <w:pPr>
        <w:pStyle w:val="BodyText"/>
      </w:pPr>
      <w:r>
        <w:t xml:space="preserve">Milan, Italy</w:t>
      </w:r>
    </w:p>
    <w:p>
      <w:pPr>
        <w:pStyle w:val="BodyText"/>
      </w:pPr>
      <w:r>
        <w:br/>
      </w:r>
    </w:p>
    <w:p>
      <w:pPr>
        <w:pStyle w:val="BodyText"/>
      </w:pPr>
      <w:r>
        <w:t xml:space="preserve">Name: Dott.ssa Elena Marchetti</w:t>
      </w:r>
    </w:p>
    <w:p>
      <w:pPr>
        <w:pStyle w:val="BodyText"/>
      </w:pPr>
      <w:r>
        <w:t xml:space="preserve">Title: Director of Procurement &amp; Supply Chain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Actor Technologies Europe S.r.l.</w:t>
      </w:r>
    </w:p>
    <w:p>
      <w:pPr>
        <w:pStyle w:val="BodyText"/>
      </w:pPr>
      <w:r>
        <w:t xml:space="preserve">Milan, Italy</w:t>
      </w:r>
    </w:p>
    <w:p>
      <w:pPr>
        <w:pStyle w:val="BodyText"/>
      </w:pPr>
      <w:r>
        <w:br/>
      </w:r>
    </w:p>
    <w:p>
      <w:pPr>
        <w:pStyle w:val="BodyText"/>
      </w:pPr>
      <w:r>
        <w:t xml:space="preserve">Name: Ing. Marco Bellini</w:t>
      </w:r>
    </w:p>
    <w:p>
      <w:pPr>
        <w:pStyle w:val="BodyText"/>
      </w:pPr>
      <w:r>
        <w:t xml:space="preserve">Title: Head of Enterprise Sales, Italy</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document (PO-2025-MIL-04872) is issued in duplicate. One copy is retained by the buyer at its Milan headquarters, and one copy is provided to the supplier, Actor Technologies Europe S.r.l., Milan, Italy. This document constitutes a binding commercial agreement upon signature by both authorized representatives. All references to the</w:t>
      </w:r>
      <w:r>
        <w:t xml:space="preserve"> </w:t>
      </w:r>
      <w:r>
        <w:rPr>
          <w:bCs/>
          <w:b/>
        </w:rPr>
        <w:t xml:space="preserve">Actor</w:t>
      </w:r>
      <w:r>
        <w:t xml:space="preserve"> </w:t>
      </w:r>
      <w:r>
        <w:t xml:space="preserve">platform,</w:t>
      </w:r>
      <w:r>
        <w:t xml:space="preserve"> </w:t>
      </w:r>
      <w:r>
        <w:rPr>
          <w:bCs/>
          <w:b/>
        </w:rPr>
        <w:t xml:space="preserve">Purchase Order</w:t>
      </w:r>
      <w:r>
        <w:t xml:space="preserve"> </w:t>
      </w:r>
      <w:r>
        <w:t xml:space="preserve">terms, and</w:t>
      </w:r>
      <w:r>
        <w:t xml:space="preserve"> </w:t>
      </w:r>
      <w:r>
        <w:rPr>
          <w:bCs/>
          <w:b/>
        </w:rPr>
        <w:t xml:space="preserve">Italy Milan</w:t>
      </w:r>
      <w:r>
        <w:t xml:space="preserve"> </w:t>
      </w:r>
      <w:r>
        <w:t xml:space="preserve">jurisdiction are integral to this procurement agreement.</w:t>
      </w:r>
    </w:p>
    <w:p>
      <w:pPr>
        <w:pStyle w:val="BodyText"/>
      </w:pPr>
      <w:r>
        <w:t xml:space="preserve">© 2025 Gruppo Industriale Lombardo S.p.A. — Procurement Department — Milan, Italy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Software Platform - Milan, Italy</dc:title>
  <dc:creator/>
  <dc:language>en</dc:language>
  <cp:keywords/>
  <dcterms:created xsi:type="dcterms:W3CDTF">2026-10-10T06:24:40Z</dcterms:created>
  <dcterms:modified xsi:type="dcterms:W3CDTF">2026-10-10T06:24:40Z</dcterms:modified>
</cp:coreProperties>
</file>

<file path=docProps/custom.xml><?xml version="1.0" encoding="utf-8"?>
<Properties xmlns="http://schemas.openxmlformats.org/officeDocument/2006/custom-properties" xmlns:vt="http://schemas.openxmlformats.org/officeDocument/2006/docPropsVTypes"/>
</file>