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Actor Product Supply &amp; Deployment — Uganda Kampala Region</w:t>
      </w:r>
    </w:p>
    <w:bookmarkEnd w:id="20"/>
    <w:p>
      <w:pPr>
        <w:pStyle w:val="BodyTex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Uganda Kampala</w:t>
      </w:r>
      <w:r>
        <w:br/>
      </w:r>
      <w:r>
        <w:rPr>
          <w:bCs/>
          <w:b/>
        </w:rPr>
        <w:t xml:space="preserve">Currency:</w:t>
      </w:r>
      <w:r>
        <w:t xml:space="preserve"> </w:t>
      </w:r>
      <w:r>
        <w:t xml:space="preserve">Ugandan Shilling (UGX)</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Uganda Kampala Media &amp; Arts Consortium Ltd.</w:t>
            </w:r>
            <w:r>
              <w:br/>
            </w:r>
            <w:r>
              <w:t xml:space="preserve">Plot 14, Kampala Road</w:t>
            </w:r>
            <w:r>
              <w:br/>
            </w:r>
            <w:r>
              <w:t xml:space="preserve">Kampala, Uganda</w:t>
            </w:r>
            <w:r>
              <w:br/>
            </w:r>
            <w:r>
              <w:t xml:space="preserve">P.O. Box 2341, Kampala</w:t>
            </w:r>
            <w:r>
              <w:br/>
            </w:r>
            <w:r>
              <w:t xml:space="preserve">Tel: +256-414-255-890</w:t>
            </w:r>
            <w:r>
              <w:br/>
            </w:r>
            <w:r>
              <w:t xml:space="preserve">Email: procurement@ukmac.co.ug</w:t>
            </w:r>
            <w:r>
              <w:br/>
            </w:r>
            <w:r>
              <w:t xml:space="preserve">TIN: UG-0034-7821-55</w:t>
            </w:r>
          </w:p>
        </w:tc>
        <w:tc>
          <w:tcPr/>
          <w:p>
            <w:pPr>
              <w:pStyle w:val="Compact"/>
              <w:jc w:val="left"/>
            </w:pPr>
            <w:r>
              <w:rPr>
                <w:bCs/>
                <w:b/>
              </w:rPr>
              <w:t xml:space="preserve">Actor Global Solutions (International) Ltd.</w:t>
            </w:r>
            <w:r>
              <w:br/>
            </w:r>
            <w:r>
              <w:t xml:space="preserve">42 Innovation Drive, Suite 700</w:t>
            </w:r>
            <w:r>
              <w:br/>
            </w:r>
            <w:r>
              <w:t xml:space="preserve">Nairobi, Kenya</w:t>
            </w:r>
            <w:r>
              <w:br/>
            </w:r>
            <w:r>
              <w:t xml:space="preserve">P.O. Box 9982, Nairobi</w:t>
            </w:r>
            <w:r>
              <w:br/>
            </w:r>
            <w:r>
              <w:t xml:space="preserve">Tel: +254-20-555-1123</w:t>
            </w:r>
            <w:r>
              <w:br/>
            </w:r>
            <w:r>
              <w:t xml:space="preserve">Email: sales@actorglobalsolutions.com</w:t>
            </w:r>
            <w:r>
              <w:br/>
            </w:r>
            <w:r>
              <w:t xml:space="preserve">Registration No.: KE-2019-44521</w:t>
            </w:r>
          </w:p>
        </w:tc>
      </w:tr>
    </w:tbl>
    <w:bookmarkEnd w:id="21"/>
    <w:bookmarkStart w:id="22" w:name="description-of-goods-actor-products"/>
    <w:p>
      <w:pPr>
        <w:pStyle w:val="Heading2"/>
      </w:pPr>
      <w:r>
        <w:t xml:space="preserve">2. Description of Goods — Actor Products</w:t>
      </w:r>
    </w:p>
    <w:p>
      <w:pPr>
        <w:pStyle w:val="FirstParagraph"/>
      </w:pPr>
      <w:r>
        <w:t xml:space="preserve">This Purchase Order is issued by Uganda Kampala Media &amp; Arts Consortium Ltd. (hereinafter referred to as the "Buyer") to Actor Global Solutions (International) Ltd. (hereinafter referred to as the "Seller") for the supply, delivery, installation, and commissioning of</w:t>
      </w:r>
      <w:r>
        <w:t xml:space="preserve"> </w:t>
      </w:r>
      <w:r>
        <w:t xml:space="preserve">Actor</w:t>
      </w:r>
      <w:r>
        <w:t xml:space="preserve"> </w:t>
      </w:r>
      <w:r>
        <w:t xml:space="preserve">branded professional performance and production equipment. All</w:t>
      </w:r>
      <w:r>
        <w:t xml:space="preserve"> </w:t>
      </w:r>
      <w:r>
        <w:t xml:space="preserve">Actor</w:t>
      </w:r>
      <w:r>
        <w:t xml:space="preserve"> </w:t>
      </w:r>
      <w:r>
        <w:t xml:space="preserve">products listed below are to be delivered to the Buyer's primary facility located in</w:t>
      </w:r>
      <w:r>
        <w:t xml:space="preserve"> </w:t>
      </w:r>
      <w:r>
        <w:t xml:space="preserve">Uganda Kampala</w:t>
      </w:r>
      <w:r>
        <w:t xml:space="preserve">, specifically at the Kampala Cultural Centre, Plot 14, Kampala Road, Kampala, Uganda. The Seller acknowledges that this Purchase Order governs the entire transaction and that all</w:t>
      </w:r>
      <w:r>
        <w:t xml:space="preserve"> </w:t>
      </w:r>
      <w:r>
        <w:t xml:space="preserve">Actor</w:t>
      </w:r>
      <w:r>
        <w:t xml:space="preserve"> </w:t>
      </w:r>
      <w:r>
        <w:t xml:space="preserve">items must comply with the standards set by the Uganda National Bureau of Standards (UNBS) and the Uganda Communications Commission (UCC) where applicable.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Actor ProStage X-500 Professional Audio Amplifier System (500W, 4-channel) — for live performance venues in Uganda Kampala</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Actor Lumina LED Stage Lighting Rig (120-head array, DMX512 compatible) — for theatrical productions in Uganda Kampala</w:t>
            </w:r>
          </w:p>
        </w:tc>
        <w:tc>
          <w:tcPr/>
          <w:p>
            <w:pPr>
              <w:pStyle w:val="Compact"/>
              <w:jc w:val="left"/>
            </w:pPr>
            <w:r>
              <w:t xml:space="preserve">4</w:t>
            </w:r>
          </w:p>
        </w:tc>
        <w:tc>
          <w:tcPr/>
          <w:p>
            <w:pPr>
              <w:pStyle w:val="Compact"/>
              <w:jc w:val="left"/>
            </w:pPr>
            <w:r>
              <w:t xml:space="preserve">15,200,000</w:t>
            </w:r>
          </w:p>
        </w:tc>
        <w:tc>
          <w:tcPr/>
          <w:p>
            <w:pPr>
              <w:pStyle w:val="Compact"/>
              <w:jc w:val="left"/>
            </w:pPr>
            <w:r>
              <w:t xml:space="preserve">60,800,000</w:t>
            </w:r>
          </w:p>
        </w:tc>
      </w:tr>
      <w:tr>
        <w:tc>
          <w:tcPr/>
          <w:p>
            <w:pPr>
              <w:pStyle w:val="Compact"/>
              <w:jc w:val="left"/>
            </w:pPr>
            <w:r>
              <w:t xml:space="preserve">03</w:t>
            </w:r>
          </w:p>
        </w:tc>
        <w:tc>
          <w:tcPr/>
          <w:p>
            <w:pPr>
              <w:pStyle w:val="Compact"/>
              <w:jc w:val="left"/>
            </w:pPr>
            <w:r>
              <w:t xml:space="preserve">Actor VoiceLink Wireless Microphone System (UHF, 8-channel, with bodypack transmitters) — for broadcast and live events in Uganda Kampala</w:t>
            </w:r>
          </w:p>
        </w:tc>
        <w:tc>
          <w:tcPr/>
          <w:p>
            <w:pPr>
              <w:pStyle w:val="Compact"/>
              <w:jc w:val="left"/>
            </w:pPr>
            <w:r>
              <w:t xml:space="preserve">20</w:t>
            </w:r>
          </w:p>
        </w:tc>
        <w:tc>
          <w:tcPr/>
          <w:p>
            <w:pPr>
              <w:pStyle w:val="Compact"/>
              <w:jc w:val="left"/>
            </w:pPr>
            <w:r>
              <w:t xml:space="preserve">3,200,000</w:t>
            </w:r>
          </w:p>
        </w:tc>
        <w:tc>
          <w:tcPr/>
          <w:p>
            <w:pPr>
              <w:pStyle w:val="Compact"/>
              <w:jc w:val="left"/>
            </w:pPr>
            <w:r>
              <w:t xml:space="preserve">64,000,000</w:t>
            </w:r>
          </w:p>
        </w:tc>
      </w:tr>
      <w:tr>
        <w:tc>
          <w:tcPr/>
          <w:p>
            <w:pPr>
              <w:pStyle w:val="Compact"/>
              <w:jc w:val="left"/>
            </w:pPr>
            <w:r>
              <w:t xml:space="preserve">04</w:t>
            </w:r>
          </w:p>
        </w:tc>
        <w:tc>
          <w:tcPr/>
          <w:p>
            <w:pPr>
              <w:pStyle w:val="Compact"/>
              <w:jc w:val="left"/>
            </w:pPr>
            <w:r>
              <w:t xml:space="preserve">Actor ControlHub Central Production Management Software (Perpetual License, 50-user seat) — for coordinating Actor hardware across Uganda Kampala venues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Actor PowerGrid 20kVA UPS &amp; Distribution Unit — for uninterrupted power supply to Actor equipment in Uganda Kampala</w:t>
            </w:r>
          </w:p>
        </w:tc>
        <w:tc>
          <w:tcPr/>
          <w:p>
            <w:pPr>
              <w:pStyle w:val="Compact"/>
              <w:jc w:val="left"/>
            </w:pPr>
            <w:r>
              <w:t xml:space="preserve">6</w:t>
            </w:r>
          </w:p>
        </w:tc>
        <w:tc>
          <w:tcPr/>
          <w:p>
            <w:pPr>
              <w:pStyle w:val="Compact"/>
              <w:jc w:val="left"/>
            </w:pPr>
            <w:r>
              <w:t xml:space="preserve">11,500,000</w:t>
            </w:r>
          </w:p>
        </w:tc>
        <w:tc>
          <w:tcPr/>
          <w:p>
            <w:pPr>
              <w:pStyle w:val="Compact"/>
              <w:jc w:val="left"/>
            </w:pPr>
            <w:r>
              <w:t xml:space="preserve">69,000,000</w:t>
            </w:r>
          </w:p>
        </w:tc>
      </w:tr>
      <w:tr>
        <w:tc>
          <w:tcPr/>
          <w:p>
            <w:pPr>
              <w:pStyle w:val="Compact"/>
              <w:jc w:val="left"/>
            </w:pPr>
            <w:r>
              <w:t xml:space="preserve">06</w:t>
            </w:r>
          </w:p>
        </w:tc>
        <w:tc>
          <w:tcPr/>
          <w:p>
            <w:pPr>
              <w:pStyle w:val="Compact"/>
              <w:jc w:val="left"/>
            </w:pPr>
            <w:r>
              <w:t xml:space="preserve">Actor Installation, Commissioning &amp; Training Services (on-site in Uganda Kampala, 10 working days, 4 technicians)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Actor Extended Warranty &amp; Annual Maintenance Contract (3-year coverage, Uganda Kampala service centre)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gridSpan w:val="4"/>
          </w:tcPr>
          <w:p>
            <w:pPr>
              <w:pStyle w:val="Compact"/>
              <w:jc w:val="right"/>
            </w:pPr>
            <w:r>
              <w:t xml:space="preserve">Subtotal</w:t>
            </w:r>
          </w:p>
        </w:tc>
        <w:tc>
          <w:tcPr/>
          <w:p>
            <w:pPr>
              <w:pStyle w:val="Compact"/>
              <w:jc w:val="left"/>
            </w:pPr>
            <w:r>
              <w:t xml:space="preserve">400,800,000</w:t>
            </w:r>
          </w:p>
        </w:tc>
      </w:tr>
      <w:tr>
        <w:tc>
          <w:tcPr>
            <w:gridSpan w:val="4"/>
          </w:tcPr>
          <w:p>
            <w:pPr>
              <w:pStyle w:val="Compact"/>
              <w:jc w:val="right"/>
            </w:pPr>
            <w:r>
              <w:t xml:space="preserve">Uganda VAT (18%)</w:t>
            </w:r>
          </w:p>
        </w:tc>
        <w:tc>
          <w:tcPr/>
          <w:p>
            <w:pPr>
              <w:pStyle w:val="Compact"/>
              <w:jc w:val="left"/>
            </w:pPr>
            <w:r>
              <w:t xml:space="preserve">72,144,000</w:t>
            </w:r>
          </w:p>
        </w:tc>
      </w:tr>
      <w:tr>
        <w:tc>
          <w:tcPr>
            <w:gridSpan w:val="4"/>
          </w:tcPr>
          <w:p>
            <w:pPr>
              <w:pStyle w:val="Compact"/>
              <w:jc w:val="right"/>
            </w:pPr>
            <w:r>
              <w:t xml:space="preserve">Import Duty &amp; Processing Fees (Uganda Kampala Customs)</w:t>
            </w:r>
          </w:p>
        </w:tc>
        <w:tc>
          <w:tcPr/>
          <w:p>
            <w:pPr>
              <w:pStyle w:val="Compact"/>
              <w:jc w:val="left"/>
            </w:pPr>
            <w:r>
              <w:t xml:space="preserve">24,048,000</w:t>
            </w:r>
          </w:p>
        </w:tc>
      </w:tr>
      <w:tr>
        <w:tc>
          <w:tcPr>
            <w:gridSpan w:val="4"/>
          </w:tcPr>
          <w:p>
            <w:pPr>
              <w:pStyle w:val="Compact"/>
              <w:jc w:val="right"/>
            </w:pPr>
            <w:r>
              <w:rPr>
                <w:bCs/>
                <w:b/>
              </w:rPr>
              <w:t xml:space="preserve">GRAND TOTAL (UGX)</w:t>
            </w:r>
          </w:p>
        </w:tc>
        <w:tc>
          <w:tcPr/>
          <w:p>
            <w:pPr>
              <w:pStyle w:val="Compact"/>
              <w:jc w:val="left"/>
            </w:pPr>
            <w:r>
              <w:rPr>
                <w:bCs/>
                <w:b/>
              </w:rPr>
              <w:t xml:space="preserve">496,992,000</w:t>
            </w:r>
          </w:p>
        </w:tc>
      </w:tr>
    </w:tbl>
    <w:bookmarkEnd w:id="22"/>
    <w:bookmarkStart w:id="23" w:name="delivery-logistics-to-uganda-kampala"/>
    <w:p>
      <w:pPr>
        <w:pStyle w:val="Heading2"/>
      </w:pPr>
      <w:r>
        <w:t xml:space="preserve">3. Delivery &amp; Logistics to Uganda Kampala</w:t>
      </w:r>
    </w:p>
    <w:p>
      <w:pPr>
        <w:pStyle w:val="FirstParagraph"/>
      </w:pPr>
      <w:r>
        <w:t xml:space="preserve">All</w:t>
      </w:r>
      <w:r>
        <w:t xml:space="preserve"> </w:t>
      </w:r>
      <w:r>
        <w:t xml:space="preserve">Actor</w:t>
      </w:r>
      <w:r>
        <w:t xml:space="preserve"> </w:t>
      </w:r>
      <w:r>
        <w:t xml:space="preserve">products and associated materials shall be delivered to the Buyer's designated receiving facility at the Kampala Cultural Centre, Plot 14, Kampala Road,</w:t>
      </w:r>
      <w:r>
        <w:t xml:space="preserve"> </w:t>
      </w:r>
      <w:r>
        <w:t xml:space="preserve">Uganda Kampala</w:t>
      </w:r>
      <w:r>
        <w:t xml:space="preserve">, within forty-five (45) calendar days from the date of this Purchase Order. The Seller is responsible for all packaging, export documentation, international freight, customs clearance at Entebbe International Airport or the Busia border crossing, and final road transport to the</w:t>
      </w:r>
      <w:r>
        <w:t xml:space="preserve"> </w:t>
      </w:r>
      <w:r>
        <w:t xml:space="preserve">Uganda Kampala</w:t>
      </w:r>
      <w:r>
        <w:t xml:space="preserve"> </w:t>
      </w:r>
      <w:r>
        <w:t xml:space="preserve">delivery address. The Seller shall provide the Buyer with a minimum of ten (10) business days' written notice prior to the scheduled delivery date in</w:t>
      </w:r>
      <w:r>
        <w:t xml:space="preserve"> </w:t>
      </w:r>
      <w:r>
        <w:t xml:space="preserve">Uganda Kampala</w:t>
      </w:r>
      <w:r>
        <w:t xml:space="preserve">. All</w:t>
      </w:r>
      <w:r>
        <w:t xml:space="preserve"> </w:t>
      </w:r>
      <w:r>
        <w:t xml:space="preserve">Actor</w:t>
      </w:r>
      <w:r>
        <w:t xml:space="preserve"> </w:t>
      </w:r>
      <w:r>
        <w:t xml:space="preserve">equipment must be properly crated, moisture-sealed, and labelled in accordance with Uganda Kampala port authority regulations and the International Air Transport Association (IATA) guidelines for electronic and audio-visual equipment.</w:t>
      </w:r>
    </w:p>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Seller. The Seller shall confirm acceptance of this Purchase Order within five (5) business days of receipt. Failure to confirm within this period shall be construed as rejection of the Purchase Order.</w:t>
      </w:r>
    </w:p>
    <w:p>
      <w:pPr>
        <w:numPr>
          <w:ilvl w:val="0"/>
          <w:numId w:val="1001"/>
        </w:numPr>
        <w:pStyle w:val="Compact"/>
      </w:pPr>
      <w:r>
        <w:rPr>
          <w:bCs/>
          <w:b/>
        </w:rPr>
        <w:t xml:space="preserve">Quality Assurance:</w:t>
      </w:r>
      <w:r>
        <w:t xml:space="preserve"> </w:t>
      </w:r>
      <w:r>
        <w:t xml:space="preserve">All</w:t>
      </w:r>
      <w:r>
        <w:t xml:space="preserve"> </w:t>
      </w:r>
      <w:r>
        <w:t xml:space="preserve">Actor</w:t>
      </w:r>
      <w:r>
        <w:t xml:space="preserve"> </w:t>
      </w:r>
      <w:r>
        <w:t xml:space="preserve">products supplied under this Purchase Order must be new, unused, and in full compliance with the specifications outlined in the Seller's official</w:t>
      </w:r>
      <w:r>
        <w:t xml:space="preserve"> </w:t>
      </w:r>
      <w:r>
        <w:t xml:space="preserve">Actor</w:t>
      </w:r>
      <w:r>
        <w:t xml:space="preserve"> </w:t>
      </w:r>
      <w:r>
        <w:t xml:space="preserve">product catalogue (Edition 2025). Each</w:t>
      </w:r>
      <w:r>
        <w:t xml:space="preserve"> </w:t>
      </w:r>
      <w:r>
        <w:t xml:space="preserve">Actor</w:t>
      </w:r>
      <w:r>
        <w:t xml:space="preserve"> </w:t>
      </w:r>
      <w:r>
        <w:t xml:space="preserve">unit must carry a valid manufacturer's certificate of origin and a serial number traceable to the</w:t>
      </w:r>
      <w:r>
        <w:t xml:space="preserve"> </w:t>
      </w:r>
      <w:r>
        <w:t xml:space="preserve">Actor</w:t>
      </w:r>
      <w:r>
        <w:t xml:space="preserve"> </w:t>
      </w:r>
      <w:r>
        <w:t xml:space="preserve">global registry.</w:t>
      </w:r>
    </w:p>
    <w:p>
      <w:pPr>
        <w:numPr>
          <w:ilvl w:val="0"/>
          <w:numId w:val="1001"/>
        </w:numPr>
        <w:pStyle w:val="Compact"/>
      </w:pPr>
      <w:r>
        <w:rPr>
          <w:bCs/>
          <w:b/>
        </w:rPr>
        <w:t xml:space="preserve">Inspection at Uganda Kampala:</w:t>
      </w:r>
      <w:r>
        <w:t xml:space="preserve"> </w:t>
      </w:r>
      <w:r>
        <w:t xml:space="preserve">The Buyer reserves the right to inspect all</w:t>
      </w:r>
      <w:r>
        <w:t xml:space="preserve"> </w:t>
      </w:r>
      <w:r>
        <w:t xml:space="preserve">Actor</w:t>
      </w:r>
      <w:r>
        <w:t xml:space="preserve"> </w:t>
      </w:r>
      <w:r>
        <w:t xml:space="preserve">goods upon arrival at the</w:t>
      </w:r>
      <w:r>
        <w:t xml:space="preserve"> </w:t>
      </w:r>
      <w:r>
        <w:t xml:space="preserve">Uganda Kampala</w:t>
      </w:r>
      <w:r>
        <w:t xml:space="preserve"> </w:t>
      </w:r>
      <w:r>
        <w:t xml:space="preserve">delivery site. Any</w:t>
      </w:r>
      <w:r>
        <w:t xml:space="preserve"> </w:t>
      </w:r>
      <w:r>
        <w:t xml:space="preserve">Actor</w:t>
      </w:r>
      <w:r>
        <w:t xml:space="preserve"> </w:t>
      </w:r>
      <w:r>
        <w:t xml:space="preserve">item found to be damaged, defective, or non-conforming shall be rejected, and the Seller shall replace the item at no additional cost within fifteen (15) business days.</w:t>
      </w:r>
    </w:p>
    <w:p>
      <w:pPr>
        <w:numPr>
          <w:ilvl w:val="0"/>
          <w:numId w:val="1001"/>
        </w:numPr>
        <w:pStyle w:val="Compact"/>
      </w:pPr>
      <w:r>
        <w:rPr>
          <w:bCs/>
          <w:b/>
        </w:rPr>
        <w:t xml:space="preserve">Payment:</w:t>
      </w:r>
      <w:r>
        <w:t xml:space="preserve"> </w:t>
      </w:r>
      <w:r>
        <w:t xml:space="preserve">Payment of the full Purchase Order amount shall be made via bank transfer to the Seller's designated account within thirty (30) days of the Buyer's written acceptance of the delivered</w:t>
      </w:r>
      <w:r>
        <w:t xml:space="preserve"> </w:t>
      </w:r>
      <w:r>
        <w:t xml:space="preserve">Actor</w:t>
      </w:r>
      <w:r>
        <w:t xml:space="preserve"> </w:t>
      </w:r>
      <w:r>
        <w:t xml:space="preserve">goods in</w:t>
      </w:r>
      <w:r>
        <w:t xml:space="preserve"> </w:t>
      </w:r>
      <w:r>
        <w:t xml:space="preserve">Uganda Kampala</w:t>
      </w:r>
      <w:r>
        <w:t xml:space="preserve">. The Buyer shall issue a formal invoice reference matching this Purchase Order number (PO-UG-KLA-2025-04782).</w:t>
      </w:r>
    </w:p>
    <w:p>
      <w:pPr>
        <w:numPr>
          <w:ilvl w:val="0"/>
          <w:numId w:val="1001"/>
        </w:numPr>
        <w:pStyle w:val="Compact"/>
      </w:pPr>
      <w:r>
        <w:rPr>
          <w:bCs/>
          <w:b/>
        </w:rPr>
        <w:t xml:space="preserve">Warranty:</w:t>
      </w:r>
      <w:r>
        <w:t xml:space="preserve"> </w:t>
      </w:r>
      <w:r>
        <w:t xml:space="preserve">The Seller warrants that all</w:t>
      </w:r>
      <w:r>
        <w:t xml:space="preserve"> </w:t>
      </w:r>
      <w:r>
        <w:t xml:space="preserve">Actor</w:t>
      </w:r>
      <w:r>
        <w:t xml:space="preserve"> </w:t>
      </w:r>
      <w:r>
        <w:t xml:space="preserve">products shall be free from defects in materials and workmanship for a minimum period of three (3) years from the date of installation in</w:t>
      </w:r>
      <w:r>
        <w:t xml:space="preserve"> </w:t>
      </w:r>
      <w:r>
        <w:t xml:space="preserve">Uganda Kampala</w:t>
      </w:r>
      <w:r>
        <w:t xml:space="preserve">. The</w:t>
      </w:r>
      <w:r>
        <w:t xml:space="preserve"> </w:t>
      </w:r>
      <w:r>
        <w:t xml:space="preserve">Actor</w:t>
      </w:r>
      <w:r>
        <w:t xml:space="preserve"> </w:t>
      </w:r>
      <w:r>
        <w:t xml:space="preserve">Extended Warranty contract (Item 07) shall be honoured at a dedicated</w:t>
      </w:r>
      <w:r>
        <w:t xml:space="preserve"> </w:t>
      </w:r>
      <w:r>
        <w:t xml:space="preserve">Actor</w:t>
      </w:r>
      <w:r>
        <w:t xml:space="preserve"> </w:t>
      </w:r>
      <w:r>
        <w:t xml:space="preserve">service point to be established in</w:t>
      </w:r>
      <w:r>
        <w:t xml:space="preserve"> </w:t>
      </w:r>
      <w:r>
        <w:t xml:space="preserve">Uganda Kampala</w:t>
      </w:r>
      <w:r>
        <w:t xml:space="preserve"> </w:t>
      </w:r>
      <w:r>
        <w:t xml:space="preserve">within ninety (90) days of delivery.</w:t>
      </w:r>
    </w:p>
    <w:p>
      <w:pPr>
        <w:numPr>
          <w:ilvl w:val="0"/>
          <w:numId w:val="1001"/>
        </w:numPr>
        <w:pStyle w:val="Compact"/>
      </w:pPr>
      <w:r>
        <w:rPr>
          <w:bCs/>
          <w:b/>
        </w:rPr>
        <w:t xml:space="preserve">Training:</w:t>
      </w:r>
      <w:r>
        <w:t xml:space="preserve"> </w:t>
      </w:r>
      <w:r>
        <w:t xml:space="preserve">As part of this Purchase Order, the Seller shall provide on-site training for a minimum of twenty (20) Buyer personnel in</w:t>
      </w:r>
      <w:r>
        <w:t xml:space="preserve"> </w:t>
      </w:r>
      <w:r>
        <w:t xml:space="preserve">Uganda Kampala</w:t>
      </w:r>
      <w:r>
        <w:t xml:space="preserve"> </w:t>
      </w:r>
      <w:r>
        <w:t xml:space="preserve">on the operation, maintenance, and troubleshooting of all</w:t>
      </w:r>
      <w:r>
        <w:t xml:space="preserve"> </w:t>
      </w:r>
      <w:r>
        <w:t xml:space="preserve">Actor</w:t>
      </w:r>
      <w:r>
        <w:t xml:space="preserve"> </w:t>
      </w:r>
      <w:r>
        <w:t xml:space="preserve">systems. Training materials shall be provided in both English and Luganda.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to transport corridors serving</w:t>
      </w:r>
      <w:r>
        <w:t xml:space="preserve"> </w:t>
      </w:r>
      <w:r>
        <w:t xml:space="preserve">Uganda Kampala</w:t>
      </w:r>
      <w:r>
        <w:t xml:space="preserve">. The affected party shall notify the other within seventy-two (72)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Any disputes arising from this Purchase Order shall be resolved through arbitration in</w:t>
      </w:r>
      <w:r>
        <w:t xml:space="preserve"> </w:t>
      </w:r>
      <w:r>
        <w:t xml:space="preserve">Uganda Kampala</w:t>
      </w:r>
      <w:r>
        <w:t xml:space="preserve"> </w:t>
      </w:r>
      <w:r>
        <w:t xml:space="preserve">under the rules of the Uganda Arbitration Centre.</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technical specifications contained in this Purchase Order. No</w:t>
      </w:r>
      <w:r>
        <w:t xml:space="preserve"> </w:t>
      </w:r>
      <w:r>
        <w:t xml:space="preserve">Actor</w:t>
      </w:r>
      <w:r>
        <w:t xml:space="preserve"> </w:t>
      </w:r>
      <w:r>
        <w:t xml:space="preserve">product pricing or</w:t>
      </w:r>
      <w:r>
        <w:t xml:space="preserve"> </w:t>
      </w:r>
      <w:r>
        <w:t xml:space="preserve">Uganda Kampala</w:t>
      </w:r>
      <w:r>
        <w:t xml:space="preserve"> </w:t>
      </w:r>
      <w:r>
        <w:t xml:space="preserve">deployment details shall be disclosed to third parties without prior written consent.</w:t>
      </w:r>
    </w:p>
    <w:p>
      <w:pPr>
        <w:numPr>
          <w:ilvl w:val="0"/>
          <w:numId w:val="1001"/>
        </w:numPr>
        <w:pStyle w:val="Compact"/>
      </w:pPr>
      <w:r>
        <w:rPr>
          <w:bCs/>
          <w:b/>
        </w:rPr>
        <w:t xml:space="preserve">Amendments:</w:t>
      </w:r>
      <w:r>
        <w:t xml:space="preserve"> </w:t>
      </w:r>
      <w:r>
        <w:t xml:space="preserve">Any modification to this Purchase Order, including changes to</w:t>
      </w:r>
      <w:r>
        <w:t xml:space="preserve"> </w:t>
      </w:r>
      <w:r>
        <w:t xml:space="preserve">Actor</w:t>
      </w:r>
      <w:r>
        <w:t xml:space="preserve"> </w:t>
      </w:r>
      <w:r>
        <w:t xml:space="preserve">product specifications, quantities, delivery timelines to</w:t>
      </w:r>
      <w:r>
        <w:t xml:space="preserve"> </w:t>
      </w:r>
      <w:r>
        <w:t xml:space="preserve">Uganda Kampala</w:t>
      </w:r>
      <w:r>
        <w:t xml:space="preserve">, or payment schedules, must be made in writing and signed by authorised representatives of both parties.</w:t>
      </w:r>
    </w:p>
    <w:bookmarkEnd w:id="24"/>
    <w:bookmarkStart w:id="25" w:name="authorised-signatories"/>
    <w:p>
      <w:pPr>
        <w:pStyle w:val="Heading2"/>
      </w:pPr>
      <w:r>
        <w:t xml:space="preserve">5. Authorised Signatories</w:t>
      </w:r>
    </w:p>
    <w:p>
      <w:pPr>
        <w:pStyle w:val="FirstParagraph"/>
      </w:pPr>
      <w:r>
        <w:rPr>
          <w:bCs/>
          <w:b/>
        </w:rPr>
        <w:t xml:space="preserve">For and on behalf of the Buyer</w:t>
      </w:r>
      <w:r>
        <w:br/>
      </w:r>
      <w:r>
        <w:t xml:space="preserve">Uganda Kampala Media &amp; Arts Consortium Ltd.</w:t>
      </w:r>
      <w:r>
        <w:br/>
      </w:r>
      <w:r>
        <w:br/>
      </w:r>
      <w:r>
        <w:t xml:space="preserve">Name: ______________________________</w:t>
      </w:r>
      <w:r>
        <w:br/>
      </w:r>
      <w:r>
        <w:t xml:space="preserve">Title: Head of Procurement</w:t>
      </w:r>
      <w:r>
        <w:br/>
      </w:r>
      <w:r>
        <w:t xml:space="preserve">Date: ______________________________</w:t>
      </w:r>
    </w:p>
    <w:p>
      <w:pPr>
        <w:pStyle w:val="BodyText"/>
      </w:pPr>
      <w:r>
        <w:rPr>
          <w:bCs/>
          <w:b/>
        </w:rPr>
        <w:t xml:space="preserve">For and on behalf of the Seller</w:t>
      </w:r>
      <w:r>
        <w:br/>
      </w:r>
      <w:r>
        <w:t xml:space="preserve">Actor Global Solutions (International) Ltd.</w:t>
      </w:r>
      <w:r>
        <w:br/>
      </w:r>
      <w:r>
        <w:br/>
      </w:r>
      <w:r>
        <w:t xml:space="preserve">Name: ______________________________</w:t>
      </w:r>
      <w:r>
        <w:br/>
      </w:r>
      <w:r>
        <w:t xml:space="preserve">Title: Regional Sales Director, East Africa</w:t>
      </w:r>
      <w:r>
        <w:br/>
      </w:r>
      <w:r>
        <w:t xml:space="preserve">Date: ______________________________</w:t>
      </w:r>
    </w:p>
    <w:bookmarkEnd w:id="25"/>
    <w:p>
      <w:pPr>
        <w:pStyle w:val="BodyText"/>
      </w:pPr>
      <w:r>
        <w:t xml:space="preserve">This Purchase Order (PO-UG-KLA-2025-04782) is issued for the procurement of</w:t>
      </w:r>
      <w:r>
        <w:t xml:space="preserve"> </w:t>
      </w:r>
      <w:r>
        <w:t xml:space="preserve">Actor</w:t>
      </w:r>
      <w:r>
        <w:t xml:space="preserve"> </w:t>
      </w:r>
      <w:r>
        <w:t xml:space="preserve">branded professional equipment for deployment in</w:t>
      </w:r>
      <w:r>
        <w:t xml:space="preserve"> </w:t>
      </w:r>
      <w:r>
        <w:t xml:space="preserve">Uganda Kampala</w:t>
      </w:r>
      <w:r>
        <w:t xml:space="preserve">. This document constitutes a legally binding agreement between the parties named herein. Unauthorised reproduction or distribution of this Purchase Order is strictly prohibited. © 2025 Uganda Kampala Media &amp; Arts Consortium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Uganda Kampala</dc:title>
  <dc:creator/>
  <dc:language>en</dc:language>
  <cp:keywords/>
  <dcterms:created xsi:type="dcterms:W3CDTF">2026-10-10T01:16:12Z</dcterms:created>
  <dcterms:modified xsi:type="dcterms:W3CDTF">2026-10-10T01:16:12Z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