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Actor Services Procurement Document</w:t>
      </w:r>
    </w:p>
    <w:p>
      <w:pPr>
        <w:pStyle w:val="BodyText"/>
      </w:pPr>
      <w:r>
        <w:t xml:space="preserve">PO Number: NYC-2025-04871</w:t>
      </w:r>
    </w:p>
    <w:p>
      <w:pPr>
        <w:pStyle w:val="BodyText"/>
      </w:pPr>
      <w:r>
        <w:t xml:space="preserve">Issued in United States New York City</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NYC-2025-04871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Place of Performance</w:t>
            </w:r>
          </w:p>
        </w:tc>
        <w:tc>
          <w:tcPr/>
          <w:p>
            <w:pPr>
              <w:pStyle w:val="Compact"/>
              <w:jc w:val="left"/>
            </w:pPr>
            <w:r>
              <w:t xml:space="preserve">United States New York City, New York 10001</w:t>
            </w:r>
          </w:p>
        </w:tc>
      </w:tr>
      <w:tr>
        <w:tc>
          <w:tcPr/>
          <w:p>
            <w:pPr>
              <w:pStyle w:val="Compact"/>
              <w:jc w:val="left"/>
            </w:pPr>
            <w:r>
              <w:t xml:space="preserve">Production Title</w:t>
            </w:r>
          </w:p>
        </w:tc>
        <w:tc>
          <w:tcPr/>
          <w:p>
            <w:pPr>
              <w:pStyle w:val="Compact"/>
              <w:jc w:val="left"/>
            </w:pPr>
            <w:r>
              <w:t xml:space="preserve">"Manhattan Requiem" – Feature Film Production</w:t>
            </w:r>
          </w:p>
        </w:tc>
      </w:tr>
      <w:tr>
        <w:tc>
          <w:tcPr/>
          <w:p>
            <w:pPr>
              <w:pStyle w:val="Compact"/>
              <w:jc w:val="left"/>
            </w:pPr>
            <w:r>
              <w:t xml:space="preserve">Production Company</w:t>
            </w:r>
          </w:p>
        </w:tc>
        <w:tc>
          <w:tcPr/>
          <w:p>
            <w:pPr>
              <w:pStyle w:val="Compact"/>
              <w:jc w:val="left"/>
            </w:pPr>
            <w:r>
              <w:t xml:space="preserve">Empire State Pictures LLC, 450 West 42nd Street, New York, NY 10036</w:t>
            </w:r>
          </w:p>
        </w:tc>
      </w:tr>
      <w:tr>
        <w:tc>
          <w:tcPr/>
          <w:p>
            <w:pPr>
              <w:pStyle w:val="Compact"/>
              <w:jc w:val="left"/>
            </w:pPr>
            <w:r>
              <w:t xml:space="preserve">Department</w:t>
            </w:r>
          </w:p>
        </w:tc>
        <w:tc>
          <w:tcPr/>
          <w:p>
            <w:pPr>
              <w:pStyle w:val="Compact"/>
              <w:jc w:val="left"/>
            </w:pPr>
            <w:r>
              <w:t xml:space="preserve">Cast &amp; Talent Acquisition</w:t>
            </w:r>
          </w:p>
        </w:tc>
      </w:tr>
      <w:tr>
        <w:tc>
          <w:tcPr/>
          <w:p>
            <w:pPr>
              <w:pStyle w:val="Compact"/>
              <w:jc w:val="left"/>
            </w:pPr>
            <w:r>
              <w:t xml:space="preserve">Authorized By</w:t>
            </w:r>
          </w:p>
        </w:tc>
        <w:tc>
          <w:tcPr/>
          <w:p>
            <w:pPr>
              <w:pStyle w:val="Compact"/>
              <w:jc w:val="left"/>
            </w:pPr>
            <w:r>
              <w:t xml:space="preserve">Jonathan R. Whitfield, Head of Production</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Empire State Pictures LLC</w:t>
      </w:r>
    </w:p>
    <w:p>
      <w:pPr>
        <w:pStyle w:val="BodyText"/>
      </w:pPr>
      <w:r>
        <w:rPr>
          <w:bCs/>
          <w:b/>
        </w:rPr>
        <w:t xml:space="preserve">Address:</w:t>
      </w:r>
      <w:r>
        <w:t xml:space="preserve"> </w:t>
      </w:r>
      <w:r>
        <w:t xml:space="preserve">450 West 42nd Street, New York, NY 10036</w:t>
      </w:r>
    </w:p>
    <w:p>
      <w:pPr>
        <w:pStyle w:val="BodyText"/>
      </w:pPr>
      <w:r>
        <w:rPr>
          <w:bCs/>
          <w:b/>
        </w:rPr>
        <w:t xml:space="preserve">Contact:</w:t>
      </w:r>
      <w:r>
        <w:t xml:space="preserve"> </w:t>
      </w:r>
      <w:r>
        <w:t xml:space="preserve">Sarah M. Delgado, Talent Coordinator</w:t>
      </w:r>
    </w:p>
    <w:p>
      <w:pPr>
        <w:pStyle w:val="BodyText"/>
      </w:pPr>
      <w:r>
        <w:rPr>
          <w:bCs/>
          <w:b/>
        </w:rPr>
        <w:t xml:space="preserve">Email:</w:t>
      </w:r>
      <w:r>
        <w:t xml:space="preserve"> </w:t>
      </w:r>
      <w:r>
        <w:t xml:space="preserve">s.delgado@empirestatepictures.com</w:t>
      </w:r>
    </w:p>
    <w:p>
      <w:pPr>
        <w:pStyle w:val="BodyText"/>
      </w:pPr>
      <w:r>
        <w:rPr>
          <w:bCs/>
          <w:b/>
        </w:rPr>
        <w:t xml:space="preserve">Phone:</w:t>
      </w:r>
      <w:r>
        <w:t xml:space="preserve"> </w:t>
      </w:r>
      <w:r>
        <w:t xml:space="preserve">(212) 555-0147</w:t>
      </w:r>
    </w:p>
    <w:p>
      <w:pPr>
        <w:pStyle w:val="BodyText"/>
      </w:pPr>
      <w:r>
        <w:rPr>
          <w:bCs/>
          <w:b/>
        </w:rPr>
        <w:t xml:space="preserve">Tax ID (EIN):</w:t>
      </w:r>
      <w:r>
        <w:t xml:space="preserve"> </w:t>
      </w:r>
      <w:r>
        <w:t xml:space="preserve">84-2917365</w:t>
      </w:r>
    </w:p>
    <w:bookmarkEnd w:id="22"/>
    <w:bookmarkStart w:id="23" w:name="service-provider-seller-actor"/>
    <w:p>
      <w:pPr>
        <w:pStyle w:val="Heading3"/>
      </w:pPr>
      <w:r>
        <w:t xml:space="preserve">Service Provider (Seller / Actor)</w:t>
      </w:r>
    </w:p>
    <w:p>
      <w:pPr>
        <w:pStyle w:val="FirstParagraph"/>
      </w:pPr>
      <w:r>
        <w:rPr>
          <w:bCs/>
          <w:b/>
        </w:rPr>
        <w:t xml:space="preserve">Actor Name:</w:t>
      </w:r>
      <w:r>
        <w:t xml:space="preserve"> </w:t>
      </w:r>
      <w:r>
        <w:t xml:space="preserve">Marcus T. Ellison</w:t>
      </w:r>
    </w:p>
    <w:p>
      <w:pPr>
        <w:pStyle w:val="BodyText"/>
      </w:pPr>
      <w:r>
        <w:rPr>
          <w:bCs/>
          <w:b/>
        </w:rPr>
        <w:t xml:space="preserve">Agency:</w:t>
      </w:r>
      <w:r>
        <w:t xml:space="preserve"> </w:t>
      </w:r>
      <w:r>
        <w:t xml:space="preserve">Sterling Talent Management Group</w:t>
      </w:r>
    </w:p>
    <w:p>
      <w:pPr>
        <w:pStyle w:val="BodyText"/>
      </w:pPr>
      <w:r>
        <w:rPr>
          <w:bCs/>
          <w:b/>
        </w:rPr>
        <w:t xml:space="preserve">Address:</w:t>
      </w:r>
      <w:r>
        <w:t xml:space="preserve"> </w:t>
      </w:r>
      <w:r>
        <w:t xml:space="preserve">88 East 57th Street, New York, NY 10022</w:t>
      </w:r>
    </w:p>
    <w:p>
      <w:pPr>
        <w:pStyle w:val="BodyText"/>
      </w:pPr>
      <w:r>
        <w:rPr>
          <w:bCs/>
          <w:b/>
        </w:rPr>
        <w:t xml:space="preserve">Contact:</w:t>
      </w:r>
      <w:r>
        <w:t xml:space="preserve"> </w:t>
      </w:r>
      <w:r>
        <w:t xml:space="preserve">Patricia L. Chen, Agent</w:t>
      </w:r>
    </w:p>
    <w:p>
      <w:pPr>
        <w:pStyle w:val="BodyText"/>
      </w:pPr>
      <w:r>
        <w:rPr>
          <w:bCs/>
          <w:b/>
        </w:rPr>
        <w:t xml:space="preserve">Email:</w:t>
      </w:r>
      <w:r>
        <w:t xml:space="preserve"> </w:t>
      </w:r>
      <w:r>
        <w:t xml:space="preserve">p.chen@sterlingtalent.com</w:t>
      </w:r>
    </w:p>
    <w:p>
      <w:pPr>
        <w:pStyle w:val="BodyText"/>
      </w:pPr>
      <w:r>
        <w:rPr>
          <w:bCs/>
          <w:b/>
        </w:rPr>
        <w:t xml:space="preserve">Phone:</w:t>
      </w:r>
      <w:r>
        <w:t xml:space="preserve"> </w:t>
      </w:r>
      <w:r>
        <w:t xml:space="preserve">(212) 555-0392</w:t>
      </w:r>
    </w:p>
    <w:p>
      <w:pPr>
        <w:pStyle w:val="BodyText"/>
      </w:pPr>
      <w:r>
        <w:rPr>
          <w:bCs/>
          <w:b/>
        </w:rPr>
        <w:t xml:space="preserve">SSN (last 4):</w:t>
      </w:r>
      <w:r>
        <w:t xml:space="preserve"> </w:t>
      </w:r>
      <w:r>
        <w:t xml:space="preserve">XXX-XX-4821</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by Empire State Pictures LLC for the procurement of professional</w:t>
      </w:r>
      <w:r>
        <w:t xml:space="preserve"> </w:t>
      </w:r>
      <w:r>
        <w:t xml:space="preserve">Actor</w:t>
      </w:r>
      <w:r>
        <w:t xml:space="preserve"> </w:t>
      </w:r>
      <w:r>
        <w:t xml:space="preserve">services to be rendered in connection with the feature film production "Manhattan Requiem." The</w:t>
      </w:r>
      <w:r>
        <w:t xml:space="preserve"> </w:t>
      </w:r>
      <w:r>
        <w:t xml:space="preserve">Actor</w:t>
      </w:r>
      <w:r>
        <w:t xml:space="preserve">, Marcus T. Ellison, is engaged to perform the principal role of "Detective Alan Reeves" in a narrative feature film to be shot primarily in the boroughs of Manhattan and Brooklyn within</w:t>
      </w:r>
      <w:r>
        <w:t xml:space="preserve"> </w:t>
      </w:r>
      <w:r>
        <w:t xml:space="preserve">United States New York City</w:t>
      </w:r>
      <w:r>
        <w:t xml:space="preserve">. The scope of services includes on-set performance, rehearsal participation, voice-over recording, promotional appearances, and all ancillary duties as outlined in the attached rider to this Purchase Order.</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Principal Actor – On-Set Performance (22 shooting days in United States New York City)</w:t>
            </w:r>
          </w:p>
        </w:tc>
        <w:tc>
          <w:tcPr/>
          <w:p>
            <w:pPr>
              <w:pStyle w:val="Compact"/>
              <w:jc w:val="left"/>
            </w:pPr>
            <w:r>
              <w:t xml:space="preserve">22 days</w:t>
            </w:r>
          </w:p>
        </w:tc>
        <w:tc>
          <w:tcPr/>
          <w:p>
            <w:pPr>
              <w:pStyle w:val="Compact"/>
              <w:jc w:val="left"/>
            </w:pPr>
            <w:r>
              <w:t xml:space="preserve">$4,500.00</w:t>
            </w:r>
          </w:p>
        </w:tc>
        <w:tc>
          <w:tcPr/>
          <w:p>
            <w:pPr>
              <w:pStyle w:val="Compact"/>
              <w:jc w:val="left"/>
            </w:pPr>
            <w:r>
              <w:t xml:space="preserve">$99,000.00</w:t>
            </w:r>
          </w:p>
        </w:tc>
      </w:tr>
      <w:tr>
        <w:tc>
          <w:tcPr/>
          <w:p>
            <w:pPr>
              <w:pStyle w:val="Compact"/>
              <w:jc w:val="left"/>
            </w:pPr>
            <w:r>
              <w:t xml:space="preserve">002</w:t>
            </w:r>
          </w:p>
        </w:tc>
        <w:tc>
          <w:tcPr/>
          <w:p>
            <w:pPr>
              <w:pStyle w:val="Compact"/>
              <w:jc w:val="left"/>
            </w:pPr>
            <w:r>
              <w:t xml:space="preserve">Actor Rehearsal Period (5 days prior to principal photography)</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003</w:t>
            </w:r>
          </w:p>
        </w:tc>
        <w:tc>
          <w:tcPr/>
          <w:p>
            <w:pPr>
              <w:pStyle w:val="Compact"/>
              <w:jc w:val="left"/>
            </w:pPr>
            <w:r>
              <w:t xml:space="preserve">Voice-Over and ADR Recording Sessions (3 sessions at Manhattan studio)</w:t>
            </w:r>
          </w:p>
        </w:tc>
        <w:tc>
          <w:tcPr/>
          <w:p>
            <w:pPr>
              <w:pStyle w:val="Compact"/>
              <w:jc w:val="left"/>
            </w:pPr>
            <w:r>
              <w:t xml:space="preserve">3 sessions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004</w:t>
            </w:r>
          </w:p>
        </w:tc>
        <w:tc>
          <w:tcPr/>
          <w:p>
            <w:pPr>
              <w:pStyle w:val="Compact"/>
              <w:jc w:val="left"/>
            </w:pPr>
            <w:r>
              <w:t xml:space="preserve">Promotional Appearances and Press Events (4 events in United States New York City)</w:t>
            </w:r>
          </w:p>
        </w:tc>
        <w:tc>
          <w:tcPr/>
          <w:p>
            <w:pPr>
              <w:pStyle w:val="Compact"/>
              <w:jc w:val="left"/>
            </w:pPr>
            <w:r>
              <w:t xml:space="preserve">4 events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005</w:t>
            </w:r>
          </w:p>
        </w:tc>
        <w:tc>
          <w:tcPr/>
          <w:p>
            <w:pPr>
              <w:pStyle w:val="Compact"/>
              <w:jc w:val="left"/>
            </w:pPr>
            <w:r>
              <w:t xml:space="preserve">Wardrobe Fitting and Costume Consultation (2 sessions)</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006</w:t>
            </w:r>
          </w:p>
        </w:tc>
        <w:tc>
          <w:tcPr/>
          <w:p>
            <w:pPr>
              <w:pStyle w:val="Compact"/>
              <w:jc w:val="left"/>
            </w:pPr>
            <w:r>
              <w:t xml:space="preserve">Actor Insurance and Liability Coverage (Full production period)</w:t>
            </w:r>
          </w:p>
        </w:tc>
        <w:tc>
          <w:tcPr/>
          <w:p>
            <w:pPr>
              <w:pStyle w:val="Compact"/>
              <w:jc w:val="left"/>
            </w:pPr>
            <w:r>
              <w:t xml:space="preserve">1 policy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007</w:t>
            </w:r>
          </w:p>
        </w:tc>
        <w:tc>
          <w:tcPr/>
          <w:p>
            <w:pPr>
              <w:pStyle w:val="Compact"/>
              <w:jc w:val="left"/>
            </w:pPr>
            <w:r>
              <w:t xml:space="preserve">Travel and Accommodation within United States New York City (Hotel, ground transport)</w:t>
            </w:r>
          </w:p>
        </w:tc>
        <w:tc>
          <w:tcPr/>
          <w:p>
            <w:pPr>
              <w:pStyle w:val="Compact"/>
              <w:jc w:val="left"/>
            </w:pPr>
            <w:r>
              <w:t xml:space="preserve">30 days</w:t>
            </w:r>
          </w:p>
        </w:tc>
        <w:tc>
          <w:tcPr/>
          <w:p>
            <w:pPr>
              <w:pStyle w:val="Compact"/>
              <w:jc w:val="left"/>
            </w:pPr>
            <w:r>
              <w:t xml:space="preserve">$350.00</w:t>
            </w:r>
          </w:p>
        </w:tc>
        <w:tc>
          <w:tcPr/>
          <w:p>
            <w:pPr>
              <w:pStyle w:val="Compact"/>
              <w:jc w:val="left"/>
            </w:pPr>
            <w:r>
              <w:t xml:space="preserve">$10,500.00</w:t>
            </w:r>
          </w:p>
        </w:tc>
      </w:tr>
      <w:tr>
        <w:tc>
          <w:tcPr>
            <w:gridSpan w:val="4"/>
          </w:tcPr>
          <w:p>
            <w:pPr>
              <w:pStyle w:val="Compact"/>
              <w:jc w:val="left"/>
            </w:pPr>
            <w:r>
              <w:t xml:space="preserve">SUBTOTAL</w:t>
            </w:r>
          </w:p>
        </w:tc>
        <w:tc>
          <w:tcPr/>
          <w:p>
            <w:pPr>
              <w:pStyle w:val="Compact"/>
              <w:jc w:val="left"/>
            </w:pPr>
            <w:r>
              <w:t xml:space="preserve">$154,000.00</w:t>
            </w:r>
          </w:p>
        </w:tc>
      </w:tr>
      <w:tr>
        <w:tc>
          <w:tcPr>
            <w:gridSpan w:val="4"/>
          </w:tcPr>
          <w:p>
            <w:pPr>
              <w:pStyle w:val="Compact"/>
              <w:jc w:val="left"/>
            </w:pPr>
            <w:r>
              <w:t xml:space="preserve">New York State Sales Tax (8.875%)</w:t>
            </w:r>
          </w:p>
        </w:tc>
        <w:tc>
          <w:tcPr/>
          <w:p>
            <w:pPr>
              <w:pStyle w:val="Compact"/>
              <w:jc w:val="left"/>
            </w:pPr>
            <w:r>
              <w:t xml:space="preserve">$13,667.50</w:t>
            </w:r>
          </w:p>
        </w:tc>
      </w:tr>
      <w:tr>
        <w:tc>
          <w:tcPr>
            <w:gridSpan w:val="4"/>
          </w:tcPr>
          <w:p>
            <w:pPr>
              <w:pStyle w:val="Compact"/>
              <w:jc w:val="left"/>
            </w:pPr>
            <w:r>
              <w:t xml:space="preserve">New York City Additional Tax (0.3%)</w:t>
            </w:r>
          </w:p>
        </w:tc>
        <w:tc>
          <w:tcPr/>
          <w:p>
            <w:pPr>
              <w:pStyle w:val="Compact"/>
              <w:jc w:val="left"/>
            </w:pPr>
            <w:r>
              <w:t xml:space="preserve">$462.00</w:t>
            </w:r>
          </w:p>
        </w:tc>
      </w:tr>
      <w:tr>
        <w:tc>
          <w:tcPr>
            <w:gridSpan w:val="4"/>
          </w:tcPr>
          <w:p>
            <w:pPr>
              <w:pStyle w:val="Compact"/>
              <w:jc w:val="left"/>
            </w:pPr>
            <w:r>
              <w:t xml:space="preserve">GRAND TOTAL (USD)</w:t>
            </w:r>
          </w:p>
        </w:tc>
        <w:tc>
          <w:tcPr/>
          <w:p>
            <w:pPr>
              <w:pStyle w:val="Compact"/>
              <w:jc w:val="left"/>
            </w:pPr>
            <w:r>
              <w:t xml:space="preserve">$168,129.50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all applicable federal laws of the United States. All disputes arising from this Purchase Order related to</w:t>
      </w:r>
      <w:r>
        <w:t xml:space="preserve"> </w:t>
      </w:r>
      <w:r>
        <w:t xml:space="preserve">Actor</w:t>
      </w:r>
      <w:r>
        <w:t xml:space="preserve"> </w:t>
      </w:r>
      <w:r>
        <w:t xml:space="preserve">services performed in</w:t>
      </w:r>
      <w:r>
        <w:t xml:space="preserve"> </w:t>
      </w:r>
      <w:r>
        <w:t xml:space="preserve">United States New York City</w:t>
      </w:r>
      <w:r>
        <w:t xml:space="preserve"> </w:t>
      </w:r>
      <w:r>
        <w:t xml:space="preserve">shall be subject to the exclusive jurisdiction of the state and federal courts located in New York County, New York.</w:t>
      </w:r>
    </w:p>
    <w:p>
      <w:pPr>
        <w:numPr>
          <w:ilvl w:val="0"/>
          <w:numId w:val="1001"/>
        </w:numPr>
        <w:pStyle w:val="Compact"/>
      </w:pPr>
      <w:r>
        <w:rPr>
          <w:bCs/>
          <w:b/>
        </w:rPr>
        <w:t xml:space="preserve">Payment Terms:</w:t>
      </w:r>
      <w:r>
        <w:t xml:space="preserve"> </w:t>
      </w:r>
      <w:r>
        <w:t xml:space="preserve">Payment shall be made within thirty (30) days of receipt of a valid invoice. The first installment of fifty percent (50%) of the total Purchase Order value shall be due upon execution of this document. The remaining fifty percent (50%) shall be payable upon satisfactory completion of all</w:t>
      </w:r>
      <w:r>
        <w:t xml:space="preserve"> </w:t>
      </w:r>
      <w:r>
        <w:t xml:space="preserve">Actor</w:t>
      </w:r>
      <w:r>
        <w:t xml:space="preserve"> </w:t>
      </w:r>
      <w:r>
        <w:t xml:space="preserve">obligations as defined herein.</w:t>
      </w:r>
    </w:p>
    <w:p>
      <w:pPr>
        <w:numPr>
          <w:ilvl w:val="0"/>
          <w:numId w:val="1001"/>
        </w:numPr>
        <w:pStyle w:val="Compact"/>
      </w:pPr>
      <w:r>
        <w:rPr>
          <w:bCs/>
          <w:b/>
        </w:rPr>
        <w:t xml:space="preserve">Performance Location:</w:t>
      </w:r>
      <w:r>
        <w:t xml:space="preserve"> </w:t>
      </w:r>
      <w:r>
        <w:t xml:space="preserve">All services rendered under this Purchase Order shall take place at designated locations within</w:t>
      </w:r>
      <w:r>
        <w:t xml:space="preserve"> </w:t>
      </w:r>
      <w:r>
        <w:t xml:space="preserve">United States New York City</w:t>
      </w:r>
      <w:r>
        <w:t xml:space="preserve">, including but not limited to the primary soundstage at 450 West 42nd Street, Manhattan, and various on-location sites throughout the five boroughs as scheduled by the production.</w:t>
      </w:r>
    </w:p>
    <w:p>
      <w:pPr>
        <w:numPr>
          <w:ilvl w:val="0"/>
          <w:numId w:val="1001"/>
        </w:numPr>
        <w:pStyle w:val="Compact"/>
      </w:pPr>
      <w:r>
        <w:rPr>
          <w:bCs/>
          <w:b/>
        </w:rPr>
        <w:t xml:space="preserve">Actor Obligations:</w:t>
      </w:r>
      <w:r>
        <w:t xml:space="preserve"> </w:t>
      </w:r>
      <w:r>
        <w:t xml:space="preserve">The</w:t>
      </w:r>
      <w:r>
        <w:t xml:space="preserve"> </w:t>
      </w:r>
      <w:r>
        <w:t xml:space="preserve">Actor</w:t>
      </w:r>
      <w:r>
        <w:t xml:space="preserve"> </w:t>
      </w:r>
      <w:r>
        <w:t xml:space="preserve">agrees to be available for all scheduled shooting days, rehearsals, and promotional events as specified. The</w:t>
      </w:r>
      <w:r>
        <w:t xml:space="preserve"> </w:t>
      </w:r>
      <w:r>
        <w:t xml:space="preserve">Actor</w:t>
      </w:r>
      <w:r>
        <w:t xml:space="preserve"> </w:t>
      </w:r>
      <w:r>
        <w:t xml:space="preserve">shall maintain professional conduct on and off set, comply with all safety protocols, and adhere to the production schedule established by Empire State Pictures LLC.</w:t>
      </w:r>
    </w:p>
    <w:p>
      <w:pPr>
        <w:numPr>
          <w:ilvl w:val="0"/>
          <w:numId w:val="1001"/>
        </w:numPr>
        <w:pStyle w:val="Compact"/>
      </w:pPr>
      <w:r>
        <w:rPr>
          <w:bCs/>
          <w:b/>
        </w:rPr>
        <w:t xml:space="preserve">Cancellation and Termination:</w:t>
      </w:r>
      <w:r>
        <w:t xml:space="preserve"> </w:t>
      </w:r>
      <w:r>
        <w:t xml:space="preserve">Either party may terminate this Purchase Order with fourteen (14) days written notice. In the event of cancellation by the purchasing entity, the</w:t>
      </w:r>
      <w:r>
        <w:t xml:space="preserve"> </w:t>
      </w:r>
      <w:r>
        <w:t xml:space="preserve">Actor</w:t>
      </w:r>
      <w:r>
        <w:t xml:space="preserve"> </w:t>
      </w:r>
      <w:r>
        <w:t xml:space="preserve">shall be compensated for all services rendered up to the date of termination plus a cancellation fee equal to twenty-five percent (25%) of the remaining Purchase Order balance.</w:t>
      </w:r>
    </w:p>
    <w:p>
      <w:pPr>
        <w:numPr>
          <w:ilvl w:val="0"/>
          <w:numId w:val="1001"/>
        </w:numPr>
        <w:pStyle w:val="Compact"/>
      </w:pPr>
      <w:r>
        <w:rPr>
          <w:bCs/>
          <w:b/>
        </w:rPr>
        <w:t xml:space="preserve">Intellectual Property:</w:t>
      </w:r>
      <w:r>
        <w:t xml:space="preserve"> </w:t>
      </w:r>
      <w:r>
        <w:t xml:space="preserve">All performances, recordings, and promotional materials created by the</w:t>
      </w:r>
      <w:r>
        <w:t xml:space="preserve"> </w:t>
      </w:r>
      <w:r>
        <w:t xml:space="preserve">Actor</w:t>
      </w:r>
      <w:r>
        <w:t xml:space="preserve"> </w:t>
      </w:r>
      <w:r>
        <w:t xml:space="preserve">under this Purchase Order shall be the exclusive property of Empire State Pictures LLC. The</w:t>
      </w:r>
      <w:r>
        <w:t xml:space="preserve"> </w:t>
      </w:r>
      <w:r>
        <w:t xml:space="preserve">Actor</w:t>
      </w:r>
      <w:r>
        <w:t xml:space="preserve"> </w:t>
      </w:r>
      <w:r>
        <w:t xml:space="preserve">grants a perpetual, irrevocable, worldwide license to use all such materials in connection with the distribution and marketing of the film.</w:t>
      </w:r>
    </w:p>
    <w:p>
      <w:pPr>
        <w:numPr>
          <w:ilvl w:val="0"/>
          <w:numId w:val="1001"/>
        </w:numPr>
        <w:pStyle w:val="Compact"/>
      </w:pPr>
      <w:r>
        <w:rPr>
          <w:bCs/>
          <w:b/>
        </w:rPr>
        <w:t xml:space="preserve">Compliance:</w:t>
      </w:r>
      <w:r>
        <w:t xml:space="preserve"> </w:t>
      </w:r>
      <w:r>
        <w:t xml:space="preserve">The</w:t>
      </w:r>
      <w:r>
        <w:t xml:space="preserve"> </w:t>
      </w:r>
      <w:r>
        <w:t xml:space="preserve">Actor</w:t>
      </w:r>
      <w:r>
        <w:t xml:space="preserve"> </w:t>
      </w:r>
      <w:r>
        <w:t xml:space="preserve">and the service provider shall comply with all applicable New York City labor laws, including but not limited to the New York City Earned Income Act, minimum wage ordinances, and all regulations enforced by the New York State Department of Labor.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government-mandated shutdowns in</w:t>
      </w:r>
      <w:r>
        <w:t xml:space="preserve"> </w:t>
      </w:r>
      <w:r>
        <w:t xml:space="preserve">United States New York City</w:t>
      </w:r>
      <w:r>
        <w:t xml:space="preserve">, or acts of war.</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production details, and any proprietary information exchanged in connection with the</w:t>
      </w:r>
      <w:r>
        <w:t xml:space="preserve"> </w:t>
      </w:r>
      <w:r>
        <w:t xml:space="preserve">Actor</w:t>
      </w:r>
      <w:r>
        <w:t xml:space="preserve">'s engagement.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w:t>
      </w:r>
      <w:r>
        <w:t xml:space="preserve"> </w:t>
      </w:r>
      <w:r>
        <w:t xml:space="preserve">Actor</w:t>
      </w:r>
      <w:r>
        <w:t xml:space="preserve"> </w:t>
      </w:r>
      <w:r>
        <w:t xml:space="preserve">services to be performed in</w:t>
      </w:r>
      <w:r>
        <w:t xml:space="preserve"> </w:t>
      </w:r>
      <w:r>
        <w:t xml:space="preserve">United States New York City</w:t>
      </w:r>
      <w:r>
        <w:t xml:space="preserve">. This document constitutes a binding agreement between the parties upon full execution.</w:t>
      </w:r>
    </w:p>
    <w:bookmarkEnd w:id="28"/>
    <w:p>
      <w:pPr>
        <w:pStyle w:val="BodyText"/>
      </w:pPr>
      <w:r>
        <w:rPr>
          <w:bCs/>
          <w:b/>
        </w:rPr>
        <w:t xml:space="preserve">For Empire State Pictures LLC (Buyer):</w:t>
      </w:r>
    </w:p>
    <w:p>
      <w:pPr>
        <w:pStyle w:val="BodyText"/>
      </w:pPr>
      <w:r>
        <w:t xml:space="preserve">Name: Jonathan R. Whitfield</w:t>
      </w:r>
    </w:p>
    <w:p>
      <w:pPr>
        <w:pStyle w:val="BodyText"/>
      </w:pPr>
      <w:r>
        <w:t xml:space="preserve">Title: Head of Production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Sterling Talent Management Group (Actor's Agent):</w:t>
      </w:r>
    </w:p>
    <w:p>
      <w:pPr>
        <w:pStyle w:val="BodyText"/>
      </w:pPr>
      <w:r>
        <w:t xml:space="preserve">Name: Patricia L. Chen</w:t>
      </w:r>
    </w:p>
    <w:p>
      <w:pPr>
        <w:pStyle w:val="BodyText"/>
      </w:pPr>
      <w:r>
        <w:t xml:space="preserve">Title: Senior Agent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(NYC-2025-04871) was issued in United States New York City and is valid for a period of ninety (90) days from the date of issue. Empire State Pictures LLC reserves the right to amend this Purchase Order in writing with mutual consent of both parties. All communications regarding this Purchase Order shall be directed to the Talent Acquisition Department at the address listed above. This document is the property of Empire State Pictures LLC and may not be reproduced or distributed without written authorization.</w:t>
      </w:r>
    </w:p>
    <w:p>
      <w:pPr>
        <w:pStyle w:val="BodyText"/>
      </w:pPr>
      <w:r>
        <w:t xml:space="preserve">© 2025 Empire State Pictures LLC. All Rights Reserved. | New York, New York,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United States New York City</dc:title>
  <dc:creator/>
  <dc:language>en</dc:language>
  <cp:keywords/>
  <dcterms:created xsi:type="dcterms:W3CDTF">2026-10-10T06:31:16Z</dcterms:created>
  <dcterms:modified xsi:type="dcterms:W3CDTF">2026-10-10T06:31:16Z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