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eridian-aerospace-solutions-inc."/>
    <w:p>
      <w:pPr>
        <w:pStyle w:val="Heading1"/>
      </w:pPr>
      <w:r>
        <w:t xml:space="preserve">Meridian Aerospace Solutions Inc.</w:t>
      </w:r>
    </w:p>
    <w:p>
      <w:pPr>
        <w:pStyle w:val="FirstParagraph"/>
      </w:pPr>
      <w:r>
        <w:t xml:space="preserve">4525 Boulevard Industriel, Suite 300, Canada Montreal, Quebec H4A 1B2</w:t>
      </w:r>
    </w:p>
    <w:p>
      <w:pPr>
        <w:pStyle w:val="BodyText"/>
      </w:pPr>
      <w:r>
        <w:t xml:space="preserve">Telephone: (514) 555-0192  |  Email: procurement@meridian-aerospace.ca</w:t>
      </w:r>
    </w:p>
    <w:p>
      <w:pPr>
        <w:pStyle w:val="BodyText"/>
      </w:pPr>
      <w:r>
        <w:t xml:space="preserve">Business Number (BN): 123456789 RT0001  |  GST/HST No.: 123456789RT0001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PO-2025-CA-MTL-04782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Project Duration:</w:t>
      </w:r>
      <w:r>
        <w:t xml:space="preserve"> </w:t>
      </w:r>
      <w:r>
        <w:t xml:space="preserve">12 months (renewable)</w:t>
      </w:r>
    </w:p>
    <w:p>
      <w:pPr>
        <w:pStyle w:val="BodyText"/>
      </w:pPr>
      <w:r>
        <w:rPr>
          <w:bCs/>
          <w:b/>
        </w:rPr>
        <w:t xml:space="preserve">Issuing Office:</w:t>
      </w:r>
      <w:r>
        <w:t xml:space="preserve"> </w:t>
      </w:r>
      <w:r>
        <w:t xml:space="preserve">Canada Montreal Headquarters</w:t>
      </w:r>
    </w:p>
    <w:p>
      <w:pPr>
        <w:pStyle w:val="BodyText"/>
      </w:pPr>
      <w:r>
        <w:rPr>
          <w:bCs/>
          <w:b/>
        </w:rPr>
        <w:t xml:space="preserve">Department:</w:t>
      </w:r>
      <w:r>
        <w:t xml:space="preserve"> </w:t>
      </w:r>
      <w:r>
        <w:t xml:space="preserve">Engineering &amp; Technical Services</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Altitude Engineering Consultants Ltd.</w:t>
      </w:r>
    </w:p>
    <w:p>
      <w:pPr>
        <w:pStyle w:val="BodyText"/>
      </w:pPr>
      <w:r>
        <w:rPr>
          <w:bCs/>
          <w:b/>
        </w:rPr>
        <w:t xml:space="preserve">Address:</w:t>
      </w:r>
      <w:r>
        <w:t xml:space="preserve"> </w:t>
      </w:r>
      <w:r>
        <w:t xml:space="preserve">2800 Rue Sainte-Catherine Est, Canada Montreal, Quebec H2L 2C1</w:t>
      </w:r>
    </w:p>
    <w:p>
      <w:pPr>
        <w:pStyle w:val="BodyText"/>
      </w:pPr>
      <w:r>
        <w:rPr>
          <w:bCs/>
          <w:b/>
        </w:rPr>
        <w:t xml:space="preserve">Contact Person:</w:t>
      </w:r>
      <w:r>
        <w:t xml:space="preserve"> </w:t>
      </w:r>
      <w:r>
        <w:t xml:space="preserve">Dr. Laurent Beauchamp, Senior Aerospace Engineer</w:t>
      </w:r>
    </w:p>
    <w:p>
      <w:pPr>
        <w:pStyle w:val="BodyText"/>
      </w:pPr>
      <w:r>
        <w:rPr>
          <w:bCs/>
          <w:b/>
        </w:rPr>
        <w:t xml:space="preserve">Email:</w:t>
      </w:r>
      <w:r>
        <w:t xml:space="preserve"> </w:t>
      </w:r>
      <w:r>
        <w:t xml:space="preserve">l.beauchamp@altitude-eng.ca</w:t>
      </w:r>
    </w:p>
    <w:p>
      <w:pPr>
        <w:pStyle w:val="BodyText"/>
      </w:pPr>
      <w:r>
        <w:rPr>
          <w:bCs/>
          <w:b/>
        </w:rPr>
        <w:t xml:space="preserve">Telephone:</w:t>
      </w:r>
      <w:r>
        <w:t xml:space="preserve"> </w:t>
      </w:r>
      <w:r>
        <w:t xml:space="preserve">(514) 555-0347</w:t>
      </w:r>
    </w:p>
    <w:p>
      <w:pPr>
        <w:pStyle w:val="BodyText"/>
      </w:pPr>
      <w:r>
        <w:rPr>
          <w:bCs/>
          <w:b/>
        </w:rPr>
        <w:t xml:space="preserve">BN:</w:t>
      </w:r>
      <w:r>
        <w:t xml:space="preserve"> </w:t>
      </w:r>
      <w:r>
        <w:t xml:space="preserve">987654321 RT0001</w:t>
      </w:r>
    </w:p>
    <w:bookmarkEnd w:id="22"/>
    <w:p>
      <w:pPr>
        <w:pStyle w:val="BodyText"/>
      </w:pPr>
      <w:r>
        <w:t xml:space="preserve">Description of Services – Aerospace Engineer Engagement</w:t>
      </w:r>
    </w:p>
    <w:p>
      <w:pPr>
        <w:pStyle w:val="BodyText"/>
      </w:pPr>
      <w:r>
        <w:t xml:space="preserve">This Purchase Order is issued by Meridian Aerospace Solutions Inc., headquartered in Canada Montreal, to formally authorize the procurement of specialized professional services rendered by a qualified</w:t>
      </w:r>
      <w:r>
        <w:t xml:space="preserve"> </w:t>
      </w:r>
      <w:r>
        <w:t xml:space="preserve">Aerospace Engineer</w:t>
      </w:r>
      <w:r>
        <w:t xml:space="preserve">. The engagement is intended to support the design, analysis, testing, and certification of next-generation composite airframe components for commercial and defense aviation programs currently under development at our Canada Montreal facility. The Aerospace Engineer shall operate in accordance with the standards established by Transport Canada, the Canadian Standards Association (CSA), and applicable Federal Aviation Administration (FAA) guidelines where cross-border certification is required.</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Aerospace Engineer – Structural Analysis &amp; Load Path Verification (Full-time, on-site at Canada Montreal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Aerospace Engineer – Aerodynamic Modelling &amp; Computational Fluid Dynamics (CFD) Support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$128,500.00</w:t>
            </w:r>
          </w:p>
        </w:tc>
        <w:tc>
          <w:tcPr/>
          <w:p>
            <w:pPr>
              <w:pStyle w:val="Compact"/>
              <w:jc w:val="left"/>
            </w:pPr>
            <w:r>
              <w:t xml:space="preserve">$128,500.00</w:t>
            </w:r>
          </w:p>
        </w:tc>
      </w:tr>
      <w:tr>
        <w:tc>
          <w:tcPr/>
          <w:p>
            <w:pPr>
              <w:pStyle w:val="Compact"/>
              <w:jc w:val="left"/>
            </w:pPr>
            <w:r>
              <w:t xml:space="preserve">03</w:t>
            </w:r>
          </w:p>
        </w:tc>
        <w:tc>
          <w:tcPr/>
          <w:p>
            <w:pPr>
              <w:pStyle w:val="Compact"/>
              <w:jc w:val="left"/>
            </w:pPr>
            <w:r>
              <w:t xml:space="preserve">Aerospace Engineer – Propulsion Systems Integration &amp; Thermal Analysis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$132,000.00</w:t>
            </w:r>
          </w:p>
        </w:tc>
        <w:tc>
          <w:tcPr/>
          <w:p>
            <w:pPr>
              <w:pStyle w:val="Compact"/>
              <w:jc w:val="left"/>
            </w:pPr>
            <w:r>
              <w:t xml:space="preserve">$132,000.00</w:t>
            </w:r>
          </w:p>
        </w:tc>
      </w:tr>
      <w:tr>
        <w:tc>
          <w:tcPr/>
          <w:p>
            <w:pPr>
              <w:pStyle w:val="Compact"/>
              <w:jc w:val="left"/>
            </w:pPr>
            <w:r>
              <w:t xml:space="preserve">04</w:t>
            </w:r>
          </w:p>
        </w:tc>
        <w:tc>
          <w:tcPr/>
          <w:p>
            <w:pPr>
              <w:pStyle w:val="Compact"/>
              <w:jc w:val="left"/>
            </w:pPr>
            <w:r>
              <w:t xml:space="preserve">Aerospace Engineer – Regulatory Compliance &amp; Transport Canada Type Certification Liaison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$98,750.00</w:t>
            </w:r>
          </w:p>
        </w:tc>
        <w:tc>
          <w:tcPr/>
          <w:p>
            <w:pPr>
              <w:pStyle w:val="Compact"/>
              <w:jc w:val="left"/>
            </w:pPr>
            <w:r>
              <w:t xml:space="preserve">$98,750.00</w:t>
            </w:r>
          </w:p>
        </w:tc>
      </w:tr>
      <w:tr>
        <w:tc>
          <w:tcPr/>
          <w:p>
            <w:pPr>
              <w:pStyle w:val="Compact"/>
              <w:jc w:val="left"/>
            </w:pPr>
            <w:r>
              <w:t xml:space="preserve">05</w:t>
            </w:r>
          </w:p>
        </w:tc>
        <w:tc>
          <w:tcPr/>
          <w:p>
            <w:pPr>
              <w:pStyle w:val="Compact"/>
              <w:jc w:val="left"/>
            </w:pPr>
            <w:r>
              <w:t xml:space="preserve">Specialized Software Licenses (ANSYS, CATIA V5, NASTRAN) – Annual Subscription for Aerospace Engineer Workstations</w:t>
            </w:r>
          </w:p>
        </w:tc>
        <w:tc>
          <w:tcPr/>
          <w:p>
            <w:pPr>
              <w:pStyle w:val="Compact"/>
              <w:jc w:val="left"/>
            </w:pPr>
            <w:r>
              <w:t xml:space="preserve">4</w:t>
            </w:r>
          </w:p>
        </w:tc>
        <w:tc>
          <w:tcPr/>
          <w:p>
            <w:pPr>
              <w:pStyle w:val="Compact"/>
              <w:jc w:val="left"/>
            </w:pPr>
            <w:r>
              <w:t xml:space="preserve">License</w:t>
            </w:r>
          </w:p>
        </w:tc>
        <w:tc>
          <w:tcPr/>
          <w:p>
            <w:pPr>
              <w:pStyle w:val="Compact"/>
              <w:jc w:val="left"/>
            </w:pPr>
            <w:r>
              <w:t xml:space="preserve">$12,400.00</w:t>
            </w:r>
          </w:p>
        </w:tc>
        <w:tc>
          <w:tcPr/>
          <w:p>
            <w:pPr>
              <w:pStyle w:val="Compact"/>
              <w:jc w:val="left"/>
            </w:pPr>
            <w:r>
              <w:t xml:space="preserve">$49,600.00</w:t>
            </w:r>
          </w:p>
        </w:tc>
      </w:tr>
      <w:tr>
        <w:tc>
          <w:tcPr/>
          <w:p>
            <w:pPr>
              <w:pStyle w:val="Compact"/>
              <w:jc w:val="left"/>
            </w:pPr>
            <w:r>
              <w:t xml:space="preserve">06</w:t>
            </w:r>
          </w:p>
        </w:tc>
        <w:tc>
          <w:tcPr/>
          <w:p>
            <w:pPr>
              <w:pStyle w:val="Compact"/>
              <w:jc w:val="left"/>
            </w:pPr>
            <w:r>
              <w:t xml:space="preserve">Travel &amp; Accommodation – Canada Montreal to Ottawa (Transport Canada meetings, quarterly)</w:t>
            </w:r>
          </w:p>
        </w:tc>
        <w:tc>
          <w:tcPr/>
          <w:p>
            <w:pPr>
              <w:pStyle w:val="Compact"/>
              <w:jc w:val="left"/>
            </w:pPr>
            <w:r>
              <w:t xml:space="preserve">4</w:t>
            </w:r>
          </w:p>
        </w:tc>
        <w:tc>
          <w:tcPr/>
          <w:p>
            <w:pPr>
              <w:pStyle w:val="Compact"/>
              <w:jc w:val="left"/>
            </w:pPr>
            <w:r>
              <w:t xml:space="preserve">Trips</w:t>
            </w:r>
          </w:p>
        </w:tc>
        <w:tc>
          <w:tcPr/>
          <w:p>
            <w:pPr>
              <w:pStyle w:val="Compact"/>
              <w:jc w:val="left"/>
            </w:pPr>
            <w:r>
              <w:t xml:space="preserve">$3,200.00</w:t>
            </w:r>
          </w:p>
        </w:tc>
        <w:tc>
          <w:tcPr/>
          <w:p>
            <w:pPr>
              <w:pStyle w:val="Compact"/>
              <w:jc w:val="left"/>
            </w:pPr>
            <w:r>
              <w:t xml:space="preserve">$12,800.00</w:t>
            </w:r>
          </w:p>
        </w:tc>
      </w:tr>
      <w:tr>
        <w:tc>
          <w:tcPr>
            <w:gridSpan w:val="5"/>
          </w:tcPr>
          <w:p>
            <w:pPr>
              <w:pStyle w:val="Compact"/>
              <w:jc w:val="right"/>
            </w:pPr>
            <w:r>
              <w:t xml:space="preserve">Subtotal (CAD)</w:t>
            </w:r>
          </w:p>
        </w:tc>
        <w:tc>
          <w:tcPr/>
          <w:p>
            <w:pPr>
              <w:pStyle w:val="Compact"/>
              <w:jc w:val="left"/>
            </w:pPr>
            <w:r>
              <w:t xml:space="preserve">$566,650.00</w:t>
            </w:r>
          </w:p>
        </w:tc>
      </w:tr>
      <w:tr>
        <w:tc>
          <w:tcPr>
            <w:gridSpan w:val="5"/>
          </w:tcPr>
          <w:p>
            <w:pPr>
              <w:pStyle w:val="Compact"/>
              <w:jc w:val="right"/>
            </w:pPr>
            <w:r>
              <w:t xml:space="preserve">GST (5%) – Canada Montreal Jurisdiction</w:t>
            </w:r>
          </w:p>
        </w:tc>
        <w:tc>
          <w:tcPr/>
          <w:p>
            <w:pPr>
              <w:pStyle w:val="Compact"/>
              <w:jc w:val="left"/>
            </w:pPr>
            <w:r>
              <w:t xml:space="preserve">$28,332.50</w:t>
            </w:r>
          </w:p>
        </w:tc>
      </w:tr>
      <w:tr>
        <w:tc>
          <w:tcPr>
            <w:gridSpan w:val="5"/>
          </w:tcPr>
          <w:p>
            <w:pPr>
              <w:pStyle w:val="Compact"/>
              <w:jc w:val="right"/>
            </w:pPr>
            <w:r>
              <w:t xml:space="preserve">QST (9.975%) – Quebec Province</w:t>
            </w:r>
          </w:p>
        </w:tc>
        <w:tc>
          <w:tcPr/>
          <w:p>
            <w:pPr>
              <w:pStyle w:val="Compact"/>
              <w:jc w:val="left"/>
            </w:pPr>
            <w:r>
              <w:t xml:space="preserve">$56,523.44</w:t>
            </w:r>
          </w:p>
        </w:tc>
      </w:tr>
      <w:tr>
        <w:tc>
          <w:tcPr>
            <w:gridSpan w:val="5"/>
          </w:tcPr>
          <w:p>
            <w:pPr>
              <w:pStyle w:val="Compact"/>
              <w:jc w:val="right"/>
            </w:pPr>
            <w:r>
              <w:t xml:space="preserve">TOTAL AMOUNT DUE (CAD)</w:t>
            </w:r>
          </w:p>
        </w:tc>
        <w:tc>
          <w:tcPr/>
          <w:p>
            <w:pPr>
              <w:pStyle w:val="Compact"/>
              <w:jc w:val="left"/>
            </w:pPr>
            <w:r>
              <w:t xml:space="preserve">$651,505.94</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in Canada Montreal. Any disputes arising from this Purchase Order shall be resolved through arbitration in Canada Montreal under the rules of the ADR Institute of Canada.</w:t>
      </w:r>
    </w:p>
    <w:p>
      <w:pPr>
        <w:numPr>
          <w:ilvl w:val="0"/>
          <w:numId w:val="1001"/>
        </w:numPr>
        <w:pStyle w:val="Compact"/>
      </w:pPr>
      <w:r>
        <w:rPr>
          <w:bCs/>
          <w:b/>
        </w:rPr>
        <w:t xml:space="preserve">Scope of Work:</w:t>
      </w:r>
      <w:r>
        <w:t xml:space="preserve"> </w:t>
      </w:r>
      <w:r>
        <w:t xml:space="preserve">The Aerospace Engineer(s) engaged under this Purchase Order shall perform all duties in strict compliance with the project specifications outlined in Appendix A (attached separately). All engineering deliverables, including but not limited to structural calculations, aerodynamic reports, propulsion integration documents, and certification dossiers, must be submitted to the Meridian Aerospace Solutions Canada Montreal project management office within the timelines specified in the project schedule.</w:t>
      </w:r>
    </w:p>
    <w:p>
      <w:pPr>
        <w:numPr>
          <w:ilvl w:val="0"/>
          <w:numId w:val="1001"/>
        </w:numPr>
        <w:pStyle w:val="Compact"/>
      </w:pPr>
      <w:r>
        <w:rPr>
          <w:bCs/>
          <w:b/>
        </w:rPr>
        <w:t xml:space="preserve">Payment Terms:</w:t>
      </w:r>
      <w:r>
        <w:t xml:space="preserve"> </w:t>
      </w:r>
      <w:r>
        <w:t xml:space="preserve">Payment shall be made within thirty (30) days of receipt of a valid invoice. Invoices must reference this Purchase Order number (PO-2025-CA-MTL-04782) and include the vendor's GST/HST registration number. Payment shall be processed via electronic funds transfer (EFT) to the bank account designated by the vendor. All amounts are denominated in Canadian Dollars (CAD).</w:t>
      </w:r>
    </w:p>
    <w:p>
      <w:pPr>
        <w:numPr>
          <w:ilvl w:val="0"/>
          <w:numId w:val="1001"/>
        </w:numPr>
        <w:pStyle w:val="Compact"/>
      </w:pPr>
      <w:r>
        <w:rPr>
          <w:bCs/>
          <w:b/>
        </w:rPr>
        <w:t xml:space="preserve">Confidentiality &amp; Intellectual Property:</w:t>
      </w:r>
      <w:r>
        <w:t xml:space="preserve"> </w:t>
      </w:r>
      <w:r>
        <w:t xml:space="preserve">All data, designs, analyses, and proprietary information generated by the Aerospace Engineer in the course of this engagement shall remain the exclusive property of Meridian Aerospace Solutions Inc. The Aerospace Engineer agrees to maintain strict confidentiality in accordance with the Non-Disclosure Agreement (NDA) executed concurrently with this Purchase Order. No portion of the work product may be disclosed to third parties without prior written consent from the Canada Montreal legal department.</w:t>
      </w:r>
    </w:p>
    <w:p>
      <w:pPr>
        <w:numPr>
          <w:ilvl w:val="0"/>
          <w:numId w:val="1001"/>
        </w:numPr>
        <w:pStyle w:val="Compact"/>
      </w:pPr>
      <w:r>
        <w:rPr>
          <w:bCs/>
          <w:b/>
        </w:rPr>
        <w:t xml:space="preserve">Qualifications &amp; Compliance:</w:t>
      </w:r>
      <w:r>
        <w:t xml:space="preserve"> </w:t>
      </w:r>
      <w:r>
        <w:t xml:space="preserve">The Aerospace Engineer must hold a valid Professional Engineer (P.Eng.) license issued by the Ordre des ingénieurs du Québec (OIQ) and possess a minimum of ten (10) years of demonstrated experience in aerospace structural or systems engineering. The vendor shall provide proof of professional liability insurance with a minimum coverage of CAD $5,000,000 per occurrence, valid throughout the term of this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vendor shall be compensated for all services rendered up to the effective date of termination, less any applicable deductions. All work-in-progress deliverables must be handed over to the Canada Montreal project team within fifteen (15) business days of termination.</w:t>
      </w:r>
    </w:p>
    <w:p>
      <w:pPr>
        <w:numPr>
          <w:ilvl w:val="0"/>
          <w:numId w:val="1001"/>
        </w:numPr>
        <w:pStyle w:val="Compact"/>
      </w:pPr>
      <w:r>
        <w:rPr>
          <w:bCs/>
          <w:b/>
        </w:rPr>
        <w:t xml:space="preserve">Warranty of Services:</w:t>
      </w:r>
      <w:r>
        <w:t xml:space="preserve"> </w:t>
      </w:r>
      <w:r>
        <w:t xml:space="preserve">The Aerospace Engineer warrants that all services performed under this Purchase Order shall be executed in a professional, workmanlike manner consistent with industry best practices in the aerospace sector. Any errors or omissions identified within twelve (12) months of delivery shall be corrected at no additional cost to Meridian Aerospace Solutions Inc.</w:t>
      </w:r>
    </w:p>
    <w:p>
      <w:pPr>
        <w:numPr>
          <w:ilvl w:val="0"/>
          <w:numId w:val="1001"/>
        </w:numPr>
        <w:pStyle w:val="Compact"/>
      </w:pPr>
      <w:r>
        <w:rPr>
          <w:bCs/>
          <w:b/>
        </w:rPr>
        <w:t xml:space="preserve">Health, Safety &amp; Environment:</w:t>
      </w:r>
      <w:r>
        <w:t xml:space="preserve"> </w:t>
      </w:r>
      <w:r>
        <w:t xml:space="preserve">The Aerospace Engineer shall comply with all applicable occupational health and safety regulations as enforced by the Commission de la santé et de la sécurité du travail (CSST) in the Province of Quebec and all site-specific safety protocols at the Canada Montreal manufacturing and testing facility.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pandemics affecting operations in Canada Montreal or elsewhere in Canada.</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or informal communications shall not constitute a valid amendment to this Purchase Order.</w:t>
      </w:r>
    </w:p>
    <w:p>
      <w:pPr>
        <w:pStyle w:val="FirstParagraph"/>
      </w:pPr>
      <w:r>
        <w:t xml:space="preserve">Authorization &amp; Acceptance</w:t>
      </w:r>
    </w:p>
    <w:p>
      <w:pPr>
        <w:pStyle w:val="BodyText"/>
      </w:pPr>
      <w:r>
        <w:t xml:space="preserve">By signing below, the undersigned parties acknowledge and agree to all terms, conditions, and specifications set forth in this Purchase Order. This document constitutes a binding agreement for the procurement of Aerospace Engineer professional services as described herein, to be performed primarily at the Meridian Aerospace Solutions Inc. facility located in Canada Montreal, Quebec, Canada.</w:t>
      </w:r>
    </w:p>
    <w:p>
      <w:pPr>
        <w:pStyle w:val="BodyText"/>
      </w:pPr>
      <w:r>
        <w:rPr>
          <w:bCs/>
          <w:b/>
        </w:rPr>
        <w:t xml:space="preserve">For Meridian Aerospace Solutions Inc. (Buyer)</w:t>
      </w:r>
    </w:p>
    <w:p>
      <w:pPr>
        <w:pStyle w:val="BodyText"/>
      </w:pPr>
      <w:r>
        <w:t xml:space="preserve">Name: Catherine Desrosiers</w:t>
      </w:r>
    </w:p>
    <w:p>
      <w:pPr>
        <w:pStyle w:val="BodyText"/>
      </w:pPr>
      <w:r>
        <w:t xml:space="preserve">Title: Director of Procurement, Canada Montreal</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Altitude Engineering Consultants Ltd. (Vendor)</w:t>
      </w:r>
    </w:p>
    <w:p>
      <w:pPr>
        <w:pStyle w:val="BodyText"/>
      </w:pPr>
      <w:r>
        <w:t xml:space="preserve">Name: Dr. Laurent Beauchamp</w:t>
      </w:r>
    </w:p>
    <w:p>
      <w:pPr>
        <w:pStyle w:val="BodyText"/>
      </w:pPr>
      <w:r>
        <w:t xml:space="preserve">Title: Principal Aerospace Engineer &amp;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PO-2025-CA-MTL-04782  |  Meridian Aerospace Solutions Inc.  |  Canada Montreal, Quebec, Canada</w:t>
      </w:r>
    </w:p>
    <w:p>
      <w:pPr>
        <w:pStyle w:val="BodyText"/>
      </w:pPr>
      <w:r>
        <w:t xml:space="preserve">This Purchase Order is valid for a period of ninety (90) days from the date of issue. Please reference this Purchase Order number on all correspondence, invoices, and delivery documents.</w:t>
      </w:r>
    </w:p>
    <w:p>
      <w:pPr>
        <w:pStyle w:val="BodyText"/>
      </w:pPr>
      <w:r>
        <w:t xml:space="preserve">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Canada Montreal</dc:title>
  <dc:creator/>
  <dc:language>en</dc:language>
  <cp:keywords/>
  <dcterms:created xsi:type="dcterms:W3CDTF">2026-10-10T09:03:22Z</dcterms:created>
  <dcterms:modified xsi:type="dcterms:W3CDTF">2026-10-10T09:03:22Z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