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Aerospace Engineer Professional Services Contract</w:t>
      </w:r>
    </w:p>
    <w:p>
      <w:pPr>
        <w:pStyle w:val="BodyText"/>
      </w:pPr>
      <w:r>
        <w:t xml:space="preserve">PO No: FR-PS-2025-04871</w:t>
      </w:r>
    </w:p>
    <w:p>
      <w:pPr>
        <w:pStyle w:val="BodyText"/>
      </w:pPr>
      <w:r>
        <w:t xml:space="preserve">Issued in France Paris — Val d'Europe Business District</w:t>
      </w:r>
    </w:p>
    <w:bookmarkEnd w:id="20"/>
    <w:p>
      <w:pPr>
        <w:pStyle w:val="BodyText"/>
      </w:pPr>
      <w:r>
        <w:rPr>
          <w:bCs/>
          <w:b/>
        </w:rPr>
        <w:t xml:space="preserve">Date of Issue:</w:t>
      </w:r>
      <w:r>
        <w:t xml:space="preserve"> </w:t>
      </w:r>
      <w:r>
        <w:t xml:space="preserve">15 June 2025</w:t>
      </w:r>
      <w:r>
        <w:t xml:space="preserve"> </w:t>
      </w:r>
      <w:r>
        <w:rPr>
          <w:bCs/>
          <w:b/>
        </w:rPr>
        <w:t xml:space="preserve">Required Delivery Date:</w:t>
      </w:r>
      <w:r>
        <w:t xml:space="preserve"> </w:t>
      </w:r>
      <w:r>
        <w:t xml:space="preserve">01 September 2025</w:t>
      </w:r>
      <w:r>
        <w:t xml:space="preserve"> </w:t>
      </w:r>
      <w:r>
        <w:rPr>
          <w:bCs/>
          <w:b/>
        </w:rPr>
        <w:t xml:space="preserve">Valid Until:</w:t>
      </w:r>
      <w:r>
        <w:t xml:space="preserve"> </w:t>
      </w:r>
      <w:r>
        <w:t xml:space="preserve">31 December 2025</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AéroSolutions France SAS</w:t>
      </w:r>
    </w:p>
    <w:p>
      <w:pPr>
        <w:pStyle w:val="BodyText"/>
      </w:pPr>
      <w:r>
        <w:t xml:space="preserve">128 Avenue de la Grande Armée</w:t>
      </w:r>
    </w:p>
    <w:p>
      <w:pPr>
        <w:pStyle w:val="BodyText"/>
      </w:pPr>
      <w:r>
        <w:t xml:space="preserve">75017 France Paris, France</w:t>
      </w:r>
    </w:p>
    <w:p>
      <w:pPr>
        <w:pStyle w:val="BodyText"/>
      </w:pPr>
      <w:r>
        <w:t xml:space="preserve">TVA: FR 84 512 397 621</w:t>
      </w:r>
    </w:p>
    <w:p>
      <w:pPr>
        <w:pStyle w:val="BodyText"/>
      </w:pPr>
      <w:r>
        <w:t xml:space="preserve">Contact: M. Laurent Dubois, Procurement Director</w:t>
      </w:r>
    </w:p>
    <w:p>
      <w:pPr>
        <w:pStyle w:val="BodyText"/>
      </w:pPr>
      <w:r>
        <w:t xml:space="preserve">Email: procurement@aerosolutions-france.fr</w:t>
      </w:r>
    </w:p>
    <w:p>
      <w:pPr>
        <w:pStyle w:val="BodyText"/>
      </w:pPr>
      <w:r>
        <w:t xml:space="preserve">Phone: +33 1 47 52 88 30</w:t>
      </w:r>
    </w:p>
    <w:bookmarkEnd w:id="21"/>
    <w:bookmarkStart w:id="22" w:name="supplier-service-provider"/>
    <w:p>
      <w:pPr>
        <w:pStyle w:val="Heading3"/>
      </w:pPr>
      <w:r>
        <w:t xml:space="preserve">Supplier / Service Provider</w:t>
      </w:r>
    </w:p>
    <w:p>
      <w:pPr>
        <w:pStyle w:val="FirstParagraph"/>
      </w:pPr>
      <w:r>
        <w:rPr>
          <w:bCs/>
          <w:b/>
        </w:rPr>
        <w:t xml:space="preserve">Ingénierie Aérospatiale Expertise SARL</w:t>
      </w:r>
    </w:p>
    <w:p>
      <w:pPr>
        <w:pStyle w:val="BodyText"/>
      </w:pPr>
      <w:r>
        <w:t xml:space="preserve">45 Rue de l'Innovation, 3rd Floor</w:t>
      </w:r>
    </w:p>
    <w:p>
      <w:pPr>
        <w:pStyle w:val="BodyText"/>
      </w:pPr>
      <w:r>
        <w:t xml:space="preserve">75015 France Paris, France</w:t>
      </w:r>
    </w:p>
    <w:p>
      <w:pPr>
        <w:pStyle w:val="BodyText"/>
      </w:pPr>
      <w:r>
        <w:t xml:space="preserve">TVA: FR 62 487 215 903</w:t>
      </w:r>
    </w:p>
    <w:p>
      <w:pPr>
        <w:pStyle w:val="BodyText"/>
      </w:pPr>
      <w:r>
        <w:t xml:space="preserve">Contact: Mme. Claire Fontaine, Managing Director</w:t>
      </w:r>
    </w:p>
    <w:p>
      <w:pPr>
        <w:pStyle w:val="BodyText"/>
      </w:pPr>
      <w:r>
        <w:t xml:space="preserve">Email: contracts@ia-expertise.fr</w:t>
      </w:r>
    </w:p>
    <w:p>
      <w:pPr>
        <w:pStyle w:val="BodyText"/>
      </w:pPr>
      <w:r>
        <w:t xml:space="preserve">Phone: +33 1 45 67 22 18</w:t>
      </w:r>
    </w:p>
    <w:bookmarkEnd w:id="22"/>
    <w:p>
      <w:pPr>
        <w:pStyle w:val="BodyText"/>
      </w:pPr>
      <w:r>
        <w:t xml:space="preserve">Description of Purchase Order</w:t>
      </w:r>
    </w:p>
    <w:p>
      <w:pPr>
        <w:pStyle w:val="BodyText"/>
      </w:pPr>
      <w:r>
        <w:t xml:space="preserve">This</w:t>
      </w:r>
      <w:r>
        <w:t xml:space="preserve"> </w:t>
      </w:r>
      <w:r>
        <w:t xml:space="preserve">Purchase Order</w:t>
      </w:r>
      <w:r>
        <w:t xml:space="preserve"> </w:t>
      </w:r>
      <w:r>
        <w:t xml:space="preserve">is issued by AéroSolutions France SAS, headquartered in</w:t>
      </w:r>
      <w:r>
        <w:t xml:space="preserve"> </w:t>
      </w:r>
      <w:r>
        <w:t xml:space="preserve">France Paris</w:t>
      </w:r>
      <w:r>
        <w:t xml:space="preserve">, to formally request and authorize the engagement of a qualified</w:t>
      </w:r>
      <w:r>
        <w:t xml:space="preserve"> </w:t>
      </w:r>
      <w:r>
        <w:t xml:space="preserve">Aerospace Engineer</w:t>
      </w:r>
      <w:r>
        <w:t xml:space="preserve"> </w:t>
      </w:r>
      <w:r>
        <w:t xml:space="preserve">to provide specialized technical consulting, design validation, and systems integration services for the development of next-generation satellite propulsion modules. The</w:t>
      </w:r>
      <w:r>
        <w:t xml:space="preserve"> </w:t>
      </w:r>
      <w:r>
        <w:t xml:space="preserve">Aerospace Engineer</w:t>
      </w:r>
      <w:r>
        <w:t xml:space="preserve"> </w:t>
      </w:r>
      <w:r>
        <w:t xml:space="preserve">shall be assigned to the Le Bourget Aerospace Campus facility located in the northern district of</w:t>
      </w:r>
      <w:r>
        <w:t xml:space="preserve"> </w:t>
      </w:r>
      <w:r>
        <w:t xml:space="preserve">France Paris</w:t>
      </w:r>
      <w:r>
        <w:t xml:space="preserve">, where all project deliverables will be reviewed, tested, and certified in accordance with European Space Agency (ESA) standards and French regulatory requirements governed by the Direction Générale de l'Armement (DGA).</w:t>
      </w:r>
    </w:p>
    <w:p>
      <w:pPr>
        <w:pStyle w:val="BodyText"/>
      </w:pPr>
      <w:r>
        <w:t xml:space="preserve">The scope of this</w:t>
      </w:r>
      <w:r>
        <w:t xml:space="preserve"> </w:t>
      </w:r>
      <w:r>
        <w:t xml:space="preserve">Purchase Order</w:t>
      </w:r>
      <w:r>
        <w:t xml:space="preserve"> </w:t>
      </w:r>
      <w:r>
        <w:t xml:space="preserve">encompasses the full professional engagement of the</w:t>
      </w:r>
      <w:r>
        <w:t xml:space="preserve"> </w:t>
      </w:r>
      <w:r>
        <w:t xml:space="preserve">Aerospace Engineer</w:t>
      </w:r>
      <w:r>
        <w:t xml:space="preserve"> </w:t>
      </w:r>
      <w:r>
        <w:t xml:space="preserve">for a period of twelve (12) months, commencing on 01 September 2025 and concluding on 31 August 2026. The</w:t>
      </w:r>
      <w:r>
        <w:t xml:space="preserve"> </w:t>
      </w:r>
      <w:r>
        <w:t xml:space="preserve">Aerospace Engineer</w:t>
      </w:r>
      <w:r>
        <w:t xml:space="preserve"> </w:t>
      </w:r>
      <w:r>
        <w:t xml:space="preserve">shall report directly to the Chief Technical Officer at the</w:t>
      </w:r>
      <w:r>
        <w:t xml:space="preserve"> </w:t>
      </w:r>
      <w:r>
        <w:t xml:space="preserve">France Paris</w:t>
      </w:r>
      <w:r>
        <w:t xml:space="preserve"> </w:t>
      </w:r>
      <w:r>
        <w:t xml:space="preserve">headquarters and shall maintain a minimum on-site presence of five (5) business days per week at the designated</w:t>
      </w:r>
      <w:r>
        <w:t xml:space="preserve"> </w:t>
      </w:r>
      <w:r>
        <w:t xml:space="preserve">France Paris</w:t>
      </w:r>
      <w:r>
        <w:t xml:space="preserve"> </w:t>
      </w:r>
      <w:r>
        <w:t xml:space="preserve">laboratory and design office.</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Aerospace Engineer — Propulsion Systems Design &amp; Analysis (Full-time engagement, 12 months, France Paris site)</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Aerospace Engineer — CFD Simulation &amp; Thermal Analysis Support (Part-time, 6 months, France Paris laboratory)</w:t>
            </w:r>
          </w:p>
        </w:tc>
        <w:tc>
          <w:tcPr/>
          <w:p>
            <w:pPr>
              <w:pStyle w:val="Compact"/>
              <w:jc w:val="left"/>
            </w:pPr>
            <w:r>
              <w:t xml:space="preserve">6 months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Aerospace Engineer — Structural Integrity Assessment &amp; FEA Validation (Project-based, 3 months, France Paris)</w:t>
            </w:r>
          </w:p>
        </w:tc>
        <w:tc>
          <w:tcPr/>
          <w:p>
            <w:pPr>
              <w:pStyle w:val="Compact"/>
              <w:jc w:val="left"/>
            </w:pPr>
            <w:r>
              <w:t xml:space="preserve">3 months</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Specialized Software Licenses (ANSYS, NASTRAN, MATLAB) for Aerospace Engineer workstation at France Paris facility</w:t>
            </w:r>
          </w:p>
        </w:tc>
        <w:tc>
          <w:tcPr/>
          <w:p>
            <w:pPr>
              <w:pStyle w:val="Compact"/>
              <w:jc w:val="left"/>
            </w:pPr>
            <w:r>
              <w:t xml:space="preserve">12 months</w:t>
            </w:r>
          </w:p>
        </w:tc>
        <w:tc>
          <w:tcPr/>
          <w:p>
            <w:pPr>
              <w:pStyle w:val="Compact"/>
              <w:jc w:val="left"/>
            </w:pPr>
            <w:r>
              <w:t xml:space="preserve">4,350.00</w:t>
            </w:r>
          </w:p>
        </w:tc>
        <w:tc>
          <w:tcPr/>
          <w:p>
            <w:pPr>
              <w:pStyle w:val="Compact"/>
              <w:jc w:val="left"/>
            </w:pPr>
            <w:r>
              <w:t xml:space="preserve">52,200.00</w:t>
            </w:r>
          </w:p>
        </w:tc>
      </w:tr>
      <w:tr>
        <w:tc>
          <w:tcPr/>
          <w:p>
            <w:pPr>
              <w:pStyle w:val="Compact"/>
              <w:jc w:val="left"/>
            </w:pPr>
            <w:r>
              <w:t xml:space="preserve">05</w:t>
            </w:r>
          </w:p>
        </w:tc>
        <w:tc>
          <w:tcPr/>
          <w:p>
            <w:pPr>
              <w:pStyle w:val="Compact"/>
              <w:jc w:val="left"/>
            </w:pPr>
            <w:r>
              <w:t xml:space="preserve">Travel &amp; Accommodation Allowance for Aerospace Engineer (France Paris inter-site transfers, ESA meetings in Toulouse)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Professional Liability Insurance &amp; French Statutory Compliance (Aerospace Engineer, France Paris jurisdiction)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left"/>
            </w:pPr>
            <w:r>
              <w:t xml:space="preserve">SUBTOTAL (EUR)</w:t>
            </w:r>
          </w:p>
        </w:tc>
        <w:tc>
          <w:tcPr/>
          <w:p>
            <w:pPr>
              <w:pStyle w:val="Compact"/>
              <w:jc w:val="left"/>
            </w:pPr>
            <w:r>
              <w:t xml:space="preserve">334,800.00</w:t>
            </w:r>
          </w:p>
        </w:tc>
      </w:tr>
      <w:tr>
        <w:tc>
          <w:tcPr>
            <w:gridSpan w:val="4"/>
          </w:tcPr>
          <w:p>
            <w:pPr>
              <w:pStyle w:val="Compact"/>
              <w:jc w:val="left"/>
            </w:pPr>
            <w:r>
              <w:t xml:space="preserve">VAT (TVA) — 20% (France Paris, France)</w:t>
            </w:r>
          </w:p>
        </w:tc>
        <w:tc>
          <w:tcPr/>
          <w:p>
            <w:pPr>
              <w:pStyle w:val="Compact"/>
              <w:jc w:val="left"/>
            </w:pPr>
            <w:r>
              <w:t xml:space="preserve">66,960.00</w:t>
            </w:r>
          </w:p>
        </w:tc>
      </w:tr>
      <w:tr>
        <w:tc>
          <w:tcPr>
            <w:gridSpan w:val="4"/>
          </w:tcPr>
          <w:p>
            <w:pPr>
              <w:pStyle w:val="Compact"/>
              <w:jc w:val="left"/>
            </w:pPr>
            <w:r>
              <w:t xml:space="preserve">TOTAL AMOUNT DUE (EUR)</w:t>
            </w:r>
          </w:p>
        </w:tc>
        <w:tc>
          <w:tcPr/>
          <w:p>
            <w:pPr>
              <w:pStyle w:val="Compact"/>
              <w:jc w:val="left"/>
            </w:pPr>
            <w:r>
              <w:t xml:space="preserve">401,760.00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All disputes arising from this Purchase Order relating to the Aerospace Engineer's services in France Paris shall be subject to the exclusive jurisdiction of the Tribunal de Commerce de Paris, France Paris.</w:t>
      </w:r>
    </w:p>
    <w:p>
      <w:pPr>
        <w:numPr>
          <w:ilvl w:val="0"/>
          <w:numId w:val="1001"/>
        </w:numPr>
        <w:pStyle w:val="Compact"/>
      </w:pPr>
      <w:r>
        <w:rPr>
          <w:bCs/>
          <w:b/>
        </w:rPr>
        <w:t xml:space="preserve">Payment Terms:</w:t>
      </w:r>
      <w:r>
        <w:t xml:space="preserve"> </w:t>
      </w:r>
      <w:r>
        <w:t xml:space="preserve">Payment shall be made via bank transfer (SEPA) within thirty (30) calendar days of receipt of a valid invoice. Invoices shall be issued monthly in arrears. The Aerospace Engineer's compensation is subject to French labor law (Code du Travail) and applicable collective agreements for the aerospace sector in France Paris.</w:t>
      </w:r>
    </w:p>
    <w:p>
      <w:pPr>
        <w:numPr>
          <w:ilvl w:val="0"/>
          <w:numId w:val="1001"/>
        </w:numPr>
        <w:pStyle w:val="Compact"/>
      </w:pPr>
      <w:r>
        <w:rPr>
          <w:bCs/>
          <w:b/>
        </w:rPr>
        <w:t xml:space="preserve">Intellectual Property:</w:t>
      </w:r>
      <w:r>
        <w:t xml:space="preserve"> </w:t>
      </w:r>
      <w:r>
        <w:t xml:space="preserve">All designs, analyses, simulations, and technical documentation produced by the Aerospace Engineer during the term of this Purchase Order shall be the exclusive property of AéroSolutions France SAS. The Aerospace Engineer hereby assigns all intellectual property rights arising from work performed at the France Paris facility.</w:t>
      </w:r>
    </w:p>
    <w:p>
      <w:pPr>
        <w:numPr>
          <w:ilvl w:val="0"/>
          <w:numId w:val="1001"/>
        </w:numPr>
        <w:pStyle w:val="Compact"/>
      </w:pPr>
      <w:r>
        <w:rPr>
          <w:bCs/>
          <w:b/>
        </w:rPr>
        <w:t xml:space="preserve">Confidentiality:</w:t>
      </w:r>
      <w:r>
        <w:t xml:space="preserve"> </w:t>
      </w:r>
      <w:r>
        <w:t xml:space="preserve">The Aerospace Engineer shall maintain strict confidentiality regarding all proprietary data, trade secrets, and classified information encountered during the engagement in France Paris. A Non-Disclosure Agreement (NDA) compliant with French data protection regulations (RGPD/GDPR) is attached as Annex A.</w:t>
      </w:r>
    </w:p>
    <w:p>
      <w:pPr>
        <w:numPr>
          <w:ilvl w:val="0"/>
          <w:numId w:val="1001"/>
        </w:numPr>
        <w:pStyle w:val="Compact"/>
      </w:pPr>
      <w:r>
        <w:rPr>
          <w:bCs/>
          <w:b/>
        </w:rPr>
        <w:t xml:space="preserve">Compliance &amp; Certification:</w:t>
      </w:r>
      <w:r>
        <w:t xml:space="preserve"> </w:t>
      </w:r>
      <w:r>
        <w:t xml:space="preserve">The Aerospace Engineer must hold a valid French engineering diploma (Diplôme d'Ingénieur) or equivalent qualification recognized by the Commission des Titres d'Ingénieur (CTI). All work shall comply with EN 9100 (AS9100) aerospace quality management standards and applicable French aerospace regulations.</w:t>
      </w:r>
    </w:p>
    <w:p>
      <w:pPr>
        <w:numPr>
          <w:ilvl w:val="0"/>
          <w:numId w:val="1001"/>
        </w:numPr>
        <w:pStyle w:val="Compact"/>
      </w:pPr>
      <w:r>
        <w:rPr>
          <w:bCs/>
          <w:b/>
        </w:rPr>
        <w:t xml:space="preserve">Working Location:</w:t>
      </w:r>
      <w:r>
        <w:t xml:space="preserve"> </w:t>
      </w:r>
      <w:r>
        <w:t xml:space="preserve">The primary work location for the Aerospace Engineer shall be the AéroSolutions France SAS facility at 128 Avenue de la Grande Armée, 75017 France Paris. Occasional travel to ESA facilities in Toulouse and DGA installations in Brétigny-sur-Orge may be required.</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Aerospace Engineer shall complete all in-progress deliverables and hand over all work-in-progress documentation to the France Paris project team.</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pandemics affecting operations in France Paris.</w:t>
      </w:r>
    </w:p>
    <w:p>
      <w:pPr>
        <w:numPr>
          <w:ilvl w:val="0"/>
          <w:numId w:val="1001"/>
        </w:numPr>
        <w:pStyle w:val="Compact"/>
      </w:pPr>
      <w:r>
        <w:rPr>
          <w:bCs/>
          <w:b/>
        </w:rPr>
        <w:t xml:space="preserve">Health &amp; Safety:</w:t>
      </w:r>
      <w:r>
        <w:t xml:space="preserve"> </w:t>
      </w:r>
      <w:r>
        <w:t xml:space="preserve">The Aerospace Engineer shall comply with all health and safety protocols at the France Paris facility, including mandatory safety training for aerospace laboratory environments and handling of hazardous materials.</w:t>
      </w:r>
    </w:p>
    <w:p>
      <w:pPr>
        <w:numPr>
          <w:ilvl w:val="0"/>
          <w:numId w:val="1001"/>
        </w:numPr>
        <w:pStyle w:val="Compact"/>
      </w:pPr>
      <w:r>
        <w:rPr>
          <w:bCs/>
          <w:b/>
        </w:rPr>
        <w:t xml:space="preserve">Dispute Resolution:</w:t>
      </w:r>
      <w:r>
        <w:t xml:space="preserve"> </w:t>
      </w:r>
      <w:r>
        <w:t xml:space="preserve">Any dispute not resolvable through good-faith negotiation shall be submitted to mediation under the rules of the Centre de Médiation et d'Arbitrage de Paris (CMA), France Paris, before proceeding to litigation.</w:t>
      </w:r>
    </w:p>
    <w:p>
      <w:pPr>
        <w:pStyle w:val="FirstParagraph"/>
      </w:pPr>
      <w:r>
        <w:t xml:space="preserve">Authorization and Acceptance</w:t>
      </w:r>
    </w:p>
    <w:p>
      <w:pPr>
        <w:pStyle w:val="BodyText"/>
      </w:pPr>
      <w:r>
        <w:t xml:space="preserve">By signing below, both parties acknowledge and agree to all terms, conditions, and specifications outlined in this Purchase Order for the engagement of the Aerospace Engineer in France Paris. This document constitutes a binding contractual agreement effective upon execution by both authorized representatives.</w:t>
      </w:r>
    </w:p>
    <w:p>
      <w:pPr>
        <w:pStyle w:val="BodyText"/>
      </w:pPr>
      <w:r>
        <w:rPr>
          <w:bCs/>
          <w:b/>
        </w:rPr>
        <w:t xml:space="preserve">For AéroSolutions France SAS (Buyer)</w:t>
      </w:r>
    </w:p>
    <w:p>
      <w:pPr>
        <w:pStyle w:val="BodyText"/>
      </w:pPr>
      <w:r>
        <w:t xml:space="preserve">M. Laurent Dubois</w:t>
      </w:r>
      <w:r>
        <w:br/>
      </w:r>
      <w:r>
        <w:t xml:space="preserve">Procurement Director</w:t>
      </w:r>
      <w:r>
        <w:br/>
      </w:r>
      <w:r>
        <w:t xml:space="preserve">Date: _______________</w:t>
      </w:r>
    </w:p>
    <w:p>
      <w:pPr>
        <w:pStyle w:val="BodyText"/>
      </w:pPr>
      <w:r>
        <w:rPr>
          <w:bCs/>
          <w:b/>
        </w:rPr>
        <w:t xml:space="preserve">For Ingénierie Aérospatiale Expertise SARL (Supplier)</w:t>
      </w:r>
    </w:p>
    <w:p>
      <w:pPr>
        <w:pStyle w:val="BodyText"/>
      </w:pPr>
      <w:r>
        <w:t xml:space="preserve">Mme. Claire Fontaine</w:t>
      </w:r>
      <w:r>
        <w:br/>
      </w:r>
      <w:r>
        <w:t xml:space="preserve">Managing Director</w:t>
      </w:r>
      <w:r>
        <w:br/>
      </w:r>
      <w:r>
        <w:t xml:space="preserve">Date: _______________</w:t>
      </w:r>
    </w:p>
    <w:p>
      <w:pPr>
        <w:pStyle w:val="BodyText"/>
      </w:pPr>
      <w:r>
        <w:t xml:space="preserve">This Purchase Order (PO No: FR-PS-2025-04871) was issued in France Paris, France. Document reference: AER/PO/2025/04871. This document is valid only when bearing the original signatures and company stamps of both parties. For the engagement of an Aerospace Engineer in France Paris, all terms are subject to French commercial law (Code de commerce) and applicable EU regulations. © 2025 AéroSolutions France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France Paris</dc:title>
  <dc:creator/>
  <dc:language>en</dc:language>
  <cp:keywords/>
  <dcterms:created xsi:type="dcterms:W3CDTF">2026-10-10T02:33:54Z</dcterms:created>
  <dcterms:modified xsi:type="dcterms:W3CDTF">2026-10-10T02:33:54Z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