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Professional Services Procurement – Aerospace Engineering Division</w:t>
      </w:r>
    </w:p>
    <w:p>
      <w:pPr>
        <w:pStyle w:val="BodyText"/>
      </w:pPr>
      <w:r>
        <w:t xml:space="preserve">Issued for Execution in</w:t>
      </w:r>
      <w:r>
        <w:t xml:space="preserve"> </w:t>
      </w:r>
      <w:r>
        <w:t xml:space="preserve">India Bangalore</w:t>
      </w:r>
    </w:p>
    <w:bookmarkEnd w:id="20"/>
    <w:bookmarkStart w:id="21" w:name="buyer-ordering-party"/>
    <w:p>
      <w:pPr>
        <w:pStyle w:val="Heading3"/>
      </w:pPr>
      <w:r>
        <w:t xml:space="preserve">Buyer / Ordering Party</w:t>
      </w:r>
    </w:p>
    <w:p>
      <w:pPr>
        <w:pStyle w:val="FirstParagraph"/>
      </w:pPr>
      <w:r>
        <w:rPr>
          <w:bCs/>
          <w:b/>
        </w:rPr>
        <w:t xml:space="preserve">Orbital Dynamics &amp; Aerospace Systems Pvt. Ltd.</w:t>
      </w:r>
    </w:p>
    <w:p>
      <w:pPr>
        <w:pStyle w:val="BodyText"/>
      </w:pPr>
      <w:r>
        <w:t xml:space="preserve">Plot No. 42, Electronic City Phase II</w:t>
      </w:r>
    </w:p>
    <w:p>
      <w:pPr>
        <w:pStyle w:val="BodyText"/>
      </w:pPr>
      <w:r>
        <w:t xml:space="preserve">India Bangalore</w:t>
      </w:r>
      <w:r>
        <w:t xml:space="preserve">, Karnataka – 560100</w:t>
      </w:r>
    </w:p>
    <w:p>
      <w:pPr>
        <w:pStyle w:val="BodyText"/>
      </w:pPr>
      <w:r>
        <w:t xml:space="preserve">GSTIN: 29AABCU4821F1Z5</w:t>
      </w:r>
    </w:p>
    <w:p>
      <w:pPr>
        <w:pStyle w:val="BodyText"/>
      </w:pPr>
      <w:r>
        <w:t xml:space="preserve">Phone: +91-80-4055-7821</w:t>
      </w:r>
    </w:p>
    <w:p>
      <w:pPr>
        <w:pStyle w:val="BodyText"/>
      </w:pPr>
      <w:r>
        <w:t xml:space="preserve">Email: procurement@orbitaldynamics.in</w:t>
      </w:r>
    </w:p>
    <w:bookmarkEnd w:id="21"/>
    <w:bookmarkStart w:id="22" w:name="vendor-service-provider"/>
    <w:p>
      <w:pPr>
        <w:pStyle w:val="Heading3"/>
      </w:pPr>
      <w:r>
        <w:t xml:space="preserve">Vendor / Service Provider</w:t>
      </w:r>
    </w:p>
    <w:p>
      <w:pPr>
        <w:pStyle w:val="FirstParagraph"/>
      </w:pPr>
      <w:r>
        <w:rPr>
          <w:bCs/>
          <w:b/>
        </w:rPr>
        <w:t xml:space="preserve">Stellar Aerospace Consulting LLP</w:t>
      </w:r>
    </w:p>
    <w:p>
      <w:pPr>
        <w:pStyle w:val="BodyText"/>
      </w:pPr>
      <w:r>
        <w:t xml:space="preserve">Office 312, 3rd Floor, Prestige Tech Park</w:t>
      </w:r>
    </w:p>
    <w:p>
      <w:pPr>
        <w:pStyle w:val="BodyText"/>
      </w:pPr>
      <w:r>
        <w:t xml:space="preserve">Outer Ring Road,</w:t>
      </w:r>
      <w:r>
        <w:t xml:space="preserve"> </w:t>
      </w:r>
      <w:r>
        <w:t xml:space="preserve">India Bangalore</w:t>
      </w:r>
      <w:r>
        <w:t xml:space="preserve">, Karnataka – 560103</w:t>
      </w:r>
    </w:p>
    <w:p>
      <w:pPr>
        <w:pStyle w:val="BodyText"/>
      </w:pPr>
      <w:r>
        <w:t xml:space="preserve">GSTIN: 29AAKFS9142K1Z8</w:t>
      </w:r>
    </w:p>
    <w:p>
      <w:pPr>
        <w:pStyle w:val="BodyText"/>
      </w:pPr>
      <w:r>
        <w:t xml:space="preserve">Phone: +91-80-2844-6630</w:t>
      </w:r>
    </w:p>
    <w:p>
      <w:pPr>
        <w:pStyle w:val="BodyText"/>
      </w:pPr>
      <w:r>
        <w:t xml:space="preserve">Email: contracts@stellar-aero.in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ODAS-PO-2025-0487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Project Reference:</w:t>
            </w:r>
          </w:p>
        </w:tc>
        <w:tc>
          <w:tcPr/>
          <w:p>
            <w:pPr>
              <w:pStyle w:val="Compact"/>
              <w:jc w:val="left"/>
            </w:pPr>
            <w:r>
              <w:t xml:space="preserve">ODAS-IND-2025-BLR-AE-012</w:t>
            </w:r>
          </w:p>
        </w:tc>
      </w:tr>
      <w:tr>
        <w:tc>
          <w:tcPr/>
          <w:p>
            <w:pPr>
              <w:pStyle w:val="Compact"/>
              <w:jc w:val="left"/>
            </w:pPr>
            <w:r>
              <w:t xml:space="preserve">Place of Performance:</w:t>
            </w:r>
          </w:p>
        </w:tc>
        <w:tc>
          <w:tcPr/>
          <w:p>
            <w:pPr>
              <w:pStyle w:val="Compact"/>
              <w:jc w:val="left"/>
            </w:pPr>
            <w:r>
              <w:t xml:space="preserve">India Bangalore</w:t>
            </w:r>
            <w:r>
              <w:t xml:space="preserve">, Karnataka, India</w:t>
            </w:r>
          </w:p>
        </w:tc>
      </w:tr>
      <w:tr>
        <w:tc>
          <w:tcPr/>
          <w:p>
            <w:pPr>
              <w:pStyle w:val="Compact"/>
              <w:jc w:val="left"/>
            </w:pPr>
            <w:r>
              <w:t xml:space="preserve">Contract Duration:</w:t>
            </w:r>
          </w:p>
        </w:tc>
        <w:tc>
          <w:tcPr/>
          <w:p>
            <w:pPr>
              <w:pStyle w:val="Compact"/>
              <w:jc w:val="left"/>
            </w:pPr>
            <w:r>
              <w:t xml:space="preserve">12 Months (Commencing 01 July 2025)</w:t>
            </w:r>
          </w:p>
        </w:tc>
      </w:tr>
      <w:tr>
        <w:tc>
          <w:tcPr/>
          <w:p>
            <w:pPr>
              <w:pStyle w:val="Compact"/>
              <w:jc w:val="left"/>
            </w:pPr>
            <w:r>
              <w:t xml:space="preserve">Payment Currency:</w:t>
            </w:r>
          </w:p>
        </w:tc>
        <w:tc>
          <w:tcPr/>
          <w:p>
            <w:pPr>
              <w:pStyle w:val="Compact"/>
              <w:jc w:val="left"/>
            </w:pPr>
            <w:r>
              <w:t xml:space="preserve">Indian Rupee (INR)</w:t>
            </w:r>
          </w:p>
        </w:tc>
      </w:tr>
    </w:tbl>
    <w:bookmarkStart w:id="24" w:name="X2a1fe246806ffa3e8640531b64daed651571928"/>
    <w:p>
      <w:pPr>
        <w:pStyle w:val="Heading2"/>
      </w:pPr>
      <w:r>
        <w:t xml:space="preserve">Scope of Work – Aerospace Engineer Services</w:t>
      </w:r>
    </w:p>
    <w:p>
      <w:pPr>
        <w:pStyle w:val="FirstParagraph"/>
      </w:pPr>
      <w:r>
        <w:t xml:space="preserve">This</w:t>
      </w:r>
      <w:r>
        <w:t xml:space="preserve"> </w:t>
      </w:r>
      <w:r>
        <w:t xml:space="preserve">Purchase Order</w:t>
      </w:r>
      <w:r>
        <w:t xml:space="preserve"> </w:t>
      </w:r>
      <w:r>
        <w:t xml:space="preserve">is issued by Orbital Dynamics &amp; Aerospace Systems Pvt. Ltd. to engage the services of a qualified</w:t>
      </w:r>
      <w:r>
        <w:t xml:space="preserve"> </w:t>
      </w:r>
      <w:r>
        <w:t xml:space="preserve">Aerospace Engineer</w:t>
      </w:r>
      <w:r>
        <w:t xml:space="preserve"> </w:t>
      </w:r>
      <w:r>
        <w:t xml:space="preserve">through Stellar Aerospace Consulting LLP. The</w:t>
      </w:r>
      <w:r>
        <w:t xml:space="preserve"> </w:t>
      </w:r>
      <w:r>
        <w:t xml:space="preserve">Aerospace Engineer</w:t>
      </w:r>
      <w:r>
        <w:t xml:space="preserve"> </w:t>
      </w:r>
      <w:r>
        <w:t xml:space="preserve">shall be deployed at the buyer's facility located in</w:t>
      </w:r>
      <w:r>
        <w:t xml:space="preserve"> </w:t>
      </w:r>
      <w:r>
        <w:t xml:space="preserve">India Bangalore</w:t>
      </w:r>
      <w:r>
        <w:t xml:space="preserve"> </w:t>
      </w:r>
      <w:r>
        <w:t xml:space="preserve">and shall perform the duties, responsibilities, and deliverables outlined in the line items below. All work shall be conducted in compliance with the applicable regulations of the Directorate General of Civil Aviation (DGCA), the Bureau of Indian Standards (BIS), and the Defence Standards Organisation (DSO) as relevant to the project scope.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 a Senior</w:t>
            </w:r>
            <w:r>
              <w:t xml:space="preserve"> </w:t>
            </w:r>
            <w:r>
              <w:t xml:space="preserve">Aerospace Engineer</w:t>
            </w:r>
            <w:r>
              <w:t xml:space="preserve"> </w:t>
            </w:r>
            <w:r>
              <w:t xml:space="preserve">(M.Tech Aerospace / M.S. Aerospace, 10+ years experience) for structural analysis and design validation of composite airframe components. The</w:t>
            </w:r>
            <w:r>
              <w:t xml:space="preserve"> </w:t>
            </w:r>
            <w:r>
              <w:t xml:space="preserve">Aerospace Engineer</w:t>
            </w:r>
            <w:r>
              <w:t xml:space="preserve"> </w:t>
            </w:r>
            <w:r>
              <w:t xml:space="preserve">shall report to the Chief Design Authority at the</w:t>
            </w:r>
            <w:r>
              <w:t xml:space="preserve"> </w:t>
            </w:r>
            <w:r>
              <w:t xml:space="preserve">India Bangalore</w:t>
            </w:r>
            <w:r>
              <w:t xml:space="preserve"> </w:t>
            </w:r>
            <w:r>
              <w:t xml:space="preserve">facility, five days per week, 48 hours per week.</w:t>
            </w:r>
          </w:p>
        </w:tc>
        <w:tc>
          <w:tcPr/>
          <w:p>
            <w:pPr>
              <w:pStyle w:val="Compact"/>
              <w:jc w:val="left"/>
            </w:pPr>
            <w:r>
              <w:t xml:space="preserve">12 months</w:t>
            </w:r>
          </w:p>
        </w:tc>
        <w:tc>
          <w:tcPr/>
          <w:p>
            <w:pPr>
              <w:pStyle w:val="Compact"/>
              <w:jc w:val="left"/>
            </w:pPr>
            <w:r>
              <w:t xml:space="preserve">₹ 2,85,000 / month</w:t>
            </w:r>
          </w:p>
        </w:tc>
        <w:tc>
          <w:tcPr/>
          <w:p>
            <w:pPr>
              <w:pStyle w:val="Compact"/>
              <w:jc w:val="left"/>
            </w:pPr>
            <w:r>
              <w:t xml:space="preserve">₹ 34,20,000</w:t>
            </w:r>
          </w:p>
        </w:tc>
      </w:tr>
      <w:tr>
        <w:tc>
          <w:tcPr/>
          <w:p>
            <w:pPr>
              <w:pStyle w:val="Compact"/>
              <w:jc w:val="left"/>
            </w:pPr>
            <w:r>
              <w:t xml:space="preserve">2</w:t>
            </w:r>
          </w:p>
        </w:tc>
        <w:tc>
          <w:tcPr/>
          <w:p>
            <w:pPr>
              <w:pStyle w:val="Compact"/>
              <w:jc w:val="left"/>
            </w:pPr>
            <w:r>
              <w:t xml:space="preserve">Preparation and submission of detailed engineering design reports, finite element analysis (FEA) documentation, and aerodynamic performance assessments for the ODAS-7X satellite launch vehicle upper stage. All deliverables to be submitted to the project manager at the</w:t>
            </w:r>
            <w:r>
              <w:t xml:space="preserve"> </w:t>
            </w:r>
            <w:r>
              <w:t xml:space="preserve">India Bangalore</w:t>
            </w:r>
            <w:r>
              <w:t xml:space="preserve"> </w:t>
            </w:r>
            <w:r>
              <w:t xml:space="preserve">office by the 5th working day of each month.</w:t>
            </w:r>
          </w:p>
        </w:tc>
        <w:tc>
          <w:tcPr/>
          <w:p>
            <w:pPr>
              <w:pStyle w:val="Compact"/>
              <w:jc w:val="left"/>
            </w:pPr>
            <w:r>
              <w:t xml:space="preserve">12 reports</w:t>
            </w:r>
          </w:p>
        </w:tc>
        <w:tc>
          <w:tcPr/>
          <w:p>
            <w:pPr>
              <w:pStyle w:val="Compact"/>
              <w:jc w:val="left"/>
            </w:pPr>
            <w:r>
              <w:t xml:space="preserve">₹ 1,20,000 / report</w:t>
            </w:r>
          </w:p>
        </w:tc>
        <w:tc>
          <w:tcPr/>
          <w:p>
            <w:pPr>
              <w:pStyle w:val="Compact"/>
              <w:jc w:val="left"/>
            </w:pPr>
            <w:r>
              <w:t xml:space="preserve">₹ 14,40,000</w:t>
            </w:r>
          </w:p>
        </w:tc>
      </w:tr>
      <w:tr>
        <w:tc>
          <w:tcPr/>
          <w:p>
            <w:pPr>
              <w:pStyle w:val="Compact"/>
              <w:jc w:val="left"/>
            </w:pPr>
            <w:r>
              <w:t xml:space="preserve">3</w:t>
            </w:r>
          </w:p>
        </w:tc>
        <w:tc>
          <w:tcPr/>
          <w:p>
            <w:pPr>
              <w:pStyle w:val="Compact"/>
              <w:jc w:val="left"/>
            </w:pPr>
            <w:r>
              <w:t xml:space="preserve">On-site supervision and technical guidance for the fabrication and assembly of propulsion system test articles at the buyer's</w:t>
            </w:r>
            <w:r>
              <w:t xml:space="preserve"> </w:t>
            </w:r>
            <w:r>
              <w:t xml:space="preserve">India Bangalore</w:t>
            </w:r>
            <w:r>
              <w:t xml:space="preserve"> </w:t>
            </w:r>
            <w:r>
              <w:t xml:space="preserve">manufacturing unit. The</w:t>
            </w:r>
            <w:r>
              <w:t xml:space="preserve"> </w:t>
            </w:r>
            <w:r>
              <w:t xml:space="preserve">Aerospace Engineer</w:t>
            </w:r>
            <w:r>
              <w:t xml:space="preserve"> </w:t>
            </w:r>
            <w:r>
              <w:t xml:space="preserve">shall conduct weekly progress reviews and sign off on critical quality gates.</w:t>
            </w:r>
          </w:p>
        </w:tc>
        <w:tc>
          <w:tcPr/>
          <w:p>
            <w:pPr>
              <w:pStyle w:val="Compact"/>
              <w:jc w:val="left"/>
            </w:pPr>
            <w:r>
              <w:t xml:space="preserve">52 weeks</w:t>
            </w:r>
          </w:p>
        </w:tc>
        <w:tc>
          <w:tcPr/>
          <w:p>
            <w:pPr>
              <w:pStyle w:val="Compact"/>
              <w:jc w:val="left"/>
            </w:pPr>
            <w:r>
              <w:t xml:space="preserve">₹ 45,000 / week</w:t>
            </w:r>
          </w:p>
        </w:tc>
        <w:tc>
          <w:tcPr/>
          <w:p>
            <w:pPr>
              <w:pStyle w:val="Compact"/>
              <w:jc w:val="left"/>
            </w:pPr>
            <w:r>
              <w:t xml:space="preserve">₹ 23,40,000</w:t>
            </w:r>
          </w:p>
        </w:tc>
      </w:tr>
      <w:tr>
        <w:tc>
          <w:tcPr/>
          <w:p>
            <w:pPr>
              <w:pStyle w:val="Compact"/>
              <w:jc w:val="left"/>
            </w:pPr>
            <w:r>
              <w:t xml:space="preserve">4</w:t>
            </w:r>
          </w:p>
        </w:tc>
        <w:tc>
          <w:tcPr/>
          <w:p>
            <w:pPr>
              <w:pStyle w:val="Compact"/>
              <w:jc w:val="left"/>
            </w:pPr>
            <w:r>
              <w:t xml:space="preserve">Conduct of two (2) technical training workshops for in-house engineering staff on advanced composite material testing methodologies and aerospace-grade NDT (Non-Destructive Testing) procedures. Workshops to be held at the</w:t>
            </w:r>
            <w:r>
              <w:t xml:space="preserve"> </w:t>
            </w:r>
            <w:r>
              <w:t xml:space="preserve">India Bangalore</w:t>
            </w:r>
            <w:r>
              <w:t xml:space="preserve"> </w:t>
            </w:r>
            <w:r>
              <w:t xml:space="preserve">training centre.</w:t>
            </w:r>
          </w:p>
        </w:tc>
        <w:tc>
          <w:tcPr/>
          <w:p>
            <w:pPr>
              <w:pStyle w:val="Compact"/>
              <w:jc w:val="left"/>
            </w:pPr>
            <w:r>
              <w:t xml:space="preserve">2 workshops</w:t>
            </w:r>
          </w:p>
        </w:tc>
        <w:tc>
          <w:tcPr/>
          <w:p>
            <w:pPr>
              <w:pStyle w:val="Compact"/>
              <w:jc w:val="left"/>
            </w:pPr>
            <w:r>
              <w:t xml:space="preserve">₹ 3,50,000 / workshop</w:t>
            </w:r>
          </w:p>
        </w:tc>
        <w:tc>
          <w:tcPr/>
          <w:p>
            <w:pPr>
              <w:pStyle w:val="Compact"/>
              <w:jc w:val="left"/>
            </w:pPr>
            <w:r>
              <w:t xml:space="preserve">₹ 7,00,000</w:t>
            </w:r>
          </w:p>
        </w:tc>
      </w:tr>
      <w:tr>
        <w:tc>
          <w:tcPr/>
          <w:p>
            <w:pPr>
              <w:pStyle w:val="Compact"/>
              <w:jc w:val="left"/>
            </w:pPr>
            <w:r>
              <w:t xml:space="preserve">5</w:t>
            </w:r>
          </w:p>
        </w:tc>
        <w:tc>
          <w:tcPr/>
          <w:p>
            <w:pPr>
              <w:pStyle w:val="Compact"/>
              <w:jc w:val="left"/>
            </w:pPr>
            <w:r>
              <w:t xml:space="preserve">Provision of specialised aerospace engineering software licences (ANSYS Mechanical, CATIA V5, NASTRAN) for the assigned</w:t>
            </w:r>
            <w:r>
              <w:t xml:space="preserve"> </w:t>
            </w:r>
            <w:r>
              <w:t xml:space="preserve">Aerospace Engineer</w:t>
            </w:r>
            <w:r>
              <w:t xml:space="preserve"> </w:t>
            </w:r>
            <w:r>
              <w:t xml:space="preserve">during the contract period, including vendor support and annual updates.</w:t>
            </w:r>
          </w:p>
        </w:tc>
        <w:tc>
          <w:tcPr/>
          <w:p>
            <w:pPr>
              <w:pStyle w:val="Compact"/>
              <w:jc w:val="left"/>
            </w:pPr>
            <w:r>
              <w:t xml:space="preserve">3 licences</w:t>
            </w:r>
          </w:p>
        </w:tc>
        <w:tc>
          <w:tcPr/>
          <w:p>
            <w:pPr>
              <w:pStyle w:val="Compact"/>
              <w:jc w:val="left"/>
            </w:pPr>
            <w:r>
              <w:t xml:space="preserve">₹ 1,80,000 / licence / year</w:t>
            </w:r>
          </w:p>
        </w:tc>
        <w:tc>
          <w:tcPr/>
          <w:p>
            <w:pPr>
              <w:pStyle w:val="Compact"/>
              <w:jc w:val="left"/>
            </w:pPr>
            <w:r>
              <w:t xml:space="preserve">₹ 5,40,000</w:t>
            </w:r>
          </w:p>
        </w:tc>
      </w:tr>
      <w:tr>
        <w:tc>
          <w:tcPr/>
          <w:p>
            <w:pPr>
              <w:pStyle w:val="Compact"/>
              <w:jc w:val="left"/>
            </w:pPr>
            <w:r>
              <w:t xml:space="preserve">6</w:t>
            </w:r>
          </w:p>
        </w:tc>
        <w:tc>
          <w:tcPr/>
          <w:p>
            <w:pPr>
              <w:pStyle w:val="Compact"/>
              <w:jc w:val="left"/>
            </w:pPr>
            <w:r>
              <w:t xml:space="preserve">Travel and accommodation allowance for the</w:t>
            </w:r>
            <w:r>
              <w:t xml:space="preserve"> </w:t>
            </w:r>
            <w:r>
              <w:t xml:space="preserve">Aerospace Engineer</w:t>
            </w:r>
            <w:r>
              <w:t xml:space="preserve"> </w:t>
            </w:r>
            <w:r>
              <w:t xml:space="preserve">for site visits to partner facilities within Karnataka and neighbouring states as required for the project. All travel to and from</w:t>
            </w:r>
            <w:r>
              <w:t xml:space="preserve"> </w:t>
            </w:r>
            <w:r>
              <w:t xml:space="preserve">India Bangalore</w:t>
            </w:r>
            <w:r>
              <w:t xml:space="preserve"> </w:t>
            </w:r>
            <w:r>
              <w:t xml:space="preserve">to be pre-authorised by the project director.</w:t>
            </w:r>
          </w:p>
        </w:tc>
        <w:tc>
          <w:tcPr/>
          <w:p>
            <w:pPr>
              <w:pStyle w:val="Compact"/>
              <w:jc w:val="left"/>
            </w:pPr>
            <w:r>
              <w:t xml:space="preserve">12 months</w:t>
            </w:r>
          </w:p>
        </w:tc>
        <w:tc>
          <w:tcPr/>
          <w:p>
            <w:pPr>
              <w:pStyle w:val="Compact"/>
              <w:jc w:val="left"/>
            </w:pPr>
            <w:r>
              <w:t xml:space="preserve">₹ 25,000 / month</w:t>
            </w:r>
          </w:p>
        </w:tc>
        <w:tc>
          <w:tcPr/>
          <w:p>
            <w:pPr>
              <w:pStyle w:val="Compact"/>
              <w:jc w:val="left"/>
            </w:pPr>
            <w:r>
              <w:t xml:space="preserve">₹ 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87,40,000</w:t>
            </w:r>
          </w:p>
        </w:tc>
      </w:tr>
      <w:tr>
        <w:tc>
          <w:tcPr/>
          <w:p>
            <w:pPr>
              <w:pStyle w:val="Compact"/>
              <w:jc w:val="left"/>
            </w:pPr>
            <w:r>
              <w:t xml:space="preserve">GST @ 18%:</w:t>
            </w:r>
          </w:p>
        </w:tc>
        <w:tc>
          <w:tcPr/>
          <w:p>
            <w:pPr>
              <w:pStyle w:val="Compact"/>
              <w:jc w:val="right"/>
            </w:pPr>
            <w:r>
              <w:t xml:space="preserve">₹ 15,73,200</w:t>
            </w:r>
          </w:p>
        </w:tc>
      </w:tr>
      <w:tr>
        <w:tc>
          <w:tcPr/>
          <w:p>
            <w:pPr>
              <w:pStyle w:val="Compact"/>
              <w:jc w:val="left"/>
            </w:pPr>
            <w:r>
              <w:t xml:space="preserve">Professional Tax (Karnataka):</w:t>
            </w:r>
          </w:p>
        </w:tc>
        <w:tc>
          <w:tcPr/>
          <w:p>
            <w:pPr>
              <w:pStyle w:val="Compact"/>
              <w:jc w:val="right"/>
            </w:pPr>
            <w:r>
              <w:t xml:space="preserve">₹ 25,000</w:t>
            </w:r>
          </w:p>
        </w:tc>
      </w:tr>
      <w:tr>
        <w:tc>
          <w:tcPr/>
          <w:p>
            <w:pPr>
              <w:pStyle w:val="Compact"/>
              <w:jc w:val="left"/>
            </w:pPr>
            <w:r>
              <w:t xml:space="preserve">Grand Total (INR):</w:t>
            </w:r>
          </w:p>
        </w:tc>
        <w:tc>
          <w:tcPr/>
          <w:p>
            <w:pPr>
              <w:pStyle w:val="Compact"/>
              <w:jc w:val="right"/>
            </w:pPr>
            <w:r>
              <w:t xml:space="preserve">₹ 1,03,38,200</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agreement between Orbital Dynamics &amp; Aerospace Systems Pvt. Ltd. (hereinafter "the Buyer") and Stellar Aerospace Consulting LLP (hereinafter "the Vendor") for the provision of</w:t>
      </w:r>
      <w:r>
        <w:t xml:space="preserve"> </w:t>
      </w:r>
      <w:r>
        <w:t xml:space="preserve">Aerospace Engineer</w:t>
      </w:r>
      <w:r>
        <w:t xml:space="preserve"> </w:t>
      </w:r>
      <w:r>
        <w:t xml:space="preserve">professional services to be performed at the Buyer's premises in</w:t>
      </w:r>
      <w:r>
        <w:t xml:space="preserve"> </w:t>
      </w:r>
      <w:r>
        <w:t xml:space="preserve">India Bangalore</w:t>
      </w:r>
      <w:r>
        <w:t xml:space="preserve">, Karnataka, India.</w:t>
      </w:r>
    </w:p>
    <w:p>
      <w:pPr>
        <w:numPr>
          <w:ilvl w:val="0"/>
          <w:numId w:val="1001"/>
        </w:numPr>
        <w:pStyle w:val="Compact"/>
      </w:pPr>
      <w:r>
        <w:t xml:space="preserve">The</w:t>
      </w:r>
      <w:r>
        <w:t xml:space="preserve"> </w:t>
      </w:r>
      <w:r>
        <w:t xml:space="preserve">Aerospace Engineer</w:t>
      </w:r>
      <w:r>
        <w:t xml:space="preserve"> </w:t>
      </w:r>
      <w:r>
        <w:t xml:space="preserve">assigned under this</w:t>
      </w:r>
      <w:r>
        <w:t xml:space="preserve"> </w:t>
      </w:r>
      <w:r>
        <w:t xml:space="preserve">Purchase Order</w:t>
      </w:r>
      <w:r>
        <w:t xml:space="preserve"> </w:t>
      </w:r>
      <w:r>
        <w:t xml:space="preserve">shall be a qualified professional holding a minimum of a Master's degree in Aerospace Engineering from a recognised Indian or international institution, with a minimum of ten (10) years of progressive experience in aerospace structural design, propulsion systems, or aerodynamics.</w:t>
      </w:r>
    </w:p>
    <w:p>
      <w:pPr>
        <w:numPr>
          <w:ilvl w:val="0"/>
          <w:numId w:val="1001"/>
        </w:numPr>
        <w:pStyle w:val="Compact"/>
      </w:pPr>
      <w:r>
        <w:t xml:space="preserve">All services shall be rendered at the Buyer's facility located in</w:t>
      </w:r>
      <w:r>
        <w:t xml:space="preserve"> </w:t>
      </w:r>
      <w:r>
        <w:t xml:space="preserve">India Bangalore</w:t>
      </w:r>
      <w:r>
        <w:t xml:space="preserve">. The Vendor shall ensure that the</w:t>
      </w:r>
      <w:r>
        <w:t xml:space="preserve"> </w:t>
      </w:r>
      <w:r>
        <w:t xml:space="preserve">Aerospace Engineer</w:t>
      </w:r>
      <w:r>
        <w:t xml:space="preserve"> </w:t>
      </w:r>
      <w:r>
        <w:t xml:space="preserve">is available on-site for a minimum of forty-eight (48) hours per week, Monday through Friday, between 09:00 IST and 18:00 IST, subject to project exigencies.</w:t>
      </w:r>
    </w:p>
    <w:p>
      <w:pPr>
        <w:numPr>
          <w:ilvl w:val="0"/>
          <w:numId w:val="1001"/>
        </w:numPr>
        <w:pStyle w:val="Compact"/>
      </w:pPr>
      <w:r>
        <w:t xml:space="preserve">Payment shall be made on a monthly basis within thirty (30) days of receipt of a valid tax invoice from the Vendor. Invoices shall reference this</w:t>
      </w:r>
      <w:r>
        <w:t xml:space="preserve"> </w:t>
      </w:r>
      <w:r>
        <w:t xml:space="preserve">Purchase Order</w:t>
      </w:r>
      <w:r>
        <w:t xml:space="preserve"> </w:t>
      </w:r>
      <w:r>
        <w:t xml:space="preserve">number (ODAS-PO-2025-0487) and shall be submitted to the accounts department at the</w:t>
      </w:r>
      <w:r>
        <w:t xml:space="preserve"> </w:t>
      </w:r>
      <w:r>
        <w:t xml:space="preserve">India Bangalore</w:t>
      </w:r>
      <w:r>
        <w:t xml:space="preserve"> </w:t>
      </w:r>
      <w:r>
        <w:t xml:space="preserve">office.</w:t>
      </w:r>
    </w:p>
    <w:p>
      <w:pPr>
        <w:numPr>
          <w:ilvl w:val="0"/>
          <w:numId w:val="1001"/>
        </w:numPr>
        <w:pStyle w:val="Compact"/>
      </w:pPr>
      <w:r>
        <w:t xml:space="preserve">The Vendor shall maintain all statutory compliances including but not limited to Professional Tax registration in Karnataka, EPF/ESI contributions for the</w:t>
      </w:r>
      <w:r>
        <w:t xml:space="preserve"> </w:t>
      </w:r>
      <w:r>
        <w:t xml:space="preserve">Aerospace Engineer</w:t>
      </w:r>
      <w:r>
        <w:t xml:space="preserve">, and adherence to the Indian Income Tax Act, 1961, for TDS deductions as applicable.</w:t>
      </w:r>
    </w:p>
    <w:p>
      <w:pPr>
        <w:numPr>
          <w:ilvl w:val="0"/>
          <w:numId w:val="1001"/>
        </w:numPr>
        <w:pStyle w:val="Compact"/>
      </w:pPr>
      <w:r>
        <w:t xml:space="preserve">All intellectual property, design data, test results, and documentation generated by the</w:t>
      </w:r>
      <w:r>
        <w:t xml:space="preserve"> </w:t>
      </w:r>
      <w:r>
        <w:t xml:space="preserve">Aerospace Engineer</w:t>
      </w:r>
      <w:r>
        <w:t xml:space="preserve"> </w:t>
      </w:r>
      <w:r>
        <w:t xml:space="preserve">in the course of performing duties under this</w:t>
      </w:r>
      <w:r>
        <w:t xml:space="preserve"> </w:t>
      </w:r>
      <w:r>
        <w:t xml:space="preserve">Purchase Order</w:t>
      </w:r>
      <w:r>
        <w:t xml:space="preserve"> </w:t>
      </w:r>
      <w:r>
        <w:t xml:space="preserve">shall be the exclusive property of the Buyer. The</w:t>
      </w:r>
      <w:r>
        <w:t xml:space="preserve"> </w:t>
      </w:r>
      <w:r>
        <w:t xml:space="preserve">Aerospace Engineer</w:t>
      </w:r>
      <w:r>
        <w:t xml:space="preserve"> </w:t>
      </w:r>
      <w:r>
        <w:t xml:space="preserve">shall sign a Non-Disclosure Agreement (NDA) and an Intellectual Property Assignment deed prior to commencing work at the</w:t>
      </w:r>
      <w:r>
        <w:t xml:space="preserve"> </w:t>
      </w:r>
      <w:r>
        <w:t xml:space="preserve">India Bangalore</w:t>
      </w:r>
      <w:r>
        <w:t xml:space="preserve"> </w:t>
      </w:r>
      <w:r>
        <w:t xml:space="preserve">facility.</w:t>
      </w:r>
    </w:p>
    <w:p>
      <w:pPr>
        <w:numPr>
          <w:ilvl w:val="0"/>
          <w:numId w:val="1001"/>
        </w:numPr>
        <w:pStyle w:val="Compact"/>
      </w:pPr>
      <w:r>
        <w:t xml:space="preserve">The Buyer reserves the right to terminate this</w:t>
      </w:r>
      <w:r>
        <w:t xml:space="preserve"> </w:t>
      </w:r>
      <w:r>
        <w:t xml:space="preserve">Purchase Order</w:t>
      </w:r>
      <w:r>
        <w:t xml:space="preserve"> </w:t>
      </w:r>
      <w:r>
        <w:t xml:space="preserve">with thirty (30) days' written notice in the event of material breach, unsatisfactory performance, or force majeure. Upon termination, the Vendor shall be compensated for services rendered up to the effective date of termination.</w:t>
      </w:r>
    </w:p>
    <w:p>
      <w:pPr>
        <w:numPr>
          <w:ilvl w:val="0"/>
          <w:numId w:val="1001"/>
        </w:numPr>
        <w:pStyle w:val="Compact"/>
      </w:pPr>
      <w:r>
        <w:t xml:space="preserve">Any disputes arising out of or in connection with this</w:t>
      </w:r>
      <w:r>
        <w:t xml:space="preserve"> </w:t>
      </w:r>
      <w:r>
        <w:t xml:space="preserve">Purchase Order</w:t>
      </w:r>
      <w:r>
        <w:t xml:space="preserve"> </w:t>
      </w:r>
      <w:r>
        <w:t xml:space="preserve">shall be resolved by arbitration in</w:t>
      </w:r>
      <w:r>
        <w:t xml:space="preserve"> </w:t>
      </w:r>
      <w:r>
        <w:t xml:space="preserve">India Bangalore</w:t>
      </w:r>
      <w:r>
        <w:t xml:space="preserve"> </w:t>
      </w:r>
      <w:r>
        <w:t xml:space="preserve">in accordance with the Arbitration and Conciliation Act, 1996. The seat of arbitration shall be</w:t>
      </w:r>
      <w:r>
        <w:t xml:space="preserve"> </w:t>
      </w:r>
      <w:r>
        <w:t xml:space="preserve">India Bangalore</w:t>
      </w:r>
      <w:r>
        <w:t xml:space="preserve">, and the language of arbitration shall be English.</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India. The courts at</w:t>
      </w:r>
      <w:r>
        <w:t xml:space="preserve"> </w:t>
      </w:r>
      <w:r>
        <w:t xml:space="preserve">India Bangalore</w:t>
      </w:r>
      <w:r>
        <w:t xml:space="preserve">, Karnataka shall have exclusive jurisdiction over any matters not resolved through arbitration.</w:t>
      </w:r>
    </w:p>
    <w:p>
      <w:pPr>
        <w:numPr>
          <w:ilvl w:val="0"/>
          <w:numId w:val="1001"/>
        </w:numPr>
        <w:pStyle w:val="Compact"/>
      </w:pPr>
      <w:r>
        <w:t xml:space="preserve">The Vendor warrants that the</w:t>
      </w:r>
      <w:r>
        <w:t xml:space="preserve"> </w:t>
      </w:r>
      <w:r>
        <w:t xml:space="preserve">Aerospace Engineer</w:t>
      </w:r>
      <w:r>
        <w:t xml:space="preserve"> </w:t>
      </w:r>
      <w:r>
        <w:t xml:space="preserve">shall not be concurrently engaged with any competing aerospace or defence organisation and shall devote full professional attention to the Buyer's project during the contract term.</w:t>
      </w:r>
    </w:p>
    <w:bookmarkEnd w:id="23"/>
    <w:p>
      <w:pPr>
        <w:pStyle w:val="FirstParagraph"/>
      </w:pPr>
      <w:r>
        <w:rPr>
          <w:bCs/>
          <w:b/>
        </w:rPr>
        <w:t xml:space="preserve">For and on behalf of the Buyer:</w:t>
      </w:r>
    </w:p>
    <w:p>
      <w:pPr>
        <w:pStyle w:val="BodyText"/>
      </w:pPr>
      <w:r>
        <w:t xml:space="preserve">Orbital Dynamics &amp; Aerospace Systems Pvt. Ltd.</w:t>
      </w:r>
    </w:p>
    <w:p>
      <w:pPr>
        <w:pStyle w:val="BodyText"/>
      </w:pPr>
      <w:r>
        <w:rPr>
          <w:bCs/>
          <w:b/>
        </w:rPr>
        <w:t xml:space="preserve">Authorised Signatory</w:t>
      </w:r>
    </w:p>
    <w:p>
      <w:pPr>
        <w:pStyle w:val="BodyText"/>
      </w:pPr>
      <w:r>
        <w:t xml:space="preserve">Name: Mr. Rajesh Kumar Nair</w:t>
      </w:r>
    </w:p>
    <w:p>
      <w:pPr>
        <w:pStyle w:val="BodyText"/>
      </w:pPr>
      <w:r>
        <w:t xml:space="preserve">Designation: Director – Procurement &amp; Contracts</w:t>
      </w:r>
    </w:p>
    <w:p>
      <w:pPr>
        <w:pStyle w:val="BodyText"/>
      </w:pPr>
      <w:r>
        <w:t xml:space="preserve">Date: _______________</w:t>
      </w:r>
    </w:p>
    <w:p>
      <w:pPr>
        <w:pStyle w:val="BodyText"/>
      </w:pPr>
      <w:r>
        <w:rPr>
          <w:bCs/>
          <w:b/>
        </w:rPr>
        <w:t xml:space="preserve">For and on behalf of the Vendor:</w:t>
      </w:r>
    </w:p>
    <w:p>
      <w:pPr>
        <w:pStyle w:val="BodyText"/>
      </w:pPr>
      <w:r>
        <w:t xml:space="preserve">Stellar Aerospace Consulting LLP</w:t>
      </w:r>
    </w:p>
    <w:p>
      <w:pPr>
        <w:pStyle w:val="BodyText"/>
      </w:pPr>
      <w:r>
        <w:rPr>
          <w:bCs/>
          <w:b/>
        </w:rPr>
        <w:t xml:space="preserve">Authorised Signatory</w:t>
      </w:r>
    </w:p>
    <w:p>
      <w:pPr>
        <w:pStyle w:val="BodyText"/>
      </w:pPr>
      <w:r>
        <w:t xml:space="preserve">Name: Dr. Ananya Deshpande</w:t>
      </w:r>
    </w:p>
    <w:p>
      <w:pPr>
        <w:pStyle w:val="BodyText"/>
      </w:pPr>
      <w:r>
        <w:t xml:space="preserve">Designation: Managing Partner</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(ODAS-PO-2025-0487) is issued for the engagement of</w:t>
      </w:r>
      <w:r>
        <w:t xml:space="preserve"> </w:t>
      </w:r>
      <w:r>
        <w:t xml:space="preserve">Aerospace Engineer</w:t>
      </w:r>
      <w:r>
        <w:t xml:space="preserve"> </w:t>
      </w:r>
      <w:r>
        <w:t xml:space="preserve">services to be performed in</w:t>
      </w:r>
      <w:r>
        <w:t xml:space="preserve"> </w:t>
      </w:r>
      <w:r>
        <w:t xml:space="preserve">India Bangalore</w:t>
      </w:r>
      <w:r>
        <w:t xml:space="preserve">, Karnataka, India.</w:t>
      </w:r>
    </w:p>
    <w:p>
      <w:pPr>
        <w:pStyle w:val="BodyText"/>
      </w:pPr>
      <w:r>
        <w:t xml:space="preserve">Document Classification: Commercial – Confidential | Page 1 of 1</w:t>
      </w:r>
    </w:p>
    <w:p>
      <w:pPr>
        <w:pStyle w:val="BodyText"/>
      </w:pPr>
      <w:r>
        <w:t xml:space="preserve">© 2025 Orbital Dynamics &amp; Aerospace Systems Pvt.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India Bangalore</dc:title>
  <dc:creator/>
  <dc:language>en</dc:language>
  <cp:keywords/>
  <dcterms:created xsi:type="dcterms:W3CDTF">2026-10-10T03:01:10Z</dcterms:created>
  <dcterms:modified xsi:type="dcterms:W3CDTF">2026-10-10T03:01:10Z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