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Aerospace</w:t>
      </w:r>
      <w:r>
        <w:t xml:space="preserve"> </w:t>
      </w:r>
      <w:r>
        <w:t xml:space="preserve">Engineer</w:t>
      </w:r>
      <w:r>
        <w:t xml:space="preserve"> </w:t>
      </w:r>
      <w:r>
        <w:t xml:space="preserve">-</w:t>
      </w:r>
      <w:r>
        <w:t xml:space="preserve"> </w:t>
      </w:r>
      <w:r>
        <w:t xml:space="preserve">Peru</w:t>
      </w:r>
      <w:r>
        <w:t xml:space="preserve"> </w:t>
      </w:r>
      <w:r>
        <w:t xml:space="preserve">Lima</w:t>
      </w:r>
    </w:p>
    <w:bookmarkStart w:id="20" w:name="purchase-order"/>
    <w:p>
      <w:pPr>
        <w:pStyle w:val="Heading1"/>
      </w:pPr>
      <w:r>
        <w:t xml:space="preserve">PURCHASE ORDER</w:t>
      </w:r>
    </w:p>
    <w:p>
      <w:pPr>
        <w:pStyle w:val="FirstParagraph"/>
      </w:pPr>
      <w:r>
        <w:t xml:space="preserve">Professional Services Procurement — Aerospace Engineer Position</w:t>
      </w:r>
    </w:p>
    <w:p>
      <w:pPr>
        <w:pStyle w:val="BodyText"/>
      </w:pPr>
      <w:r>
        <w:t xml:space="preserve">PO No. PER-LIM-2025-04782</w:t>
      </w:r>
    </w:p>
    <w:p>
      <w:pPr>
        <w:pStyle w:val="BodyText"/>
      </w:pPr>
      <w:r>
        <w:t xml:space="preserve">Issued in Peru Lima — Republic of Peru</w:t>
      </w:r>
    </w:p>
    <w:bookmarkEnd w:id="20"/>
    <w:bookmarkStart w:id="21" w:name="buyer-purchasing-entity"/>
    <w:p>
      <w:pPr>
        <w:pStyle w:val="Heading3"/>
      </w:pPr>
      <w:r>
        <w:t xml:space="preserve">Buyer (Purchasing Entity)</w:t>
      </w:r>
    </w:p>
    <w:p>
      <w:pPr>
        <w:pStyle w:val="FirstParagraph"/>
      </w:pPr>
      <w:r>
        <w:rPr>
          <w:bCs/>
          <w:b/>
        </w:rPr>
        <w:t xml:space="preserve">Company:</w:t>
      </w:r>
      <w:r>
        <w:t xml:space="preserve"> </w:t>
      </w:r>
      <w:r>
        <w:t xml:space="preserve">Andean Aerospace Solutions S.A.C.</w:t>
      </w:r>
    </w:p>
    <w:p>
      <w:pPr>
        <w:pStyle w:val="BodyText"/>
      </w:pPr>
      <w:r>
        <w:rPr>
          <w:bCs/>
          <w:b/>
        </w:rPr>
        <w:t xml:space="preserve">Address:</w:t>
      </w:r>
      <w:r>
        <w:t xml:space="preserve"> </w:t>
      </w:r>
      <w:r>
        <w:t xml:space="preserve">Av. Javier Prado Este 1250, San Isidro, Peru Lima 15078</w:t>
      </w:r>
    </w:p>
    <w:p>
      <w:pPr>
        <w:pStyle w:val="BodyText"/>
      </w:pPr>
      <w:r>
        <w:rPr>
          <w:bCs/>
          <w:b/>
        </w:rPr>
        <w:t xml:space="preserve">RUC:</w:t>
      </w:r>
      <w:r>
        <w:t xml:space="preserve"> </w:t>
      </w:r>
      <w:r>
        <w:t xml:space="preserve">20601234567</w:t>
      </w:r>
    </w:p>
    <w:p>
      <w:pPr>
        <w:pStyle w:val="BodyText"/>
      </w:pPr>
      <w:r>
        <w:rPr>
          <w:bCs/>
          <w:b/>
        </w:rPr>
        <w:t xml:space="preserve">Contact:</w:t>
      </w:r>
      <w:r>
        <w:t xml:space="preserve"> </w:t>
      </w:r>
      <w:r>
        <w:t xml:space="preserve">Procurement Department</w:t>
      </w:r>
    </w:p>
    <w:p>
      <w:pPr>
        <w:pStyle w:val="BodyText"/>
      </w:pPr>
      <w:r>
        <w:rPr>
          <w:bCs/>
          <w:b/>
        </w:rPr>
        <w:t xml:space="preserve">Email:</w:t>
      </w:r>
      <w:r>
        <w:t xml:space="preserve"> </w:t>
      </w:r>
      <w:r>
        <w:t xml:space="preserve">procurement@andean-aerospace.pe</w:t>
      </w:r>
    </w:p>
    <w:p>
      <w:pPr>
        <w:pStyle w:val="BodyText"/>
      </w:pPr>
      <w:r>
        <w:rPr>
          <w:bCs/>
          <w:b/>
        </w:rPr>
        <w:t xml:space="preserve">Phone:</w:t>
      </w:r>
      <w:r>
        <w:t xml:space="preserve"> </w:t>
      </w:r>
      <w:r>
        <w:t xml:space="preserve">+51 1 445-6789</w:t>
      </w:r>
    </w:p>
    <w:bookmarkEnd w:id="21"/>
    <w:bookmarkStart w:id="22" w:name="vendor-service-provider"/>
    <w:p>
      <w:pPr>
        <w:pStyle w:val="Heading3"/>
      </w:pPr>
      <w:r>
        <w:t xml:space="preserve">Vendor / Service Provider</w:t>
      </w:r>
    </w:p>
    <w:p>
      <w:pPr>
        <w:pStyle w:val="FirstParagraph"/>
      </w:pPr>
      <w:r>
        <w:rPr>
          <w:bCs/>
          <w:b/>
        </w:rPr>
        <w:t xml:space="preserve">Company:</w:t>
      </w:r>
      <w:r>
        <w:t xml:space="preserve"> </w:t>
      </w:r>
      <w:r>
        <w:t xml:space="preserve">AeroTalent Consulting Group E.I.R.L.</w:t>
      </w:r>
    </w:p>
    <w:p>
      <w:pPr>
        <w:pStyle w:val="BodyText"/>
      </w:pPr>
      <w:r>
        <w:rPr>
          <w:bCs/>
          <w:b/>
        </w:rPr>
        <w:t xml:space="preserve">Address:</w:t>
      </w:r>
      <w:r>
        <w:t xml:space="preserve"> </w:t>
      </w:r>
      <w:r>
        <w:t xml:space="preserve">Jr. Puno 890, Miraflores, Peru Lima 15076</w:t>
      </w:r>
    </w:p>
    <w:p>
      <w:pPr>
        <w:pStyle w:val="BodyText"/>
      </w:pPr>
      <w:r>
        <w:rPr>
          <w:bCs/>
          <w:b/>
        </w:rPr>
        <w:t xml:space="preserve">RUC:</w:t>
      </w:r>
      <w:r>
        <w:t xml:space="preserve"> </w:t>
      </w:r>
      <w:r>
        <w:t xml:space="preserve">20598765432</w:t>
      </w:r>
    </w:p>
    <w:p>
      <w:pPr>
        <w:pStyle w:val="BodyText"/>
      </w:pPr>
      <w:r>
        <w:rPr>
          <w:bCs/>
          <w:b/>
        </w:rPr>
        <w:t xml:space="preserve">Contact:</w:t>
      </w:r>
      <w:r>
        <w:t xml:space="preserve"> </w:t>
      </w:r>
      <w:r>
        <w:t xml:space="preserve">Ms. Carolina Vega Ríos</w:t>
      </w:r>
    </w:p>
    <w:p>
      <w:pPr>
        <w:pStyle w:val="BodyText"/>
      </w:pPr>
      <w:r>
        <w:rPr>
          <w:bCs/>
          <w:b/>
        </w:rPr>
        <w:t xml:space="preserve">Email:</w:t>
      </w:r>
      <w:r>
        <w:t xml:space="preserve"> </w:t>
      </w:r>
      <w:r>
        <w:t xml:space="preserve">c.vega@aerotalent.pe</w:t>
      </w:r>
    </w:p>
    <w:p>
      <w:pPr>
        <w:pStyle w:val="BodyText"/>
      </w:pPr>
      <w:r>
        <w:rPr>
          <w:bCs/>
          <w:b/>
        </w:rPr>
        <w:t xml:space="preserve">Phone:</w:t>
      </w:r>
      <w:r>
        <w:t xml:space="preserve"> </w:t>
      </w:r>
      <w:r>
        <w:t xml:space="preserve">+51 1 442-3311</w:t>
      </w:r>
    </w:p>
    <w:bookmarkEnd w:id="22"/>
    <w:p>
      <w:pPr>
        <w:pStyle w:val="BodyText"/>
      </w:pPr>
      <w:r>
        <w:rPr>
          <w:bCs/>
          <w:b/>
        </w:rPr>
        <w:t xml:space="preserve">Purchase Order Date:</w:t>
      </w:r>
      <w:r>
        <w:t xml:space="preserve"> </w:t>
      </w:r>
      <w:r>
        <w:t xml:space="preserve">15 June 2025</w:t>
      </w:r>
    </w:p>
    <w:p>
      <w:pPr>
        <w:pStyle w:val="BodyText"/>
      </w:pPr>
      <w:r>
        <w:rPr>
          <w:bCs/>
          <w:b/>
        </w:rPr>
        <w:t xml:space="preserve">Required Delivery / Start Date:</w:t>
      </w:r>
      <w:r>
        <w:t xml:space="preserve"> </w:t>
      </w:r>
      <w:r>
        <w:t xml:space="preserve">01 August 2025</w:t>
      </w:r>
    </w:p>
    <w:p>
      <w:pPr>
        <w:pStyle w:val="BodyText"/>
      </w:pPr>
      <w:r>
        <w:rPr>
          <w:bCs/>
          <w:b/>
        </w:rPr>
        <w:t xml:space="preserve">Contract Duration:</w:t>
      </w:r>
      <w:r>
        <w:t xml:space="preserve"> </w:t>
      </w:r>
      <w:r>
        <w:t xml:space="preserve">12 months (renewable)</w:t>
      </w:r>
    </w:p>
    <w:p>
      <w:pPr>
        <w:pStyle w:val="BodyText"/>
      </w:pPr>
      <w:r>
        <w:rPr>
          <w:bCs/>
          <w:b/>
        </w:rPr>
        <w:t xml:space="preserve">Payment Terms:</w:t>
      </w:r>
      <w:r>
        <w:t xml:space="preserve"> </w:t>
      </w:r>
      <w:r>
        <w:t xml:space="preserve">Net 30 days from invoice</w:t>
      </w:r>
    </w:p>
    <w:p>
      <w:pPr>
        <w:pStyle w:val="BodyText"/>
      </w:pPr>
      <w:r>
        <w:rPr>
          <w:bCs/>
          <w:b/>
        </w:rPr>
        <w:t xml:space="preserve">Currency:</w:t>
      </w:r>
      <w:r>
        <w:t xml:space="preserve"> </w:t>
      </w:r>
      <w:r>
        <w:t xml:space="preserve">Peruvian Sol (PEN / S/)</w:t>
      </w:r>
    </w:p>
    <w:p>
      <w:pPr>
        <w:pStyle w:val="BodyText"/>
      </w:pPr>
      <w:r>
        <w:rPr>
          <w:bCs/>
          <w:b/>
        </w:rPr>
        <w:t xml:space="preserve">Payment Method:</w:t>
      </w:r>
      <w:r>
        <w:t xml:space="preserve"> </w:t>
      </w:r>
      <w:r>
        <w:t xml:space="preserve">Bank Transfer (BCP, Cta. 194-556789-0-11)</w:t>
      </w:r>
    </w:p>
    <w:bookmarkStart w:id="23" w:name="description-of-procurement"/>
    <w:p>
      <w:pPr>
        <w:pStyle w:val="Heading2"/>
      </w:pPr>
      <w:r>
        <w:t xml:space="preserve">1. Description of Procurement</w:t>
      </w:r>
    </w:p>
    <w:p>
      <w:pPr>
        <w:pStyle w:val="FirstParagraph"/>
      </w:pPr>
      <w:r>
        <w:t xml:space="preserve">This Purchase Order is issued by Andean Aerospace Solutions S.A.C., a Peruvian aerospace manufacturing and engineering firm headquartered in Peru Lima, to formally procure the professional services of a qualified</w:t>
      </w:r>
      <w:r>
        <w:t xml:space="preserve"> </w:t>
      </w:r>
      <w:r>
        <w:rPr>
          <w:bCs/>
          <w:b/>
        </w:rPr>
        <w:t xml:space="preserve">Aerospace Engineer</w:t>
      </w:r>
      <w:r>
        <w:t xml:space="preserve"> </w:t>
      </w:r>
      <w:r>
        <w:t xml:space="preserve">through AeroTalent Consulting Group E.I.R.L. The purpose of this Purchase Order is to secure the recruitment, onboarding, and ongoing professional engagement of a senior Aerospace Engineer who will be assigned to the company's primary engineering facility located in the San Isidro district of Peru Lima. The Aerospace Engineer will be responsible for the design, analysis, testing, and certification of aerospace components and systems in compliance with Peruvian aviation regulations administered by the Dirección General de Aeronáutica Civil (DGAC) and applicable international standards including those set by the International Civil Aviation Organization (ICAO) and the Federal Aviation Administration (FAA) guidelines.</w:t>
      </w:r>
    </w:p>
    <w:bookmarkEnd w:id="23"/>
    <w:bookmarkStart w:id="24" w:name="line-items"/>
    <w:p>
      <w:pPr>
        <w:pStyle w:val="Heading2"/>
      </w:pPr>
      <w:r>
        <w:t xml:space="preserve">2. 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(S/)</w:t>
            </w:r>
          </w:p>
        </w:tc>
        <w:tc>
          <w:tcPr/>
          <w:p>
            <w:pPr>
              <w:pStyle w:val="Compact"/>
              <w:jc w:val="left"/>
            </w:pPr>
            <w:r>
              <w:t xml:space="preserve">Total (S/)</w:t>
            </w:r>
          </w:p>
        </w:tc>
      </w:tr>
      <w:tr>
        <w:tc>
          <w:tcPr/>
          <w:p>
            <w:pPr>
              <w:pStyle w:val="Compact"/>
              <w:jc w:val="left"/>
            </w:pPr>
            <w:r>
              <w:t xml:space="preserve">01</w:t>
            </w:r>
          </w:p>
        </w:tc>
        <w:tc>
          <w:tcPr/>
          <w:p>
            <w:pPr>
              <w:pStyle w:val="Compact"/>
              <w:jc w:val="left"/>
            </w:pPr>
            <w:r>
              <w:t xml:space="preserve">Recruitment and placement of a Senior Aerospace Engineer (minimum 8 years experience in aerospace structures and propulsion systems) for assignment in Peru Lima</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02</w:t>
            </w:r>
          </w:p>
        </w:tc>
        <w:tc>
          <w:tcPr/>
          <w:p>
            <w:pPr>
              <w:pStyle w:val="Compact"/>
              <w:jc w:val="left"/>
            </w:pPr>
            <w:r>
              <w:t xml:space="preserve">Monthly professional services fee for the Aerospace Engineer (includes salary, benefits, and social security contributions under the Peruvian labor code)</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22,000.00</w:t>
            </w:r>
          </w:p>
        </w:tc>
        <w:tc>
          <w:tcPr/>
          <w:p>
            <w:pPr>
              <w:pStyle w:val="Compact"/>
              <w:jc w:val="left"/>
            </w:pPr>
            <w:r>
              <w:t xml:space="preserve">264,000.00</w:t>
            </w:r>
          </w:p>
        </w:tc>
      </w:tr>
      <w:tr>
        <w:tc>
          <w:tcPr/>
          <w:p>
            <w:pPr>
              <w:pStyle w:val="Compact"/>
              <w:jc w:val="left"/>
            </w:pPr>
            <w:r>
              <w:t xml:space="preserve">03</w:t>
            </w:r>
          </w:p>
        </w:tc>
        <w:tc>
          <w:tcPr/>
          <w:p>
            <w:pPr>
              <w:pStyle w:val="Compact"/>
              <w:jc w:val="left"/>
            </w:pPr>
            <w:r>
              <w:t xml:space="preserve">Onboarding, technical training, and certification support for the Aerospace Engineer (DGAC compliance, ICAO Annex 14, and company-specific systems)</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8,750.00</w:t>
            </w:r>
          </w:p>
        </w:tc>
        <w:tc>
          <w:tcPr/>
          <w:p>
            <w:pPr>
              <w:pStyle w:val="Compact"/>
              <w:jc w:val="left"/>
            </w:pPr>
            <w:r>
              <w:t xml:space="preserve">8,750.00</w:t>
            </w:r>
          </w:p>
        </w:tc>
      </w:tr>
      <w:tr>
        <w:tc>
          <w:tcPr/>
          <w:p>
            <w:pPr>
              <w:pStyle w:val="Compact"/>
              <w:jc w:val="left"/>
            </w:pPr>
            <w:r>
              <w:t xml:space="preserve">04</w:t>
            </w:r>
          </w:p>
        </w:tc>
        <w:tc>
          <w:tcPr/>
          <w:p>
            <w:pPr>
              <w:pStyle w:val="Compact"/>
              <w:jc w:val="left"/>
            </w:pPr>
            <w:r>
              <w:t xml:space="preserve">Quarterly performance evaluation and professional development plan for the Aerospace Engineer</w:t>
            </w:r>
          </w:p>
        </w:tc>
        <w:tc>
          <w:tcPr/>
          <w:p>
            <w:pPr>
              <w:pStyle w:val="Compact"/>
              <w:jc w:val="left"/>
            </w:pPr>
            <w:r>
              <w:t xml:space="preserve">4</w:t>
            </w:r>
          </w:p>
        </w:tc>
        <w:tc>
          <w:tcPr/>
          <w:p>
            <w:pPr>
              <w:pStyle w:val="Compact"/>
              <w:jc w:val="left"/>
            </w:pPr>
            <w:r>
              <w:t xml:space="preserve">Quarters</w:t>
            </w:r>
          </w:p>
        </w:tc>
        <w:tc>
          <w:tcPr/>
          <w:p>
            <w:pPr>
              <w:pStyle w:val="Compact"/>
              <w:jc w:val="left"/>
            </w:pPr>
            <w:r>
              <w:t xml:space="preserve">3,200.00</w:t>
            </w:r>
          </w:p>
        </w:tc>
        <w:tc>
          <w:tcPr/>
          <w:p>
            <w:pPr>
              <w:pStyle w:val="Compact"/>
              <w:jc w:val="left"/>
            </w:pPr>
            <w:r>
              <w:t xml:space="preserve">12,800.00</w:t>
            </w:r>
          </w:p>
        </w:tc>
      </w:tr>
      <w:tr>
        <w:tc>
          <w:tcPr/>
          <w:p>
            <w:pPr>
              <w:pStyle w:val="Compact"/>
              <w:jc w:val="left"/>
            </w:pPr>
            <w:r>
              <w:t xml:space="preserve">05</w:t>
            </w:r>
          </w:p>
        </w:tc>
        <w:tc>
          <w:tcPr/>
          <w:p>
            <w:pPr>
              <w:pStyle w:val="Compact"/>
              <w:jc w:val="left"/>
            </w:pPr>
            <w:r>
              <w:t xml:space="preserve">Administrative and legal support for contract management, visa/work permit processing (if applicable), and compliance with Peruvian labor law in Peru Lima</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5,400.00</w:t>
            </w:r>
          </w:p>
        </w:tc>
        <w:tc>
          <w:tcPr/>
          <w:p>
            <w:pPr>
              <w:pStyle w:val="Compact"/>
              <w:jc w:val="left"/>
            </w:pPr>
            <w:r>
              <w:t xml:space="preserve">5,400.00</w:t>
            </w:r>
          </w:p>
        </w:tc>
      </w:tr>
      <w:tr>
        <w:tc>
          <w:tcPr>
            <w:gridSpan w:val="5"/>
          </w:tcPr>
          <w:p>
            <w:pPr>
              <w:pStyle w:val="Compact"/>
              <w:jc w:val="right"/>
            </w:pPr>
            <w:r>
              <w:t xml:space="preserve">SUBTOTAL</w:t>
            </w:r>
          </w:p>
        </w:tc>
        <w:tc>
          <w:tcPr/>
          <w:p>
            <w:pPr>
              <w:pStyle w:val="Compact"/>
              <w:jc w:val="left"/>
            </w:pPr>
            <w:r>
              <w:t xml:space="preserve">S/ 309,450.00</w:t>
            </w:r>
          </w:p>
        </w:tc>
      </w:tr>
      <w:tr>
        <w:tc>
          <w:tcPr>
            <w:gridSpan w:val="5"/>
          </w:tcPr>
          <w:p>
            <w:pPr>
              <w:pStyle w:val="Compact"/>
              <w:jc w:val="right"/>
            </w:pPr>
            <w:r>
              <w:t xml:space="preserve">IGV (18% Peruvian VAT)</w:t>
            </w:r>
          </w:p>
        </w:tc>
        <w:tc>
          <w:tcPr/>
          <w:p>
            <w:pPr>
              <w:pStyle w:val="Compact"/>
              <w:jc w:val="left"/>
            </w:pPr>
            <w:r>
              <w:t xml:space="preserve">S/ 55,701.00</w:t>
            </w:r>
          </w:p>
        </w:tc>
      </w:tr>
      <w:tr>
        <w:tc>
          <w:tcPr>
            <w:gridSpan w:val="5"/>
          </w:tcPr>
          <w:p>
            <w:pPr>
              <w:pStyle w:val="Compact"/>
              <w:jc w:val="right"/>
            </w:pPr>
            <w:r>
              <w:t xml:space="preserve">GRAND TOTAL</w:t>
            </w:r>
          </w:p>
        </w:tc>
        <w:tc>
          <w:tcPr/>
          <w:p>
            <w:pPr>
              <w:pStyle w:val="Compact"/>
              <w:jc w:val="left"/>
            </w:pPr>
            <w:r>
              <w:t xml:space="preserve">S/ 365,151.00</w:t>
            </w:r>
          </w:p>
        </w:tc>
      </w:tr>
    </w:tbl>
    <w:bookmarkEnd w:id="24"/>
    <w:bookmarkStart w:id="25" w:name="scope-of-work-for-the-aerospace-engineer"/>
    <w:p>
      <w:pPr>
        <w:pStyle w:val="Heading2"/>
      </w:pPr>
      <w:r>
        <w:t xml:space="preserve">3. Scope of Work for the Aerospace Engineer</w:t>
      </w:r>
    </w:p>
    <w:p>
      <w:pPr>
        <w:pStyle w:val="FirstParagraph"/>
      </w:pPr>
      <w:r>
        <w:t xml:space="preserve">The Aerospace Engineer engaged under this Purchase Order shall perform the following duties at the Andean Aerospace Solutions S.A.C. facility in Peru Lima:</w:t>
      </w:r>
    </w:p>
    <w:p>
      <w:pPr>
        <w:numPr>
          <w:ilvl w:val="0"/>
          <w:numId w:val="1001"/>
        </w:numPr>
        <w:pStyle w:val="Compact"/>
      </w:pPr>
      <w:r>
        <w:t xml:space="preserve">Design and structural analysis of aircraft components, including fuselage panels, wing assemblies, and landing gear systems, using industry-standard CAD/CAE software (CATIA, ANSYS, NASTRAN).</w:t>
      </w:r>
    </w:p>
    <w:p>
      <w:pPr>
        <w:numPr>
          <w:ilvl w:val="0"/>
          <w:numId w:val="1001"/>
        </w:numPr>
        <w:pStyle w:val="Compact"/>
      </w:pPr>
      <w:r>
        <w:t xml:space="preserve">Conduct fatigue, stress, and thermal analysis on aerospace structures to ensure compliance with EASA CS-25 and FAA Part 23/25 certification requirements.</w:t>
      </w:r>
    </w:p>
    <w:p>
      <w:pPr>
        <w:numPr>
          <w:ilvl w:val="0"/>
          <w:numId w:val="1001"/>
        </w:numPr>
        <w:pStyle w:val="Compact"/>
      </w:pPr>
      <w:r>
        <w:t xml:space="preserve">Coordinate with the DGAC in Peru Lima for type certification, airworthiness directives, and regulatory submissions.</w:t>
      </w:r>
    </w:p>
    <w:p>
      <w:pPr>
        <w:numPr>
          <w:ilvl w:val="0"/>
          <w:numId w:val="1001"/>
        </w:numPr>
        <w:pStyle w:val="Compact"/>
      </w:pPr>
      <w:r>
        <w:t xml:space="preserve">Supervise a team of up to six junior engineers and technicians in the daily operations of the engineering department.</w:t>
      </w:r>
    </w:p>
    <w:p>
      <w:pPr>
        <w:numPr>
          <w:ilvl w:val="0"/>
          <w:numId w:val="1001"/>
        </w:numPr>
        <w:pStyle w:val="Compact"/>
      </w:pPr>
      <w:r>
        <w:t xml:space="preserve">Prepare technical documentation, engineering reports, and test protocols in both Spanish and English.</w:t>
      </w:r>
    </w:p>
    <w:p>
      <w:pPr>
        <w:numPr>
          <w:ilvl w:val="0"/>
          <w:numId w:val="1001"/>
        </w:numPr>
        <w:pStyle w:val="Compact"/>
      </w:pPr>
      <w:r>
        <w:t xml:space="preserve">Participate in supplier quality audits and ensure all aerospace materials meet AS9100D quality management standards.</w:t>
      </w:r>
    </w:p>
    <w:p>
      <w:pPr>
        <w:numPr>
          <w:ilvl w:val="0"/>
          <w:numId w:val="1001"/>
        </w:numPr>
        <w:pStyle w:val="Compact"/>
      </w:pPr>
      <w:r>
        <w:t xml:space="preserve">Report directly to the Chief Technical Officer of Andean Aerospace Solutions S.A.C. in Peru Lima.</w:t>
      </w:r>
    </w:p>
    <w:bookmarkEnd w:id="25"/>
    <w:bookmarkStart w:id="26" w:name="terms-and-conditions"/>
    <w:p>
      <w:pPr>
        <w:pStyle w:val="Heading2"/>
      </w:pPr>
      <w:r>
        <w:t xml:space="preserve">4. Terms and Conditions</w:t>
      </w:r>
    </w:p>
    <w:p>
      <w:pPr>
        <w:numPr>
          <w:ilvl w:val="0"/>
          <w:numId w:val="1002"/>
        </w:numPr>
        <w:pStyle w:val="Compact"/>
      </w:pPr>
      <w:r>
        <w:t xml:space="preserve">This Purchase Order is governed by the laws of the Republic of Peru, specifically the Peruvian Civil Code, the General Tax Law (Ley General de Tributos), and applicable labor regulations.</w:t>
      </w:r>
    </w:p>
    <w:p>
      <w:pPr>
        <w:numPr>
          <w:ilvl w:val="0"/>
          <w:numId w:val="1002"/>
        </w:numPr>
        <w:pStyle w:val="Compact"/>
      </w:pPr>
      <w:r>
        <w:t xml:space="preserve">The vendor, AeroTalent Consulting Group E.I.R.L., warrants that the Aerospace Engineer placed under this Purchase Order holds a valid degree in Aerospace Engineering or a closely related field from an accredited institution and possesses a minimum of eight (8) years of progressive experience in the aerospace industry.</w:t>
      </w:r>
    </w:p>
    <w:p>
      <w:pPr>
        <w:numPr>
          <w:ilvl w:val="0"/>
          <w:numId w:val="1002"/>
        </w:numPr>
        <w:pStyle w:val="Compact"/>
      </w:pPr>
      <w:r>
        <w:t xml:space="preserve">All payments shall be made in Peruvian Soles (PEN) via bank transfer to the account specified above. Invoices must include the RUC number, IGV breakdown, and a reference to this Purchase Order number (PER-LIM-2025-04782).</w:t>
      </w:r>
    </w:p>
    <w:p>
      <w:pPr>
        <w:numPr>
          <w:ilvl w:val="0"/>
          <w:numId w:val="1002"/>
        </w:numPr>
        <w:pStyle w:val="Compact"/>
      </w:pPr>
      <w:r>
        <w:t xml:space="preserve">The Aerospace Engineer shall be subject to a non-disclosure agreement (NDA) and intellectual property assignment clause as per Peruvian Law No. 27806 (Intellectual Property Law). All designs, analyses, and documentation produced during the engagement shall be the exclusive property of Andean Aerospace Solutions S.A.C.</w:t>
      </w:r>
    </w:p>
    <w:p>
      <w:pPr>
        <w:numPr>
          <w:ilvl w:val="0"/>
          <w:numId w:val="1002"/>
        </w:numPr>
        <w:pStyle w:val="Compact"/>
      </w:pPr>
      <w:r>
        <w:t xml:space="preserve">Either party may terminate this Purchase Order with thirty (30) days' written notice. In the event of termination, the vendor shall facilitate a transition period of no less than fifteen (15) business days to ensure continuity of engineering operations in Peru Lima.</w:t>
      </w:r>
    </w:p>
    <w:p>
      <w:pPr>
        <w:numPr>
          <w:ilvl w:val="0"/>
          <w:numId w:val="1002"/>
        </w:numPr>
        <w:pStyle w:val="Compact"/>
      </w:pPr>
      <w:r>
        <w:t xml:space="preserve">Any disputes arising from this Purchase Order shall be resolved through binding arbitration in Lima, Peru, in accordance with the rules of the Centro de Arbitraje y Conciliación de la Cámara de Comercio de Lima (CAC-CCL).</w:t>
      </w:r>
    </w:p>
    <w:p>
      <w:pPr>
        <w:numPr>
          <w:ilvl w:val="0"/>
          <w:numId w:val="1002"/>
        </w:numPr>
        <w:pStyle w:val="Compact"/>
      </w:pPr>
      <w:r>
        <w:t xml:space="preserve">This Purchase Order becomes effective upon signature by both parties and remains valid for the duration of the twelve-month contract term unless extended by mutual written agreement.</w:t>
      </w:r>
    </w:p>
    <w:bookmarkEnd w:id="26"/>
    <w:bookmarkStart w:id="27" w:name="acceptance-and-authorization"/>
    <w:p>
      <w:pPr>
        <w:pStyle w:val="Heading2"/>
      </w:pPr>
      <w:r>
        <w:t xml:space="preserve">5. Acceptance and Authorization</w:t>
      </w:r>
    </w:p>
    <w:p>
      <w:pPr>
        <w:pStyle w:val="FirstParagraph"/>
      </w:pPr>
      <w:r>
        <w:t xml:space="preserve">By signing below, both parties acknowledge that this Purchase Order constitutes a binding agreement for the procurement of Aerospace Engineer professional services in Peru Lima. All terms, conditions, line items, and scope of work described herein are accepted in full.</w:t>
      </w:r>
    </w:p>
    <w:p>
      <w:pPr>
        <w:pStyle w:val="BodyText"/>
      </w:pPr>
      <w:r>
        <w:rPr>
          <w:bCs/>
          <w:b/>
        </w:rPr>
        <w:t xml:space="preserve">For: Andean Aerospace Solutions S.A.C. (Buyer)</w:t>
      </w:r>
      <w:r>
        <w:br/>
      </w:r>
      <w:r>
        <w:t xml:space="preserve">Name: Ing. Ricardo Salazar Mendoza</w:t>
      </w:r>
      <w:r>
        <w:br/>
      </w:r>
      <w:r>
        <w:t xml:space="preserve">Title: Director of Procurement &amp; Supply Chain</w:t>
      </w:r>
      <w:r>
        <w:br/>
      </w:r>
      <w:r>
        <w:t xml:space="preserve">Date: _______________</w:t>
      </w:r>
    </w:p>
    <w:p>
      <w:pPr>
        <w:pStyle w:val="BodyText"/>
      </w:pPr>
      <w:r>
        <w:rPr>
          <w:bCs/>
          <w:b/>
        </w:rPr>
        <w:t xml:space="preserve">For: AeroTalent Consulting Group E.I.R.L. (Vendor)</w:t>
      </w:r>
      <w:r>
        <w:br/>
      </w:r>
      <w:r>
        <w:t xml:space="preserve">Name: Ms. Carolina Vega Ríos</w:t>
      </w:r>
      <w:r>
        <w:br/>
      </w:r>
      <w:r>
        <w:t xml:space="preserve">Title: Managing Director</w:t>
      </w:r>
      <w:r>
        <w:br/>
      </w:r>
      <w:r>
        <w:t xml:space="preserve">Date: _______________</w:t>
      </w:r>
    </w:p>
    <w:p>
      <w:pPr>
        <w:pStyle w:val="BodyText"/>
      </w:pPr>
      <w:r>
        <w:t xml:space="preserve">Purchase Order No. PER-LIM-2025-04782 — Issued in Peru Lima, Republic of Peru — 15 June 2025</w:t>
      </w:r>
    </w:p>
    <w:p>
      <w:pPr>
        <w:pStyle w:val="BodyText"/>
      </w:pPr>
      <w:r>
        <w:t xml:space="preserve">This document is valid only when signed and stamped by both parties. Unauthorized reproduction is prohibited under Peruvian law.</w:t>
      </w:r>
    </w:p>
    <w:p>
      <w:pPr>
        <w:pStyle w:val="BodyText"/>
      </w:pPr>
      <w:r>
        <w:t xml:space="preserve">Andean Aerospace Solutions S.A.C. • Av. Javier Prado Este 1250, San Isidro, Peru Lima 15078 • RUC 20601234567</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Aerospace Engineer - Peru Lima</dc:title>
  <dc:creator/>
  <dc:language>en</dc:language>
  <cp:keywords/>
  <dcterms:created xsi:type="dcterms:W3CDTF">2026-10-10T05:42:16Z</dcterms:created>
  <dcterms:modified xsi:type="dcterms:W3CDTF">2026-10-10T05:42:16Z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