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 Aerospace Engineering Division</w:t>
      </w:r>
    </w:p>
    <w:p>
      <w:pPr>
        <w:pStyle w:val="BodyText"/>
      </w:pPr>
      <w:r>
        <w:t xml:space="preserve">Reference: PO-2025-VAL-AE-0047</w:t>
      </w:r>
    </w:p>
    <w:bookmarkEnd w:id="20"/>
    <w:p>
      <w:pPr>
        <w:pStyle w:val="BodyText"/>
      </w:pPr>
      <w:r>
        <w:rPr>
          <w:bCs/>
          <w:b/>
        </w:rPr>
        <w:t xml:space="preserve">Purchase Order No.:</w:t>
      </w:r>
      <w:r>
        <w:t xml:space="preserve"> </w:t>
      </w:r>
      <w:r>
        <w:t xml:space="preserve">PO-2025-VAL-AE-0047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Valencia</w:t>
      </w:r>
    </w:p>
    <w:bookmarkStart w:id="21" w:name="buyer-purchasing-entity"/>
    <w:p>
      <w:pPr>
        <w:pStyle w:val="Heading3"/>
      </w:pPr>
      <w:r>
        <w:t xml:space="preserve">Buyer (Purchasing Entity)</w:t>
      </w:r>
    </w:p>
    <w:p>
      <w:pPr>
        <w:pStyle w:val="FirstParagraph"/>
      </w:pPr>
      <w:r>
        <w:rPr>
          <w:bCs/>
          <w:b/>
        </w:rPr>
        <w:t xml:space="preserve">Valencia Aerospace Industries S.A.</w:t>
      </w:r>
      <w:r>
        <w:br/>
      </w:r>
      <w:r>
        <w:t xml:space="preserve">Av. de la Innovación Tecnológica, 42</w:t>
      </w:r>
      <w:r>
        <w:br/>
      </w:r>
      <w:r>
        <w:t xml:space="preserve">Polígono Industrial de Paterna</w:t>
      </w:r>
      <w:r>
        <w:br/>
      </w:r>
      <w:r>
        <w:t xml:space="preserve">46988 Valencia, Spain</w:t>
      </w:r>
      <w:r>
        <w:br/>
      </w:r>
      <w:r>
        <w:t xml:space="preserve">CIF: B-46872319</w:t>
      </w:r>
      <w:r>
        <w:br/>
      </w:r>
      <w:r>
        <w:t xml:space="preserve">Contact: procurement@valenciaaero.es</w:t>
      </w:r>
      <w:r>
        <w:br/>
      </w:r>
      <w:r>
        <w:t xml:space="preserve">Tel: +34 961 554 220</w:t>
      </w:r>
    </w:p>
    <w:bookmarkEnd w:id="21"/>
    <w:bookmarkStart w:id="22" w:name="supplier-service-provider"/>
    <w:p>
      <w:pPr>
        <w:pStyle w:val="Heading3"/>
      </w:pPr>
      <w:r>
        <w:t xml:space="preserve">Supplier (Service Provider)</w:t>
      </w:r>
    </w:p>
    <w:p>
      <w:pPr>
        <w:pStyle w:val="FirstParagraph"/>
      </w:pPr>
      <w:r>
        <w:rPr>
          <w:bCs/>
          <w:b/>
        </w:rPr>
        <w:t xml:space="preserve">Orbital Engineering Solutions S.L.</w:t>
      </w:r>
      <w:r>
        <w:br/>
      </w:r>
      <w:r>
        <w:t xml:space="preserve">Calle del Cid, 18, 3rd Floor</w:t>
      </w:r>
      <w:r>
        <w:br/>
      </w:r>
      <w:r>
        <w:t xml:space="preserve">46003 Valencia, Spain</w:t>
      </w:r>
      <w:r>
        <w:br/>
      </w:r>
      <w:r>
        <w:t xml:space="preserve">CIF: B-47109856</w:t>
      </w:r>
      <w:r>
        <w:br/>
      </w:r>
      <w:r>
        <w:t xml:space="preserve">Contact: contracts@orbitaleng.es</w:t>
      </w:r>
      <w:r>
        <w:br/>
      </w:r>
      <w:r>
        <w:t xml:space="preserve">Tel: +34 963 771 450</w:t>
      </w:r>
    </w:p>
    <w:bookmarkEnd w:id="22"/>
    <w:p>
      <w:pPr>
        <w:pStyle w:val="BodyText"/>
      </w:pPr>
      <w:r>
        <w:t xml:space="preserve">Description of Services — Aerospace Engineer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Aerospace Engineer — Structural Analysis &amp; Design. Full-time professional engagement of a certified Aerospace Engineer to perform finite element analysis, composite material design, and structural integrity verification for the VAI-2025 satellite deployment module. Work to be conducted at the Valencia Aerospace Industries facility in Paterna, Spain Valencia metropolitan area.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 months</w:t>
            </w:r>
          </w:p>
        </w:tc>
      </w:tr>
      <w:tr>
        <w:tc>
          <w:tcPr/>
          <w:p>
            <w:pPr>
              <w:pStyle w:val="Compact"/>
              <w:jc w:val="left"/>
            </w:pPr>
            <w:r>
              <w:t xml:space="preserve">02</w:t>
            </w:r>
          </w:p>
        </w:tc>
        <w:tc>
          <w:tcPr/>
          <w:p>
            <w:pPr>
              <w:pStyle w:val="Compact"/>
              <w:jc w:val="left"/>
            </w:pPr>
            <w:r>
              <w:t xml:space="preserve">Aerospace Engineer — Propulsion Systems Consultancy. Specialized consultancy by a qualified Aerospace Engineer for the review and optimization of the liquid-propellant thruster assembly. Includes CFD simulation, thermal analysis, and compliance verification with EASA and AENA regulatory frameworks applicable in Spain Valencia.</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2 months</w:t>
            </w:r>
          </w:p>
        </w:tc>
      </w:tr>
      <w:tr>
        <w:tc>
          <w:tcPr/>
          <w:p>
            <w:pPr>
              <w:pStyle w:val="Compact"/>
              <w:jc w:val="left"/>
            </w:pPr>
            <w:r>
              <w:t xml:space="preserve">03</w:t>
            </w:r>
          </w:p>
        </w:tc>
        <w:tc>
          <w:tcPr/>
          <w:p>
            <w:pPr>
              <w:pStyle w:val="Compact"/>
              <w:jc w:val="left"/>
            </w:pPr>
            <w:r>
              <w:t xml:space="preserve">Aerospace Engineer — Avionics Integration &amp; Testing. On-site support by an Aerospace Engineer for the integration of flight-control avionics, sensor calibration, and ground-based testing protocols. All activities to be performed within the designated cleanroom facilities located in the Valencia industrial zone, Spain Valencia.</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4 months</w:t>
            </w:r>
          </w:p>
        </w:tc>
      </w:tr>
      <w:tr>
        <w:tc>
          <w:tcPr/>
          <w:p>
            <w:pPr>
              <w:pStyle w:val="Compact"/>
              <w:jc w:val="left"/>
            </w:pPr>
            <w:r>
              <w:t xml:space="preserve">04</w:t>
            </w:r>
          </w:p>
        </w:tc>
        <w:tc>
          <w:tcPr/>
          <w:p>
            <w:pPr>
              <w:pStyle w:val="Compact"/>
              <w:jc w:val="left"/>
            </w:pPr>
            <w:r>
              <w:t xml:space="preserve">Aerospace Engineer — Regulatory Compliance &amp; Certification Support. Dedicated Aerospace Engineer to manage and coordinate all documentation, audits, and certification processes required by the Spanish Agency for Aerospace Safety (AESA) and the European Space Agency (ESA) for projects based in Spain Valencia.</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6 months</w:t>
            </w:r>
          </w:p>
        </w:tc>
      </w:tr>
      <w:tr>
        <w:tc>
          <w:tcPr/>
          <w:p>
            <w:pPr>
              <w:pStyle w:val="Compact"/>
              <w:jc w:val="left"/>
            </w:pPr>
            <w:r>
              <w:t xml:space="preserve">05</w:t>
            </w:r>
          </w:p>
        </w:tc>
        <w:tc>
          <w:tcPr/>
          <w:p>
            <w:pPr>
              <w:pStyle w:val="Compact"/>
              <w:jc w:val="left"/>
            </w:pPr>
            <w:r>
              <w:t xml:space="preserve">Travel, Accommodation &amp; Local Logistics. All associated costs for the Aerospace Engineer team to travel to and be accommodated within the Spain Valencia region for the duration of this Purchase Order engagement, including local transportation, per diem allowances, and workspace provisioning.</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6 months</w:t>
            </w:r>
          </w:p>
        </w:tc>
      </w:tr>
      <w:tr>
        <w:tc>
          <w:tcPr>
            <w:gridSpan w:val="4"/>
          </w:tcPr>
          <w:p>
            <w:pPr>
              <w:pStyle w:val="Compact"/>
              <w:jc w:val="right"/>
            </w:pPr>
            <w:r>
              <w:t xml:space="preserve">TOTAL PURCHASE ORDER VALUE</w:t>
            </w:r>
          </w:p>
        </w:tc>
        <w:tc>
          <w:tcPr/>
          <w:p>
            <w:pPr>
              <w:pStyle w:val="Compact"/>
              <w:jc w:val="left"/>
            </w:pPr>
            <w:r>
              <w:t xml:space="preserve">€40,000.00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Valencia Aerospace Industries S.A. (hereinafter "the Buyer") and Orbital Engineering Solutions S.L. (hereinafter "the Supplier") for the provision of specialized Aerospace Engineer professional services to be executed in the Spain Valencia region.</w:t>
      </w:r>
    </w:p>
    <w:p>
      <w:pPr>
        <w:numPr>
          <w:ilvl w:val="0"/>
          <w:numId w:val="1001"/>
        </w:numPr>
        <w:pStyle w:val="Compact"/>
      </w:pPr>
      <w:r>
        <w:t xml:space="preserve">The Supplier shall ensure that all Aerospace Engineer personnel assigned under this Purchase Order hold valid professional certifications recognized by the Spanish Ministry of Industry, Trade and Tourism, and possess a minimum of eight (8) years of documented experience in aerospace structural, propulsion, or avionics engineering.</w:t>
      </w:r>
    </w:p>
    <w:p>
      <w:pPr>
        <w:numPr>
          <w:ilvl w:val="0"/>
          <w:numId w:val="1001"/>
        </w:numPr>
        <w:pStyle w:val="Compact"/>
      </w:pPr>
      <w:r>
        <w:t xml:space="preserve">All work related to this Purchase Order shall be performed at the Buyer's premises located in Paterna, within the Spain Valencia metropolitan area, or at such other locations in Spain Valencia as mutually agreed in writing by both parties.</w:t>
      </w:r>
    </w:p>
    <w:p>
      <w:pPr>
        <w:numPr>
          <w:ilvl w:val="0"/>
          <w:numId w:val="1001"/>
        </w:numPr>
        <w:pStyle w:val="Compact"/>
      </w:pPr>
      <w:r>
        <w:t xml:space="preserve">The Supplier shall comply with all applicable Spanish labor regulations, data protection laws (GDPR and the Spanish Organic Law 3/2018), and aerospace industry safety standards in force in Spain Valencia throughout the term of this Purchase Order.</w:t>
      </w:r>
    </w:p>
    <w:p>
      <w:pPr>
        <w:numPr>
          <w:ilvl w:val="0"/>
          <w:numId w:val="1001"/>
        </w:numPr>
        <w:pStyle w:val="Compact"/>
      </w:pPr>
      <w:r>
        <w:t xml:space="preserve">Payment shall be made within thirty (30) calendar days from the date of receipt of a valid invoice, by bank transfer to the account designated by the Supplier. Invoices must reference this Purchase Order number (PO-2025-VAL-AE-0047) and include the Supplier's CIF number.</w:t>
      </w:r>
    </w:p>
    <w:p>
      <w:pPr>
        <w:numPr>
          <w:ilvl w:val="0"/>
          <w:numId w:val="1001"/>
        </w:numPr>
        <w:pStyle w:val="Compact"/>
      </w:pPr>
      <w:r>
        <w:t xml:space="preserve">The Supplier warrants that all deliverables produced by the Aerospace Engineer team shall meet the technical specifications outlined in Annex A (attached separately) and shall be free from intellectual property encumbrances. All work product shall become the exclusive property of the Buyer upon full payment.</w:t>
      </w:r>
    </w:p>
    <w:p>
      <w:pPr>
        <w:numPr>
          <w:ilvl w:val="0"/>
          <w:numId w:val="1001"/>
        </w:numPr>
        <w:pStyle w:val="Compact"/>
      </w:pPr>
      <w:r>
        <w:t xml:space="preserve">Either party may terminate this Purchase Order with thirty (30) days' written notice. In the event of termination, the Buyer shall pay for all services rendered and materials procured up to the effective date of termination.</w:t>
      </w:r>
    </w:p>
    <w:p>
      <w:pPr>
        <w:numPr>
          <w:ilvl w:val="0"/>
          <w:numId w:val="1001"/>
        </w:numPr>
        <w:pStyle w:val="Compact"/>
      </w:pPr>
      <w:r>
        <w:t xml:space="preserve">Any disputes arising from this Purchase Order shall be resolved through arbitration in Valencia, Spain, in accordance with the rules of the Valencia Arbitration Centre, and shall be governed by the laws of the Kingdom of Spain.</w:t>
      </w:r>
    </w:p>
    <w:p>
      <w:pPr>
        <w:numPr>
          <w:ilvl w:val="0"/>
          <w:numId w:val="1001"/>
        </w:numPr>
        <w:pStyle w:val="Compact"/>
      </w:pPr>
      <w:r>
        <w:t xml:space="preserve">This Purchase Order is valid for acceptance until 14 September 2025. Failure to accept by this date shall render this Purchase Order null and void without further notice.</w:t>
      </w:r>
    </w:p>
    <w:p>
      <w:pPr>
        <w:numPr>
          <w:ilvl w:val="0"/>
          <w:numId w:val="1001"/>
        </w:numPr>
        <w:pStyle w:val="Compact"/>
      </w:pPr>
      <w:r>
        <w:t xml:space="preserve">The Supplier shall maintain professional liability insurance with a minimum coverage of €2,000,000 per occurrence, valid throughout the Spain Valencia jurisdiction, for the entire duration of the engagement specified in this Purchase Order.</w:t>
      </w:r>
    </w:p>
    <w:p>
      <w:pPr>
        <w:pStyle w:val="FirstParagraph"/>
      </w:pPr>
      <w:r>
        <w:t xml:space="preserve">Acceptance and Authorization</w:t>
      </w:r>
    </w:p>
    <w:p>
      <w:pPr>
        <w:pStyle w:val="BodyText"/>
      </w:pPr>
      <w:r>
        <w:rPr>
          <w:bCs/>
          <w:b/>
        </w:rPr>
        <w:t xml:space="preserve">For and on behalf of the Buyer:</w:t>
      </w:r>
      <w:r>
        <w:br/>
      </w:r>
      <w:r>
        <w:t xml:space="preserve">Valencia Aerospace Industries S.A.</w:t>
      </w:r>
    </w:p>
    <w:p>
      <w:pPr>
        <w:pStyle w:val="BodyText"/>
      </w:pPr>
      <w:r>
        <w:t xml:space="preserve">Name: Dr. Elena Marchetti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Orbital Engineering Solutions S.L.</w:t>
      </w:r>
    </w:p>
    <w:p>
      <w:pPr>
        <w:pStyle w:val="BodyText"/>
      </w:pPr>
      <w:r>
        <w:t xml:space="preserve">Name: Ing. Carlos Ferrandiz</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document was issued by Valencia Aerospace Industries S.A., registered in the Commercial Registry of Valencia, Spain. All references to Spain Valencia pertain to the autonomous community of the Valencian Community, specifically the city of Valencia and its surrounding metropolitan industrial zone. This document is confidential and intended solely for the named parties. Unauthorized reproduction or distribution is prohibited under Spanish intellectual property law (Ley 1/1996 de Propiedad Intelectual).</w:t>
      </w:r>
    </w:p>
    <w:p>
      <w:pPr>
        <w:pStyle w:val="BodyText"/>
      </w:pPr>
      <w:r>
        <w:t xml:space="preserve">Document ID: PO-2025-VAL-AE-0047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Spain Valencia</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