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Colombo Aerospace &amp; Engineering Solutions (Pvt) Ltd.</w:t>
      </w:r>
    </w:p>
    <w:p>
      <w:pPr>
        <w:pStyle w:val="BodyText"/>
      </w:pPr>
      <w:r>
        <w:t xml:space="preserve">No. 42, Galle Road, Colombo 03, Sri Lanka Colombo</w:t>
      </w:r>
    </w:p>
    <w:p>
      <w:pPr>
        <w:pStyle w:val="BodyText"/>
      </w:pPr>
      <w:r>
        <w:t xml:space="preserve">Tel: +94 11 234 5678 | Email: procurement@colombo-aerospace.lk</w:t>
      </w:r>
    </w:p>
    <w:p>
      <w:pPr>
        <w:pStyle w:val="BodyText"/>
      </w:pPr>
      <w:r>
        <w:t xml:space="preserve">Registration No: C01234567 | TIN: 123456789</w:t>
      </w:r>
    </w:p>
    <w:bookmarkEnd w:id="20"/>
    <w:p>
      <w:pPr>
        <w:pStyle w:val="BodyText"/>
      </w:pPr>
      <w:r>
        <w:rPr>
          <w:bCs/>
          <w:b/>
        </w:rPr>
        <w:t xml:space="preserve">Purchase Order No:</w:t>
      </w:r>
      <w:r>
        <w:t xml:space="preserve"> </w:t>
      </w:r>
      <w:r>
        <w:t xml:space="preserve">PO/CAES/2025/00472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Sri Lanka Colombo</w:t>
      </w:r>
    </w:p>
    <w:p>
      <w:pPr>
        <w:pStyle w:val="BodyText"/>
      </w:pPr>
      <w:r>
        <w:rPr>
          <w:bCs/>
          <w:b/>
        </w:rPr>
        <w:t xml:space="preserve">Incoterms:</w:t>
      </w:r>
      <w:r>
        <w:t xml:space="preserve"> </w:t>
      </w:r>
      <w:r>
        <w:t xml:space="preserve">DDP Colombo</w:t>
      </w:r>
    </w:p>
    <w:p>
      <w:pPr>
        <w:pStyle w:val="BodyText"/>
      </w:pPr>
      <w:r>
        <w:t xml:space="preserve">Supplier / Vendor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Aerospace Technical Services (GATS) International</w:t>
            </w:r>
          </w:p>
        </w:tc>
      </w:tr>
      <w:tr>
        <w:tc>
          <w:tcPr/>
          <w:p>
            <w:pPr>
              <w:pStyle w:val="Compact"/>
              <w:jc w:val="left"/>
            </w:pPr>
            <w:r>
              <w:rPr>
                <w:bCs/>
                <w:b/>
              </w:rPr>
              <w:t xml:space="preserve">Address:</w:t>
            </w:r>
          </w:p>
        </w:tc>
        <w:tc>
          <w:tcPr/>
          <w:p>
            <w:pPr>
              <w:pStyle w:val="Compact"/>
              <w:jc w:val="left"/>
            </w:pPr>
            <w:r>
              <w:t xml:space="preserve">1200 Aviation Parkway, Suite 450, Houston, TX 77058, United States</w:t>
            </w:r>
          </w:p>
        </w:tc>
      </w:tr>
      <w:tr>
        <w:tc>
          <w:tcPr/>
          <w:p>
            <w:pPr>
              <w:pStyle w:val="Compact"/>
              <w:jc w:val="left"/>
            </w:pPr>
            <w:r>
              <w:rPr>
                <w:bCs/>
                <w:b/>
              </w:rPr>
              <w:t xml:space="preserve">Contact Person:</w:t>
            </w:r>
          </w:p>
        </w:tc>
        <w:tc>
          <w:tcPr/>
          <w:p>
            <w:pPr>
              <w:pStyle w:val="Compact"/>
              <w:jc w:val="left"/>
            </w:pPr>
            <w:r>
              <w:t xml:space="preserve">Mr. David R. Thompson, Director of Engineering Procurement</w:t>
            </w:r>
          </w:p>
        </w:tc>
      </w:tr>
      <w:tr>
        <w:tc>
          <w:tcPr/>
          <w:p>
            <w:pPr>
              <w:pStyle w:val="Compact"/>
              <w:jc w:val="left"/>
            </w:pPr>
            <w:r>
              <w:rPr>
                <w:bCs/>
                <w:b/>
              </w:rPr>
              <w:t xml:space="preserve">Email / Phone:</w:t>
            </w:r>
          </w:p>
        </w:tc>
        <w:tc>
          <w:tcPr/>
          <w:p>
            <w:pPr>
              <w:pStyle w:val="Compact"/>
              <w:jc w:val="left"/>
            </w:pPr>
            <w:r>
              <w:t xml:space="preserve">procurement@gats-intl.com | +1 713-555-0192</w:t>
            </w:r>
          </w:p>
        </w:tc>
      </w:tr>
      <w:tr>
        <w:tc>
          <w:tcPr/>
          <w:p>
            <w:pPr>
              <w:pStyle w:val="Compact"/>
              <w:jc w:val="left"/>
            </w:pPr>
            <w:r>
              <w:rPr>
                <w:bCs/>
                <w:b/>
              </w:rPr>
              <w:t xml:space="preserve">Vendor ID:</w:t>
            </w:r>
          </w:p>
        </w:tc>
        <w:tc>
          <w:tcPr/>
          <w:p>
            <w:pPr>
              <w:pStyle w:val="Compact"/>
              <w:jc w:val="left"/>
            </w:pPr>
            <w:r>
              <w:t xml:space="preserve">VND-2024-00891</w:t>
            </w:r>
          </w:p>
        </w:tc>
      </w:tr>
    </w:tbl>
    <w:p>
      <w:pPr>
        <w:pStyle w:val="BodyText"/>
      </w:pPr>
      <w:r>
        <w:t xml:space="preserve">Bill To /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Colombo Aerospace &amp; Engineering Solutions (Pvt) Ltd.</w:t>
            </w:r>
          </w:p>
        </w:tc>
      </w:tr>
      <w:tr>
        <w:tc>
          <w:tcPr/>
          <w:p>
            <w:pPr>
              <w:pStyle w:val="Compact"/>
              <w:jc w:val="left"/>
            </w:pPr>
            <w:r>
              <w:rPr>
                <w:bCs/>
                <w:b/>
              </w:rPr>
              <w:t xml:space="preserve">Address:</w:t>
            </w:r>
          </w:p>
        </w:tc>
        <w:tc>
          <w:tcPr/>
          <w:p>
            <w:pPr>
              <w:pStyle w:val="Compact"/>
              <w:jc w:val="left"/>
            </w:pPr>
            <w:r>
              <w:t xml:space="preserve">No. 42, Galle Road, Colombo 03, Sri Lanka Colombo</w:t>
            </w:r>
          </w:p>
        </w:tc>
      </w:tr>
      <w:tr>
        <w:tc>
          <w:tcPr/>
          <w:p>
            <w:pPr>
              <w:pStyle w:val="Compact"/>
              <w:jc w:val="left"/>
            </w:pPr>
            <w:r>
              <w:rPr>
                <w:bCs/>
                <w:b/>
              </w:rPr>
              <w:t xml:space="preserve">Attn:</w:t>
            </w:r>
          </w:p>
        </w:tc>
        <w:tc>
          <w:tcPr/>
          <w:p>
            <w:pPr>
              <w:pStyle w:val="Compact"/>
              <w:jc w:val="left"/>
            </w:pPr>
            <w:r>
              <w:t xml:space="preserve">Dr. Nimal Perera, Chief Procurement Officer</w:t>
            </w:r>
          </w:p>
        </w:tc>
      </w:tr>
      <w:tr>
        <w:tc>
          <w:tcPr/>
          <w:p>
            <w:pPr>
              <w:pStyle w:val="Compact"/>
              <w:jc w:val="left"/>
            </w:pPr>
            <w:r>
              <w:rPr>
                <w:bCs/>
                <w:b/>
              </w:rPr>
              <w:t xml:space="preserve">Bank Details:</w:t>
            </w:r>
          </w:p>
        </w:tc>
        <w:tc>
          <w:tcPr/>
          <w:p>
            <w:pPr>
              <w:pStyle w:val="Compact"/>
              <w:jc w:val="left"/>
            </w:pPr>
            <w:r>
              <w:t xml:space="preserve">Commercial Bank of Ceylon, Branch: Colombo Head Office, A/C: 1010-0045-8821</w:t>
            </w:r>
          </w:p>
        </w:tc>
      </w:tr>
    </w:tbl>
    <w:p>
      <w:pPr>
        <w:pStyle w:val="BodyText"/>
      </w:pPr>
      <w:r>
        <w:t xml:space="preserve">Line Items – Aerospace Engineer Services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Retained services of a Senior</w:t>
            </w:r>
            <w:r>
              <w:t xml:space="preserve"> </w:t>
            </w:r>
            <w:r>
              <w:t xml:space="preserve">Aerospace Engineer</w:t>
            </w:r>
            <w:r>
              <w:t xml:space="preserve"> </w:t>
            </w:r>
            <w:r>
              <w:t xml:space="preserve">(minimum 15 years experience in composite airframe design) for structural analysis and certification support. Engagement period: 12 months, 40 hours/week, based at the Sri Lanka Colombo operations centre.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Licence and subscription for ANSYS Mechanical Premium software suite (5 concurrent seats) for the</w:t>
            </w:r>
            <w:r>
              <w:t xml:space="preserve"> </w:t>
            </w:r>
            <w:r>
              <w:t xml:space="preserve">Aerospace Engineer</w:t>
            </w:r>
            <w:r>
              <w:t xml:space="preserve"> </w:t>
            </w:r>
            <w:r>
              <w:t xml:space="preserve">team in Sri Lanka Colombo. Includes annual technical support and updates.</w:t>
            </w:r>
          </w:p>
        </w:tc>
        <w:tc>
          <w:tcPr/>
          <w:p>
            <w:pPr>
              <w:pStyle w:val="Compact"/>
              <w:jc w:val="left"/>
            </w:pPr>
            <w:r>
              <w:t xml:space="preserve">5</w:t>
            </w:r>
          </w:p>
        </w:tc>
        <w:tc>
          <w:tcPr/>
          <w:p>
            <w:pPr>
              <w:pStyle w:val="Compact"/>
              <w:jc w:val="left"/>
            </w:pPr>
            <w:r>
              <w:t xml:space="preserve">Seats</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High-performance workstation (Intel Xeon W9-3495X, 128 GB RAM, 2 TB NVMe SSD, NVIDIA RTX 6000 Ada) for the</w:t>
            </w:r>
            <w:r>
              <w:t xml:space="preserve"> </w:t>
            </w:r>
            <w:r>
              <w:t xml:space="preserve">Aerospace Engineer</w:t>
            </w:r>
            <w:r>
              <w:t xml:space="preserve"> </w:t>
            </w:r>
            <w:r>
              <w:t xml:space="preserve">to perform finite element analysis and CFD simulations. Delivery to Sri Lanka Colombo office.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04</w:t>
            </w:r>
          </w:p>
        </w:tc>
        <w:tc>
          <w:tcPr/>
          <w:p>
            <w:pPr>
              <w:pStyle w:val="Compact"/>
              <w:jc w:val="left"/>
            </w:pPr>
            <w:r>
              <w:t xml:space="preserve">Calibrated 3-axis force measurement system (0.1 N to 50 kN range) for wind-tunnel data validation by the</w:t>
            </w:r>
            <w:r>
              <w:t xml:space="preserve"> </w:t>
            </w:r>
            <w:r>
              <w:t xml:space="preserve">Aerospace Engineer</w:t>
            </w:r>
            <w:r>
              <w:t xml:space="preserve">. Includes NIST-traceable calibration certificate.</w:t>
            </w:r>
          </w:p>
        </w:tc>
        <w:tc>
          <w:tcPr/>
          <w:p>
            <w:pPr>
              <w:pStyle w:val="Compact"/>
              <w:jc w:val="left"/>
            </w:pPr>
            <w:r>
              <w:t xml:space="preserve">1</w:t>
            </w:r>
          </w:p>
        </w:tc>
        <w:tc>
          <w:tcPr/>
          <w:p>
            <w:pPr>
              <w:pStyle w:val="Compact"/>
              <w:jc w:val="left"/>
            </w:pPr>
            <w:r>
              <w:t xml:space="preserve">Set</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05</w:t>
            </w:r>
          </w:p>
        </w:tc>
        <w:tc>
          <w:tcPr/>
          <w:p>
            <w:pPr>
              <w:pStyle w:val="Compact"/>
              <w:jc w:val="left"/>
            </w:pPr>
            <w:r>
              <w:t xml:space="preserve">Technical training programme: "Advanced Composite Laminates for Aerospace Structures" – 5-day intensive course delivered on-site in Sri Lanka Colombo for the</w:t>
            </w:r>
            <w:r>
              <w:t xml:space="preserve"> </w:t>
            </w:r>
            <w:r>
              <w:t xml:space="preserve">Aerospace Engineer</w:t>
            </w:r>
            <w:r>
              <w:t xml:space="preserve"> </w:t>
            </w:r>
            <w:r>
              <w:t xml:space="preserve">and two junior engineers.</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Custom-machined titanium test fixtures (Grade 5 Ti-6Al-4V) per drawing CAES-DWG-2025-114 for the</w:t>
            </w:r>
            <w:r>
              <w:t xml:space="preserve"> </w:t>
            </w:r>
            <w:r>
              <w:t xml:space="preserve">Aerospace Engineer</w:t>
            </w:r>
            <w:r>
              <w:t xml:space="preserve">'s fatigue testing programme. Includes 3D-printed rapid prototypes for pre-validation.</w:t>
            </w:r>
          </w:p>
        </w:tc>
        <w:tc>
          <w:tcPr/>
          <w:p>
            <w:pPr>
              <w:pStyle w:val="Compact"/>
              <w:jc w:val="left"/>
            </w:pPr>
            <w:r>
              <w:t xml:space="preserve">4</w:t>
            </w:r>
          </w:p>
        </w:tc>
        <w:tc>
          <w:tcPr/>
          <w:p>
            <w:pPr>
              <w:pStyle w:val="Compact"/>
              <w:jc w:val="left"/>
            </w:pPr>
            <w:r>
              <w:t xml:space="preserve">Units</w:t>
            </w:r>
          </w:p>
        </w:tc>
        <w:tc>
          <w:tcPr/>
          <w:p>
            <w:pPr>
              <w:pStyle w:val="Compact"/>
              <w:jc w:val="left"/>
            </w:pPr>
            <w:r>
              <w:t xml:space="preserve">6,800.00</w:t>
            </w:r>
          </w:p>
        </w:tc>
        <w:tc>
          <w:tcPr/>
          <w:p>
            <w:pPr>
              <w:pStyle w:val="Compact"/>
              <w:jc w:val="left"/>
            </w:pPr>
            <w:r>
              <w:t xml:space="preserve">27,200.00</w:t>
            </w:r>
          </w:p>
        </w:tc>
      </w:tr>
      <w:tr>
        <w:tc>
          <w:tcPr>
            <w:gridSpan w:val="5"/>
          </w:tcPr>
          <w:p>
            <w:pPr>
              <w:pStyle w:val="Compact"/>
              <w:jc w:val="right"/>
            </w:pPr>
            <w:r>
              <w:t xml:space="preserve">Subtotal:</w:t>
            </w:r>
          </w:p>
        </w:tc>
        <w:tc>
          <w:tcPr/>
          <w:p>
            <w:pPr>
              <w:pStyle w:val="Compact"/>
              <w:jc w:val="left"/>
            </w:pPr>
            <w:r>
              <w:t xml:space="preserve">315,450.00</w:t>
            </w:r>
          </w:p>
        </w:tc>
      </w:tr>
      <w:tr>
        <w:tc>
          <w:tcPr>
            <w:gridSpan w:val="5"/>
          </w:tcPr>
          <w:p>
            <w:pPr>
              <w:pStyle w:val="Compact"/>
              <w:jc w:val="right"/>
            </w:pPr>
            <w:r>
              <w:t xml:space="preserve">Import Duty &amp; VAT (Sri Lanka Colombo, 18%):</w:t>
            </w:r>
          </w:p>
        </w:tc>
        <w:tc>
          <w:tcPr/>
          <w:p>
            <w:pPr>
              <w:pStyle w:val="Compact"/>
              <w:jc w:val="left"/>
            </w:pPr>
            <w:r>
              <w:t xml:space="preserve">56,781.00</w:t>
            </w:r>
          </w:p>
        </w:tc>
      </w:tr>
      <w:tr>
        <w:tc>
          <w:tcPr>
            <w:gridSpan w:val="5"/>
          </w:tcPr>
          <w:p>
            <w:pPr>
              <w:pStyle w:val="Compact"/>
              <w:jc w:val="right"/>
            </w:pPr>
            <w:r>
              <w:rPr>
                <w:bCs/>
                <w:b/>
              </w:rPr>
              <w:t xml:space="preserve">Total Purchase Order Value (USD):</w:t>
            </w:r>
          </w:p>
        </w:tc>
        <w:tc>
          <w:tcPr/>
          <w:p>
            <w:pPr>
              <w:pStyle w:val="Compact"/>
              <w:jc w:val="left"/>
            </w:pPr>
            <w:r>
              <w:rPr>
                <w:bCs/>
                <w:b/>
              </w:rPr>
              <w:t xml:space="preserve">372,231.00</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Colombo Aerospace &amp; Engineering Solutions (Pvt) Ltd. and the named supplier upon countersignature. All services and equipment described herein are intended to support the work of the designated</w:t>
      </w:r>
      <w:r>
        <w:t xml:space="preserve"> </w:t>
      </w:r>
      <w:r>
        <w:t xml:space="preserve">Aerospace Engineer</w:t>
      </w:r>
      <w:r>
        <w:t xml:space="preserve"> </w:t>
      </w:r>
      <w:r>
        <w:t xml:space="preserve">and associated technical staff operating from the Sri Lanka Colombo facility.</w:t>
      </w:r>
    </w:p>
    <w:p>
      <w:pPr>
        <w:numPr>
          <w:ilvl w:val="0"/>
          <w:numId w:val="1001"/>
        </w:numPr>
        <w:pStyle w:val="Compact"/>
      </w:pPr>
      <w:r>
        <w:t xml:space="preserve">Delivery of all physical goods (Items 03, 04, and 06) shall be made DDP to the Sri Lanka Colombo office address listed above. The supplier bears all risk of loss until goods are received and signed for by the Chief Procurement Officer or his authorised representative in Sri Lanka Colombo.</w:t>
      </w:r>
    </w:p>
    <w:p>
      <w:pPr>
        <w:numPr>
          <w:ilvl w:val="0"/>
          <w:numId w:val="1001"/>
        </w:numPr>
        <w:pStyle w:val="Compact"/>
      </w:pPr>
      <w:r>
        <w:t xml:space="preserve">The</w:t>
      </w:r>
      <w:r>
        <w:t xml:space="preserve"> </w:t>
      </w:r>
      <w:r>
        <w:t xml:space="preserve">Aerospace Engineer</w:t>
      </w:r>
      <w:r>
        <w:t xml:space="preserve"> </w:t>
      </w:r>
      <w:r>
        <w:t xml:space="preserve">engagement (Item 01) shall commence no later than 1 July 2025. The supplier guarantees that the</w:t>
      </w:r>
      <w:r>
        <w:t xml:space="preserve"> </w:t>
      </w:r>
      <w:r>
        <w:t xml:space="preserve">Aerospace Engineer</w:t>
      </w:r>
      <w:r>
        <w:t xml:space="preserve"> </w:t>
      </w:r>
      <w:r>
        <w:t xml:space="preserve">shall hold valid professional registration and shall comply with all applicable Sri Lankan labour and immigration regulations for the duration of the contract.</w:t>
      </w:r>
    </w:p>
    <w:p>
      <w:pPr>
        <w:numPr>
          <w:ilvl w:val="0"/>
          <w:numId w:val="1001"/>
        </w:numPr>
        <w:pStyle w:val="Compact"/>
      </w:pPr>
      <w:r>
        <w:t xml:space="preserve">Payment shall be made within thirty (30) calendar days of receipt of a valid tax invoice, provided all deliverables have been accepted in writing. Late payments shall attract interest at 1.5% per month as per Sri Lankan commercial practice.</w:t>
      </w:r>
    </w:p>
    <w:p>
      <w:pPr>
        <w:numPr>
          <w:ilvl w:val="0"/>
          <w:numId w:val="1001"/>
        </w:numPr>
        <w:pStyle w:val="Compact"/>
      </w:pPr>
      <w:r>
        <w:t xml:space="preserve">All software licences (Item 02) are non-transferable and restricted to use within the Sri Lanka Colombo premises. The supplier warrants that no export-control restrictions apply to the use of these tools by the</w:t>
      </w:r>
      <w:r>
        <w:t xml:space="preserve"> </w:t>
      </w:r>
      <w:r>
        <w:t xml:space="preserve">Aerospace Engineer</w:t>
      </w:r>
      <w:r>
        <w:t xml:space="preserve"> </w:t>
      </w:r>
      <w:r>
        <w:t xml:space="preserve">in Sri Lanka.</w:t>
      </w:r>
    </w:p>
    <w:p>
      <w:pPr>
        <w:numPr>
          <w:ilvl w:val="0"/>
          <w:numId w:val="1001"/>
        </w:numPr>
        <w:pStyle w:val="Compact"/>
      </w:pPr>
      <w:r>
        <w:t xml:space="preserve">The supplier shall provide a comprehensive warranty of minimum twelve (12) months on all hardware items. Any defective component shall be replaced or repaired at the supplier's cost within fifteen (15) business days of notification from Sri Lanka Colombo.</w:t>
      </w:r>
    </w:p>
    <w:p>
      <w:pPr>
        <w:numPr>
          <w:ilvl w:val="0"/>
          <w:numId w:val="1001"/>
        </w:numPr>
        <w:pStyle w:val="Compact"/>
      </w:pPr>
      <w:r>
        <w:t xml:space="preserve">This</w:t>
      </w:r>
      <w:r>
        <w:t xml:space="preserve"> </w:t>
      </w:r>
      <w:r>
        <w:t xml:space="preserve">Purchase Order</w:t>
      </w:r>
      <w:r>
        <w:t xml:space="preserve"> </w:t>
      </w:r>
      <w:r>
        <w:t xml:space="preserve">is governed by the laws of the Democratic Socialist Republic of Sri Lanka. Any disputes arising from this</w:t>
      </w:r>
      <w:r>
        <w:t xml:space="preserve"> </w:t>
      </w:r>
      <w:r>
        <w:t xml:space="preserve">Purchase Order</w:t>
      </w:r>
      <w:r>
        <w:t xml:space="preserve"> </w:t>
      </w:r>
      <w:r>
        <w:t xml:space="preserve">shall be resolved by arbitration in Colombo, Sri Lanka, in accordance with the Arbitration Act No. 11 of 1995.</w:t>
      </w:r>
    </w:p>
    <w:p>
      <w:pPr>
        <w:numPr>
          <w:ilvl w:val="0"/>
          <w:numId w:val="1001"/>
        </w:numPr>
        <w:pStyle w:val="Compact"/>
      </w:pPr>
      <w:r>
        <w:t xml:space="preserve">The supplier acknowledges that the</w:t>
      </w:r>
      <w:r>
        <w:t xml:space="preserve"> </w:t>
      </w:r>
      <w:r>
        <w:t xml:space="preserve">Aerospace Engineer</w:t>
      </w:r>
      <w:r>
        <w:t xml:space="preserve"> </w:t>
      </w:r>
      <w:r>
        <w:t xml:space="preserve">may be required to present findings to the Department of Civil Aviation of Sri Lanka. All documentation, reports, and data generated under this</w:t>
      </w:r>
      <w:r>
        <w:t xml:space="preserve"> </w:t>
      </w:r>
      <w:r>
        <w:t xml:space="preserve">Purchase Order</w:t>
      </w:r>
      <w:r>
        <w:t xml:space="preserve"> </w:t>
      </w:r>
      <w:r>
        <w:t xml:space="preserve">shall be made available to the receiving authority upon request.</w:t>
      </w:r>
    </w:p>
    <w:p>
      <w:pPr>
        <w:numPr>
          <w:ilvl w:val="0"/>
          <w:numId w:val="1001"/>
        </w:numPr>
        <w:pStyle w:val="Compact"/>
      </w:pPr>
      <w:r>
        <w:t xml:space="preserve">Neither party may assign or transfer this</w:t>
      </w:r>
      <w:r>
        <w:t xml:space="preserve"> </w:t>
      </w:r>
      <w:r>
        <w:t xml:space="preserve">Purchase Order</w:t>
      </w:r>
      <w:r>
        <w:t xml:space="preserve"> </w:t>
      </w:r>
      <w:r>
        <w:t xml:space="preserve">without prior written consent of the other party. Subcontracting of any portion of the</w:t>
      </w:r>
      <w:r>
        <w:t xml:space="preserve"> </w:t>
      </w:r>
      <w:r>
        <w:t xml:space="preserve">Aerospace Engineer</w:t>
      </w:r>
      <w:r>
        <w:t xml:space="preserve"> </w:t>
      </w:r>
      <w:r>
        <w:t xml:space="preserve">services requires explicit approval from the Chief Procurement Officer in Sri Lanka Colombo.</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of the issue date. Failure to accept within this period shall render this</w:t>
      </w:r>
      <w:r>
        <w:t xml:space="preserve"> </w:t>
      </w:r>
      <w:r>
        <w:t xml:space="preserve">Purchase Order</w:t>
      </w:r>
      <w:r>
        <w:t xml:space="preserve"> </w:t>
      </w:r>
      <w:r>
        <w:t xml:space="preserve">null and void.</w:t>
      </w:r>
    </w:p>
    <w:p>
      <w:pPr>
        <w:pStyle w:val="FirstParagraph"/>
      </w:pPr>
      <w:r>
        <w:t xml:space="preserve">Acceptance &amp; Authorisation</w:t>
      </w:r>
    </w:p>
    <w:p>
      <w:pPr>
        <w:pStyle w:val="BodyText"/>
      </w:pPr>
      <w:r>
        <w:rPr>
          <w:bCs/>
          <w:b/>
        </w:rPr>
        <w:t xml:space="preserve">For and on behalf of:</w:t>
      </w:r>
      <w:r>
        <w:br/>
      </w:r>
      <w:r>
        <w:t xml:space="preserve">Colombo Aerospace &amp; Engineering Solutions (Pvt) Ltd.</w:t>
      </w:r>
    </w:p>
    <w:p>
      <w:pPr>
        <w:pStyle w:val="BodyText"/>
      </w:pPr>
      <w:r>
        <w:t xml:space="preserve">Dr. Nimal Perera</w:t>
      </w:r>
      <w:r>
        <w:br/>
      </w:r>
      <w:r>
        <w:t xml:space="preserve">Chief Procurement Officer</w:t>
      </w:r>
      <w:r>
        <w:br/>
      </w:r>
      <w:r>
        <w:t xml:space="preserve">Date: _______________</w:t>
      </w:r>
    </w:p>
    <w:p>
      <w:pPr>
        <w:pStyle w:val="BodyText"/>
      </w:pPr>
      <w:r>
        <w:rPr>
          <w:bCs/>
          <w:b/>
        </w:rPr>
        <w:t xml:space="preserve">For and on behalf of:</w:t>
      </w:r>
      <w:r>
        <w:br/>
      </w:r>
      <w:r>
        <w:t xml:space="preserve">Global Aerospace Technical Services (GATS) International</w:t>
      </w:r>
    </w:p>
    <w:p>
      <w:pPr>
        <w:pStyle w:val="BodyText"/>
      </w:pPr>
      <w:r>
        <w:t xml:space="preserve">Mr. David R. Thompson</w:t>
      </w:r>
      <w:r>
        <w:br/>
      </w:r>
      <w:r>
        <w:t xml:space="preserve">Director of Engineering Procurement</w:t>
      </w:r>
      <w:r>
        <w:br/>
      </w:r>
      <w:r>
        <w:t xml:space="preserve">Date: _______________</w:t>
      </w:r>
    </w:p>
    <w:p>
      <w:pPr>
        <w:pStyle w:val="BodyText"/>
      </w:pPr>
      <w:r>
        <w:rPr>
          <w:bCs/>
          <w:b/>
        </w:rPr>
        <w:t xml:space="preserve">Document Reference:</w:t>
      </w:r>
      <w:r>
        <w:t xml:space="preserve"> </w:t>
      </w:r>
      <w:r>
        <w:t xml:space="preserve">PO/CAES/2025/00472 |</w:t>
      </w:r>
      <w:r>
        <w:t xml:space="preserve"> </w:t>
      </w:r>
      <w:r>
        <w:rPr>
          <w:bCs/>
          <w:b/>
        </w:rPr>
        <w:t xml:space="preserve">Classification:</w:t>
      </w:r>
      <w:r>
        <w:t xml:space="preserve"> </w:t>
      </w:r>
      <w:r>
        <w:t xml:space="preserve">Commercial – Internal Use |</w:t>
      </w:r>
      <w:r>
        <w:t xml:space="preserve"> </w:t>
      </w:r>
      <w:r>
        <w:rPr>
          <w:bCs/>
          <w:b/>
        </w:rPr>
        <w:t xml:space="preserve">Version:</w:t>
      </w:r>
      <w:r>
        <w:t xml:space="preserve"> </w:t>
      </w:r>
      <w:r>
        <w:t xml:space="preserve">1.0</w:t>
      </w:r>
    </w:p>
    <w:p>
      <w:pPr>
        <w:pStyle w:val="BodyText"/>
      </w:pPr>
      <w:r>
        <w:t xml:space="preserve">This</w:t>
      </w:r>
      <w:r>
        <w:t xml:space="preserve"> </w:t>
      </w:r>
      <w:r>
        <w:t xml:space="preserve">Purchase Order</w:t>
      </w:r>
      <w:r>
        <w:t xml:space="preserve"> </w:t>
      </w:r>
      <w:r>
        <w:t xml:space="preserve">was prepared and issued from the Sri Lanka Colombo headquarters. All correspondence regarding this</w:t>
      </w:r>
      <w:r>
        <w:t xml:space="preserve"> </w:t>
      </w:r>
      <w:r>
        <w:t xml:space="preserve">Purchase Order</w:t>
      </w:r>
      <w:r>
        <w:t xml:space="preserve"> </w:t>
      </w:r>
      <w:r>
        <w:t xml:space="preserve">should be directed to the Procurement Department, Colombo Aerospace &amp; Engineering Solutions (Pvt) Ltd., Galle Road, Sri Lanka Colombo. The</w:t>
      </w:r>
      <w:r>
        <w:t xml:space="preserve"> </w:t>
      </w:r>
      <w:r>
        <w:t xml:space="preserve">Aerospace Engineer</w:t>
      </w:r>
      <w:r>
        <w:t xml:space="preserve"> </w:t>
      </w:r>
      <w:r>
        <w:t xml:space="preserve">named under this contract shall report directly to the Chief Technical Officer at the Sri Lanka Colombo site. Please retain a copy of this</w:t>
      </w:r>
      <w:r>
        <w:t xml:space="preserve"> </w:t>
      </w:r>
      <w:r>
        <w:t xml:space="preserve">Purchase Order</w:t>
      </w:r>
      <w:r>
        <w:t xml:space="preserve"> </w:t>
      </w:r>
      <w:r>
        <w:t xml:space="preserve">for your records and reference all future communications with the Purchase Order number printed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Sri Lanka Colombo</dc:title>
  <dc:creator/>
  <dc:language>en</dc:language>
  <cp:keywords/>
  <dcterms:created xsi:type="dcterms:W3CDTF">2026-10-10T03:10:55Z</dcterms:created>
  <dcterms:modified xsi:type="dcterms:W3CDTF">2026-10-10T03:10:55Z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