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w:t>
      </w:r>
      <w:r>
        <w:t xml:space="preserve"> </w:t>
      </w:r>
      <w:r>
        <w:t xml:space="preserve">Switzerland</w:t>
      </w:r>
      <w:r>
        <w:t xml:space="preserve"> </w:t>
      </w:r>
      <w:r>
        <w:t xml:space="preserve">Zurich</w:t>
      </w:r>
    </w:p>
    <w:bookmarkStart w:id="20" w:name="purchase-order"/>
    <w:p>
      <w:pPr>
        <w:pStyle w:val="Heading1"/>
      </w:pPr>
      <w:r>
        <w:t xml:space="preserve">PURCHASE ORDER</w:t>
      </w:r>
    </w:p>
    <w:p>
      <w:pPr>
        <w:pStyle w:val="FirstParagraph"/>
      </w:pPr>
      <w:r>
        <w:t xml:space="preserve">Professional Services Engagement — Aerospace Engineering Division</w:t>
      </w:r>
    </w:p>
    <w:p>
      <w:pPr>
        <w:pStyle w:val="BodyText"/>
      </w:pPr>
      <w:r>
        <w:t xml:space="preserve">PO No.: CH-ZRH-2025-04871</w:t>
      </w:r>
    </w:p>
    <w:p>
      <w:pPr>
        <w:pStyle w:val="BodyText"/>
      </w:pPr>
      <w:r>
        <w:t xml:space="preserve">Date of Issue: 14 June 2025</w:t>
      </w:r>
    </w:p>
    <w:bookmarkEnd w:id="20"/>
    <w:bookmarkStart w:id="21" w:name="buyer-ordering-party"/>
    <w:p>
      <w:pPr>
        <w:pStyle w:val="Heading3"/>
      </w:pPr>
      <w:r>
        <w:t xml:space="preserve">Buyer (Ordering Party)</w:t>
      </w:r>
    </w:p>
    <w:p>
      <w:pPr>
        <w:pStyle w:val="FirstParagraph"/>
      </w:pPr>
      <w:r>
        <w:rPr>
          <w:bCs/>
          <w:b/>
        </w:rPr>
        <w:t xml:space="preserve">Helvetia Aerospace Systems AG</w:t>
      </w:r>
    </w:p>
    <w:p>
      <w:pPr>
        <w:pStyle w:val="BodyText"/>
      </w:pPr>
      <w:r>
        <w:t xml:space="preserve">Industriestrasse 42</w:t>
      </w:r>
    </w:p>
    <w:p>
      <w:pPr>
        <w:pStyle w:val="BodyText"/>
      </w:pPr>
      <w:r>
        <w:t xml:space="preserve">8005 Switzerland Zurich</w:t>
      </w:r>
    </w:p>
    <w:p>
      <w:pPr>
        <w:pStyle w:val="BodyText"/>
      </w:pPr>
      <w:r>
        <w:t xml:space="preserve">Cantonal Registration: CH-020.4.058.771</w:t>
      </w:r>
    </w:p>
    <w:p>
      <w:pPr>
        <w:pStyle w:val="BodyText"/>
      </w:pPr>
      <w:r>
        <w:t xml:space="preserve">VAT No.: CHE-112.345.678</w:t>
      </w:r>
    </w:p>
    <w:p>
      <w:pPr>
        <w:pStyle w:val="BodyText"/>
      </w:pPr>
      <w:r>
        <w:t xml:space="preserve">Contact: procurement@helvetia-aero.ch</w:t>
      </w:r>
    </w:p>
    <w:p>
      <w:pPr>
        <w:pStyle w:val="BodyText"/>
      </w:pPr>
      <w:r>
        <w:t xml:space="preserve">Phone: +41 44 555 0192</w:t>
      </w:r>
    </w:p>
    <w:bookmarkEnd w:id="21"/>
    <w:bookmarkStart w:id="22" w:name="supplier-service-provider"/>
    <w:p>
      <w:pPr>
        <w:pStyle w:val="Heading3"/>
      </w:pPr>
      <w:r>
        <w:t xml:space="preserve">Supplier (Service Provider)</w:t>
      </w:r>
    </w:p>
    <w:p>
      <w:pPr>
        <w:pStyle w:val="FirstParagraph"/>
      </w:pPr>
      <w:r>
        <w:rPr>
          <w:bCs/>
          <w:b/>
        </w:rPr>
        <w:t xml:space="preserve">Dr. Elena Marchetti, Aerospace Engineer</w:t>
      </w:r>
    </w:p>
    <w:p>
      <w:pPr>
        <w:pStyle w:val="BodyText"/>
      </w:pPr>
      <w:r>
        <w:t xml:space="preserve">Technikquartier 17, Floor 6</w:t>
      </w:r>
    </w:p>
    <w:p>
      <w:pPr>
        <w:pStyle w:val="BodyText"/>
      </w:pPr>
      <w:r>
        <w:t xml:space="preserve">8004 Switzerland Zurich</w:t>
      </w:r>
    </w:p>
    <w:p>
      <w:pPr>
        <w:pStyle w:val="BodyText"/>
      </w:pPr>
      <w:r>
        <w:t xml:space="preserve">Professional License: CH-ENG-2019-4472</w:t>
      </w:r>
    </w:p>
    <w:p>
      <w:pPr>
        <w:pStyle w:val="BodyText"/>
      </w:pPr>
      <w:r>
        <w:t xml:space="preserve">VAT No.: CHE-987.654.321</w:t>
      </w:r>
    </w:p>
    <w:p>
      <w:pPr>
        <w:pStyle w:val="BodyText"/>
      </w:pPr>
      <w:r>
        <w:t xml:space="preserve">Contact: e.marchetti@aerodesign-zh.ch</w:t>
      </w:r>
    </w:p>
    <w:p>
      <w:pPr>
        <w:pStyle w:val="BodyText"/>
      </w:pPr>
      <w:r>
        <w:t xml:space="preserve">Phone: +41 44 555 0347</w:t>
      </w:r>
    </w:p>
    <w:bookmarkEnd w:id="22"/>
    <w:bookmarkStart w:id="23" w:name="purpose-of-this-purchase-order"/>
    <w:p>
      <w:pPr>
        <w:pStyle w:val="Heading2"/>
      </w:pPr>
      <w:r>
        <w:t xml:space="preserve">1. Purpose of This Purchase Order</w:t>
      </w:r>
    </w:p>
    <w:p>
      <w:pPr>
        <w:pStyle w:val="FirstParagraph"/>
      </w:pPr>
      <w:r>
        <w:t xml:space="preserve">This</w:t>
      </w:r>
      <w:r>
        <w:t xml:space="preserve"> </w:t>
      </w:r>
      <w:r>
        <w:t xml:space="preserve">Purchase Order</w:t>
      </w:r>
      <w:r>
        <w:t xml:space="preserve"> </w:t>
      </w:r>
      <w:r>
        <w:t xml:space="preserve">is issued by Helvetia Aerospace Systems AG, headquartered in</w:t>
      </w:r>
      <w:r>
        <w:t xml:space="preserve"> </w:t>
      </w:r>
      <w:r>
        <w:t xml:space="preserve">Switzerland Zurich</w:t>
      </w:r>
      <w:r>
        <w:t xml:space="preserve">, to formally engage the services of a qualified</w:t>
      </w:r>
      <w:r>
        <w:t xml:space="preserve"> </w:t>
      </w:r>
      <w:r>
        <w:t xml:space="preserve">Aerospace Engineer</w:t>
      </w:r>
      <w:r>
        <w:t xml:space="preserve"> </w:t>
      </w:r>
      <w:r>
        <w:t xml:space="preserve">for the design, analysis, and certification support of next-generation composite airframe components. This</w:t>
      </w:r>
      <w:r>
        <w:t xml:space="preserve"> </w:t>
      </w:r>
      <w:r>
        <w:t xml:space="preserve">Purchase Order</w:t>
      </w:r>
      <w:r>
        <w:t xml:space="preserve"> </w:t>
      </w:r>
      <w:r>
        <w:t xml:space="preserve">constitutes a binding contractual instrument under the Swiss Code of Obligations (OR) and governs all terms, deliverables, compensation, and obligations between the Buyer and the Supplier for the scope of work described herein. The engagement of this</w:t>
      </w:r>
      <w:r>
        <w:t xml:space="preserve"> </w:t>
      </w:r>
      <w:r>
        <w:t xml:space="preserve">Aerospace Engineer</w:t>
      </w:r>
      <w:r>
        <w:t xml:space="preserve"> </w:t>
      </w:r>
      <w:r>
        <w:t xml:space="preserve">is critical to the Buyer's ongoing programme to develop lightweight structural solutions compliant with EASA CS-25 and FAA Part 25 airworthiness standards, with all work to be performed at the Buyer's principal engineering facility located in</w:t>
      </w:r>
      <w:r>
        <w:t xml:space="preserve"> </w:t>
      </w:r>
      <w:r>
        <w:t xml:space="preserve">Switzerland Zurich</w:t>
      </w:r>
      <w:r>
        <w:t xml:space="preserve">.</w:t>
      </w:r>
    </w:p>
    <w:bookmarkEnd w:id="23"/>
    <w:bookmarkStart w:id="24" w:name="X2a1fe246806ffa3e8640531b64daed651571928"/>
    <w:p>
      <w:pPr>
        <w:pStyle w:val="Heading2"/>
      </w:pPr>
      <w:r>
        <w:t xml:space="preserve">2. Scope of Work — Aerospace Engineer Services</w:t>
      </w:r>
    </w:p>
    <w:p>
      <w:pPr>
        <w:pStyle w:val="FirstParagraph"/>
      </w:pPr>
      <w:r>
        <w:t xml:space="preserve">The</w:t>
      </w:r>
      <w:r>
        <w:t xml:space="preserve"> </w:t>
      </w:r>
      <w:r>
        <w:t xml:space="preserve">Aerospace Engineer</w:t>
      </w:r>
      <w:r>
        <w:t xml:space="preserve"> </w:t>
      </w:r>
      <w:r>
        <w:t xml:space="preserve">engaged under this</w:t>
      </w:r>
      <w:r>
        <w:t xml:space="preserve"> </w:t>
      </w:r>
      <w:r>
        <w:t xml:space="preserve">Purchase Order</w:t>
      </w:r>
      <w:r>
        <w:t xml:space="preserve"> </w:t>
      </w:r>
      <w:r>
        <w:t xml:space="preserve">shall perform the following professional services at the Buyer's facility in</w:t>
      </w:r>
      <w:r>
        <w:t xml:space="preserve"> </w:t>
      </w:r>
      <w:r>
        <w:t xml:space="preserve">Switzerland Zurich</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Deliverable</w:t>
            </w:r>
          </w:p>
        </w:tc>
        <w:tc>
          <w:tcPr/>
          <w:p>
            <w:pPr>
              <w:pStyle w:val="Compact"/>
              <w:jc w:val="left"/>
            </w:pPr>
            <w:r>
              <w:t xml:space="preserve">Duration</w:t>
            </w:r>
          </w:p>
        </w:tc>
        <w:tc>
          <w:tcPr/>
          <w:p>
            <w:pPr>
              <w:pStyle w:val="Compact"/>
              <w:jc w:val="left"/>
            </w:pPr>
            <w:r>
              <w:t xml:space="preserve">Amount (CHF)</w:t>
            </w:r>
          </w:p>
        </w:tc>
      </w:tr>
      <w:tr>
        <w:tc>
          <w:tcPr/>
          <w:p>
            <w:pPr>
              <w:pStyle w:val="Compact"/>
              <w:jc w:val="left"/>
            </w:pPr>
            <w:r>
              <w:t xml:space="preserve">01</w:t>
            </w:r>
          </w:p>
        </w:tc>
        <w:tc>
          <w:tcPr/>
          <w:p>
            <w:pPr>
              <w:pStyle w:val="Compact"/>
              <w:jc w:val="left"/>
            </w:pPr>
            <w:r>
              <w:t xml:space="preserve">Structural finite-element analysis (FEA) of composite wing-box assembly, including load-path verification and fatigue life assessment per EASA CS-25.571.</w:t>
            </w:r>
          </w:p>
        </w:tc>
        <w:tc>
          <w:tcPr/>
          <w:p>
            <w:pPr>
              <w:pStyle w:val="Compact"/>
              <w:jc w:val="left"/>
            </w:pPr>
            <w:r>
              <w:t xml:space="preserve">Engineering analysis report with validated FEA model files</w:t>
            </w:r>
          </w:p>
        </w:tc>
        <w:tc>
          <w:tcPr/>
          <w:p>
            <w:pPr>
              <w:pStyle w:val="Compact"/>
              <w:jc w:val="left"/>
            </w:pPr>
            <w:r>
              <w:t xml:space="preserve">8 weeks</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Aerodynamic performance modelling and CFD simulation of the modified empennage configuration for high-altitude cruise optimisation.</w:t>
            </w:r>
          </w:p>
        </w:tc>
        <w:tc>
          <w:tcPr/>
          <w:p>
            <w:pPr>
              <w:pStyle w:val="Compact"/>
              <w:jc w:val="left"/>
            </w:pPr>
            <w:r>
              <w:t xml:space="preserve">CFD simulation package with performance summary memorandum</w:t>
            </w:r>
          </w:p>
        </w:tc>
        <w:tc>
          <w:tcPr/>
          <w:p>
            <w:pPr>
              <w:pStyle w:val="Compact"/>
              <w:jc w:val="left"/>
            </w:pPr>
            <w:r>
              <w:t xml:space="preserve">6 weeks</w:t>
            </w:r>
          </w:p>
        </w:tc>
        <w:tc>
          <w:tcPr/>
          <w:p>
            <w:pPr>
              <w:pStyle w:val="Compact"/>
              <w:jc w:val="left"/>
            </w:pPr>
            <w:r>
              <w:t xml:space="preserve">36,200.00</w:t>
            </w:r>
          </w:p>
        </w:tc>
      </w:tr>
      <w:tr>
        <w:tc>
          <w:tcPr/>
          <w:p>
            <w:pPr>
              <w:pStyle w:val="Compact"/>
              <w:jc w:val="left"/>
            </w:pPr>
            <w:r>
              <w:t xml:space="preserve">03</w:t>
            </w:r>
          </w:p>
        </w:tc>
        <w:tc>
          <w:tcPr/>
          <w:p>
            <w:pPr>
              <w:pStyle w:val="Compact"/>
              <w:jc w:val="left"/>
            </w:pPr>
            <w:r>
              <w:t xml:space="preserve">Preparation and submission of airworthiness compliance documentation to the Federal Office of Civil Aviation (BAZL) in</w:t>
            </w:r>
            <w:r>
              <w:t xml:space="preserve"> </w:t>
            </w:r>
            <w:r>
              <w:t xml:space="preserve">Switzerland Zurich</w:t>
            </w:r>
            <w:r>
              <w:t xml:space="preserve"> </w:t>
            </w:r>
            <w:r>
              <w:t xml:space="preserve">for the Type Certificate Data Sheet amendment.</w:t>
            </w:r>
          </w:p>
        </w:tc>
        <w:tc>
          <w:tcPr/>
          <w:p>
            <w:pPr>
              <w:pStyle w:val="Compact"/>
              <w:jc w:val="left"/>
            </w:pPr>
            <w:r>
              <w:t xml:space="preserve">Complete TCDS amendment dossier and regulatory correspondence log</w:t>
            </w:r>
          </w:p>
        </w:tc>
        <w:tc>
          <w:tcPr/>
          <w:p>
            <w:pPr>
              <w:pStyle w:val="Compact"/>
              <w:jc w:val="left"/>
            </w:pPr>
            <w:r>
              <w:t xml:space="preserve">10 weeks</w:t>
            </w:r>
          </w:p>
        </w:tc>
        <w:tc>
          <w:tcPr/>
          <w:p>
            <w:pPr>
              <w:pStyle w:val="Compact"/>
              <w:jc w:val="left"/>
            </w:pPr>
            <w:r>
              <w:t xml:space="preserve">52,800.00</w:t>
            </w:r>
          </w:p>
        </w:tc>
      </w:tr>
      <w:tr>
        <w:tc>
          <w:tcPr/>
          <w:p>
            <w:pPr>
              <w:pStyle w:val="Compact"/>
              <w:jc w:val="left"/>
            </w:pPr>
            <w:r>
              <w:t xml:space="preserve">04</w:t>
            </w:r>
          </w:p>
        </w:tc>
        <w:tc>
          <w:tcPr/>
          <w:p>
            <w:pPr>
              <w:pStyle w:val="Compact"/>
              <w:jc w:val="left"/>
            </w:pPr>
            <w:r>
              <w:t xml:space="preserve">On-site supervision and technical sign-off of prototype fabrication at the Buyer's composite manufacturing line in</w:t>
            </w:r>
            <w:r>
              <w:t xml:space="preserve"> </w:t>
            </w:r>
            <w:r>
              <w:t xml:space="preserve">Switzerland Zurich</w:t>
            </w:r>
            <w:r>
              <w:t xml:space="preserve">.</w:t>
            </w:r>
          </w:p>
        </w:tc>
        <w:tc>
          <w:tcPr/>
          <w:p>
            <w:pPr>
              <w:pStyle w:val="Compact"/>
              <w:jc w:val="left"/>
            </w:pPr>
            <w:r>
              <w:t xml:space="preserve">Inspection and acceptance certificates (IAC) for all prototype units</w:t>
            </w:r>
          </w:p>
        </w:tc>
        <w:tc>
          <w:tcPr/>
          <w:p>
            <w:pPr>
              <w:pStyle w:val="Compact"/>
              <w:jc w:val="left"/>
            </w:pPr>
            <w:r>
              <w:t xml:space="preserve">4 weeks</w:t>
            </w:r>
          </w:p>
        </w:tc>
        <w:tc>
          <w:tcPr/>
          <w:p>
            <w:pPr>
              <w:pStyle w:val="Compact"/>
              <w:jc w:val="left"/>
            </w:pPr>
            <w:r>
              <w:t xml:space="preserve">22,400.00</w:t>
            </w:r>
          </w:p>
        </w:tc>
      </w:tr>
      <w:tr>
        <w:tc>
          <w:tcPr/>
          <w:p>
            <w:pPr>
              <w:pStyle w:val="Compact"/>
              <w:jc w:val="left"/>
            </w:pPr>
            <w:r>
              <w:t xml:space="preserve">05</w:t>
            </w:r>
          </w:p>
        </w:tc>
        <w:tc>
          <w:tcPr/>
          <w:p>
            <w:pPr>
              <w:pStyle w:val="Compact"/>
              <w:jc w:val="left"/>
            </w:pPr>
            <w:r>
              <w:t xml:space="preserve">Development of a detailed maintenance and inspection manual section for the new composite structures, aligned with Swiss aviation regulatory requirements.</w:t>
            </w:r>
          </w:p>
        </w:tc>
        <w:tc>
          <w:tcPr/>
          <w:p>
            <w:pPr>
              <w:pStyle w:val="Compact"/>
              <w:jc w:val="left"/>
            </w:pPr>
            <w:r>
              <w:t xml:space="preserve">Maintenance manual supplement (approx. 120 pages)</w:t>
            </w:r>
          </w:p>
        </w:tc>
        <w:tc>
          <w:tcPr/>
          <w:p>
            <w:pPr>
              <w:pStyle w:val="Compact"/>
              <w:jc w:val="left"/>
            </w:pPr>
            <w:r>
              <w:t xml:space="preserve">6 weeks</w:t>
            </w:r>
          </w:p>
        </w:tc>
        <w:tc>
          <w:tcPr/>
          <w:p>
            <w:pPr>
              <w:pStyle w:val="Compact"/>
              <w:jc w:val="left"/>
            </w:pPr>
            <w:r>
              <w:t xml:space="preserve">28,600.00</w:t>
            </w:r>
          </w:p>
        </w:tc>
      </w:tr>
      <w:tr>
        <w:tc>
          <w:tcPr/>
          <w:p>
            <w:pPr>
              <w:pStyle w:val="Compact"/>
              <w:jc w:val="left"/>
            </w:pPr>
            <w:r>
              <w:t xml:space="preserve">06</w:t>
            </w:r>
          </w:p>
        </w:tc>
        <w:tc>
          <w:tcPr/>
          <w:p>
            <w:pPr>
              <w:pStyle w:val="Compact"/>
              <w:jc w:val="left"/>
            </w:pPr>
            <w:r>
              <w:t xml:space="preserve">Two (2) on-site technical review meetings with the Buyer's programme management team in</w:t>
            </w:r>
            <w:r>
              <w:t xml:space="preserve"> </w:t>
            </w:r>
            <w:r>
              <w:t xml:space="preserve">Switzerland Zurich</w:t>
            </w:r>
            <w:r>
              <w:t xml:space="preserve">, including presentation of interim findings and risk mitigation strategies.</w:t>
            </w:r>
          </w:p>
        </w:tc>
        <w:tc>
          <w:tcPr/>
          <w:p>
            <w:pPr>
              <w:pStyle w:val="Compact"/>
              <w:jc w:val="left"/>
            </w:pPr>
            <w:r>
              <w:t xml:space="preserve">Meeting minutes, presentation decks, and action-item tracker</w:t>
            </w:r>
          </w:p>
        </w:tc>
        <w:tc>
          <w:tcPr/>
          <w:p>
            <w:pPr>
              <w:pStyle w:val="Compact"/>
              <w:jc w:val="left"/>
            </w:pPr>
            <w:r>
              <w:t xml:space="preserve">2 days</w:t>
            </w:r>
          </w:p>
        </w:tc>
        <w:tc>
          <w:tcPr/>
          <w:p>
            <w:pPr>
              <w:pStyle w:val="Compact"/>
              <w:jc w:val="left"/>
            </w:pPr>
            <w:r>
              <w:t xml:space="preserve">6,500.00</w:t>
            </w:r>
          </w:p>
        </w:tc>
      </w:tr>
      <w:tr>
        <w:tc>
          <w:tcPr>
            <w:gridSpan w:val="4"/>
          </w:tcPr>
          <w:p>
            <w:pPr>
              <w:pStyle w:val="Compact"/>
              <w:jc w:val="left"/>
            </w:pPr>
            <w:r>
              <w:t xml:space="preserve">TOTAL CONTRACT VALUE (excl. VAT)</w:t>
            </w:r>
          </w:p>
        </w:tc>
        <w:tc>
          <w:tcPr/>
          <w:p>
            <w:pPr>
              <w:pStyle w:val="Compact"/>
              <w:jc w:val="left"/>
            </w:pPr>
            <w:r>
              <w:t xml:space="preserve">CHF 195,000.00</w:t>
            </w:r>
          </w:p>
        </w:tc>
      </w:tr>
      <w:tr>
        <w:tc>
          <w:tcPr>
            <w:gridSpan w:val="4"/>
          </w:tcPr>
          <w:p>
            <w:pPr>
              <w:pStyle w:val="Compact"/>
              <w:jc w:val="left"/>
            </w:pPr>
            <w:r>
              <w:t xml:space="preserve">VAT (7.7% — Swiss standard rate)</w:t>
            </w:r>
          </w:p>
        </w:tc>
        <w:tc>
          <w:tcPr/>
          <w:p>
            <w:pPr>
              <w:pStyle w:val="Compact"/>
              <w:jc w:val="left"/>
            </w:pPr>
            <w:r>
              <w:t xml:space="preserve">CHF 15,015.00</w:t>
            </w:r>
          </w:p>
        </w:tc>
      </w:tr>
      <w:tr>
        <w:tc>
          <w:tcPr>
            <w:gridSpan w:val="4"/>
          </w:tcPr>
          <w:p>
            <w:pPr>
              <w:pStyle w:val="Compact"/>
              <w:jc w:val="left"/>
            </w:pPr>
            <w:r>
              <w:t xml:space="preserve">GRAND TOTAL (incl. VAT)</w:t>
            </w:r>
          </w:p>
        </w:tc>
        <w:tc>
          <w:tcPr/>
          <w:p>
            <w:pPr>
              <w:pStyle w:val="Compact"/>
              <w:jc w:val="left"/>
            </w:pPr>
            <w:r>
              <w:t xml:space="preserve">CHF 210,015.00</w:t>
            </w:r>
          </w:p>
        </w:tc>
      </w:tr>
    </w:tbl>
    <w:bookmarkEnd w:id="24"/>
    <w:bookmarkStart w:id="25" w:name="terms-and-conditions"/>
    <w:p>
      <w:pPr>
        <w:pStyle w:val="Heading2"/>
      </w:pPr>
      <w:r>
        <w:t xml:space="preserve">3. Terms and Conditions</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the Swiss Confederation. Any disputes arising from or in connection with this</w:t>
      </w:r>
      <w:r>
        <w:t xml:space="preserve"> </w:t>
      </w:r>
      <w:r>
        <w:t xml:space="preserve">Purchase Order</w:t>
      </w:r>
      <w:r>
        <w:t xml:space="preserve"> </w:t>
      </w:r>
      <w:r>
        <w:t xml:space="preserve">shall be subject to the exclusive jurisdiction of the competent courts in</w:t>
      </w:r>
      <w:r>
        <w:t xml:space="preserve"> </w:t>
      </w:r>
      <w:r>
        <w:t xml:space="preserve">Switzerland Zurich</w:t>
      </w:r>
      <w:r>
        <w:t xml:space="preserve">, Canton of Zurich.</w:t>
      </w:r>
    </w:p>
    <w:p>
      <w:pPr>
        <w:numPr>
          <w:ilvl w:val="0"/>
          <w:numId w:val="1001"/>
        </w:numPr>
        <w:pStyle w:val="Compact"/>
      </w:pPr>
      <w:r>
        <w:rPr>
          <w:bCs/>
          <w:b/>
        </w:rPr>
        <w:t xml:space="preserve">Payment Terms:</w:t>
      </w:r>
      <w:r>
        <w:t xml:space="preserve"> </w:t>
      </w:r>
      <w:r>
        <w:t xml:space="preserve">The Buyer shall remit payment within thirty (30) calendar days of receipt of a valid invoice from the</w:t>
      </w:r>
      <w:r>
        <w:t xml:space="preserve"> </w:t>
      </w:r>
      <w:r>
        <w:t xml:space="preserve">Aerospace Engineer</w:t>
      </w:r>
      <w:r>
        <w:t xml:space="preserve">. Invoices shall be submitted in Swiss Francs (CHF) to the Buyer's accounts payable department in</w:t>
      </w:r>
      <w:r>
        <w:t xml:space="preserve"> </w:t>
      </w:r>
      <w:r>
        <w:t xml:space="preserve">Switzerland Zurich</w:t>
      </w:r>
      <w:r>
        <w:t xml:space="preserve">. Late payments shall accrue interest at the statutory rate as defined under Article 104 of the Swiss Code of Obligations.</w:t>
      </w:r>
    </w:p>
    <w:p>
      <w:pPr>
        <w:numPr>
          <w:ilvl w:val="0"/>
          <w:numId w:val="1001"/>
        </w:numPr>
        <w:pStyle w:val="Compact"/>
      </w:pPr>
      <w:r>
        <w:rPr>
          <w:bCs/>
          <w:b/>
        </w:rPr>
        <w:t xml:space="preserve">Intellectual Property:</w:t>
      </w:r>
      <w:r>
        <w:t xml:space="preserve"> </w:t>
      </w:r>
      <w:r>
        <w:t xml:space="preserve">All work product, designs, analyses, models, and documentation created by the</w:t>
      </w:r>
      <w:r>
        <w:t xml:space="preserve"> </w:t>
      </w:r>
      <w:r>
        <w:t xml:space="preserve">Aerospace Engineer</w:t>
      </w:r>
      <w:r>
        <w:t xml:space="preserve"> </w:t>
      </w:r>
      <w:r>
        <w:t xml:space="preserve">in the performance of this</w:t>
      </w:r>
      <w:r>
        <w:t xml:space="preserve"> </w:t>
      </w:r>
      <w:r>
        <w:t xml:space="preserve">Purchase Order</w:t>
      </w:r>
      <w:r>
        <w:t xml:space="preserve"> </w:t>
      </w:r>
      <w:r>
        <w:t xml:space="preserve">shall be the sole and exclusive property of Helvetia Aerospace Systems AG. The</w:t>
      </w:r>
      <w:r>
        <w:t xml:space="preserve"> </w:t>
      </w:r>
      <w:r>
        <w:t xml:space="preserve">Aerospace Engineer</w:t>
      </w:r>
      <w:r>
        <w:t xml:space="preserve"> </w:t>
      </w:r>
      <w:r>
        <w:t xml:space="preserve">hereby assigns all intellectual property rights, including but not limited to patents, copyrights, and trade secrets, to the Buyer upon creation.</w:t>
      </w:r>
    </w:p>
    <w:p>
      <w:pPr>
        <w:numPr>
          <w:ilvl w:val="0"/>
          <w:numId w:val="1001"/>
        </w:numPr>
        <w:pStyle w:val="Compact"/>
      </w:pPr>
      <w:r>
        <w:rPr>
          <w:bCs/>
          <w:b/>
        </w:rPr>
        <w:t xml:space="preserve">Confidentiality:</w:t>
      </w:r>
      <w:r>
        <w:t xml:space="preserve"> </w:t>
      </w:r>
      <w:r>
        <w:t xml:space="preserve">The</w:t>
      </w:r>
      <w:r>
        <w:t xml:space="preserve"> </w:t>
      </w:r>
      <w:r>
        <w:t xml:space="preserve">Aerospace Engineer</w:t>
      </w:r>
      <w:r>
        <w:t xml:space="preserve"> </w:t>
      </w:r>
      <w:r>
        <w:t xml:space="preserve">shall maintain strict confidentiality with respect to all proprietary information, technical data, and programme details disclosed by the Buyer. This obligation shall survive the termination of this</w:t>
      </w:r>
      <w:r>
        <w:t xml:space="preserve"> </w:t>
      </w:r>
      <w:r>
        <w:t xml:space="preserve">Purchase Order</w:t>
      </w:r>
      <w:r>
        <w:t xml:space="preserve"> </w:t>
      </w:r>
      <w:r>
        <w:t xml:space="preserve">for a period of five (5) years.</w:t>
      </w:r>
    </w:p>
    <w:p>
      <w:pPr>
        <w:numPr>
          <w:ilvl w:val="0"/>
          <w:numId w:val="1001"/>
        </w:numPr>
        <w:pStyle w:val="Compact"/>
      </w:pPr>
      <w:r>
        <w:rPr>
          <w:bCs/>
          <w:b/>
        </w:rPr>
        <w:t xml:space="preserve">Compliance and Certification:</w:t>
      </w:r>
      <w:r>
        <w:t xml:space="preserve"> </w:t>
      </w:r>
      <w:r>
        <w:t xml:space="preserve">The</w:t>
      </w:r>
      <w:r>
        <w:t xml:space="preserve"> </w:t>
      </w:r>
      <w:r>
        <w:t xml:space="preserve">Aerospace Engineer</w:t>
      </w:r>
      <w:r>
        <w:t xml:space="preserve"> </w:t>
      </w:r>
      <w:r>
        <w:t xml:space="preserve">warrants that all deliverables shall comply with applicable Swiss aviation regulations, EASA standards, and any additional requirements specified by the Buyer. The</w:t>
      </w:r>
      <w:r>
        <w:t xml:space="preserve"> </w:t>
      </w:r>
      <w:r>
        <w:t xml:space="preserve">Aerospace Engineer</w:t>
      </w:r>
      <w:r>
        <w:t xml:space="preserve"> </w:t>
      </w:r>
      <w:r>
        <w:t xml:space="preserve">shall hold and maintain a valid professional engineering licence recognised by the Swiss Federal Department of the Environment, Transport, Energy and Communications (UVEK).</w:t>
      </w:r>
    </w:p>
    <w:p>
      <w:pPr>
        <w:numPr>
          <w:ilvl w:val="0"/>
          <w:numId w:val="1001"/>
        </w:numPr>
        <w:pStyle w:val="Compact"/>
      </w:pPr>
      <w:r>
        <w:rPr>
          <w:bCs/>
          <w:b/>
        </w:rPr>
        <w:t xml:space="preserve">Work Location:</w:t>
      </w:r>
      <w:r>
        <w:t xml:space="preserve"> </w:t>
      </w:r>
      <w:r>
        <w:t xml:space="preserve">All services under this</w:t>
      </w:r>
      <w:r>
        <w:t xml:space="preserve"> </w:t>
      </w:r>
      <w:r>
        <w:t xml:space="preserve">Purchase Order</w:t>
      </w:r>
      <w:r>
        <w:t xml:space="preserve"> </w:t>
      </w:r>
      <w:r>
        <w:t xml:space="preserve">shall be performed at the Buyer's engineering facility at Industriestrasse 42, 8005</w:t>
      </w:r>
      <w:r>
        <w:t xml:space="preserve"> </w:t>
      </w:r>
      <w:r>
        <w:t xml:space="preserve">Switzerland Zurich</w:t>
      </w:r>
      <w:r>
        <w:t xml:space="preserve">, unless otherwise agreed in writing by both parties. The</w:t>
      </w:r>
      <w:r>
        <w:t xml:space="preserve"> </w:t>
      </w:r>
      <w:r>
        <w:t xml:space="preserve">Aerospace Engineer</w:t>
      </w:r>
      <w:r>
        <w:t xml:space="preserve"> </w:t>
      </w:r>
      <w:r>
        <w:t xml:space="preserve">shall adhere to all site safety and security protocols in effect at the</w:t>
      </w:r>
      <w:r>
        <w:t xml:space="preserve"> </w:t>
      </w:r>
      <w:r>
        <w:t xml:space="preserve">Switzerland Zurich</w:t>
      </w:r>
      <w:r>
        <w:t xml:space="preserve"> </w:t>
      </w:r>
      <w:r>
        <w:t xml:space="preserve">facility.</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 Buyer shall compensate the</w:t>
      </w:r>
      <w:r>
        <w:t xml:space="preserve"> </w:t>
      </w:r>
      <w:r>
        <w:t xml:space="preserve">Aerospace Engineer</w:t>
      </w:r>
      <w:r>
        <w:t xml:space="preserve"> </w:t>
      </w:r>
      <w:r>
        <w:t xml:space="preserve">for all services rendered and materials procured up to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 actions, or pandemics affecting operations in</w:t>
      </w:r>
      <w:r>
        <w:t xml:space="preserve"> </w:t>
      </w:r>
      <w:r>
        <w:t xml:space="preserve">Switzerland Zurich</w:t>
      </w:r>
      <w:r>
        <w:t xml:space="preserve"> </w:t>
      </w:r>
      <w:r>
        <w:t xml:space="preserve">or the broader Swiss Confederation.</w:t>
      </w:r>
    </w:p>
    <w:p>
      <w:pPr>
        <w:numPr>
          <w:ilvl w:val="0"/>
          <w:numId w:val="1001"/>
        </w:numPr>
        <w:pStyle w:val="Compact"/>
      </w:pPr>
      <w:r>
        <w:rPr>
          <w:bCs/>
          <w:b/>
        </w:rPr>
        <w:t xml:space="preserve">Anti-Corruption:</w:t>
      </w:r>
      <w:r>
        <w:t xml:space="preserve"> </w:t>
      </w:r>
      <w:r>
        <w:t xml:space="preserve">The</w:t>
      </w:r>
      <w:r>
        <w:t xml:space="preserve"> </w:t>
      </w:r>
      <w:r>
        <w:t xml:space="preserve">Aerospace Engineer</w:t>
      </w:r>
      <w:r>
        <w:t xml:space="preserve"> </w:t>
      </w:r>
      <w:r>
        <w:t xml:space="preserve">represents and warrants that no part of the compensation under this</w:t>
      </w:r>
      <w:r>
        <w:t xml:space="preserve"> </w:t>
      </w:r>
      <w:r>
        <w:t xml:space="preserve">Purchase Order</w:t>
      </w:r>
      <w:r>
        <w:t xml:space="preserve"> </w:t>
      </w:r>
      <w:r>
        <w:t xml:space="preserve">has been or will be offered, paid, or promised to any public official in</w:t>
      </w:r>
      <w:r>
        <w:t xml:space="preserve"> </w:t>
      </w:r>
      <w:r>
        <w:t xml:space="preserve">Switzerland Zurich</w:t>
      </w:r>
      <w:r>
        <w:t xml:space="preserve"> </w:t>
      </w:r>
      <w:r>
        <w:t xml:space="preserve">or elsewhere in violation of the Swiss Criminal Code or the OECD Anti-Bribery Convention.</w:t>
      </w:r>
    </w:p>
    <w:bookmarkEnd w:id="25"/>
    <w:bookmarkStart w:id="26" w:name="acceptance-and-authorisation"/>
    <w:p>
      <w:pPr>
        <w:pStyle w:val="Heading2"/>
      </w:pPr>
      <w:r>
        <w:t xml:space="preserve">4. Acceptance and Authorisation</w:t>
      </w:r>
    </w:p>
    <w:p>
      <w:pPr>
        <w:pStyle w:val="FirstParagraph"/>
      </w:pPr>
      <w:r>
        <w:t xml:space="preserve">By signing below, both parties acknowledge and agree to all terms, conditions, and specifications set forth in this</w:t>
      </w:r>
      <w:r>
        <w:t xml:space="preserve"> </w:t>
      </w:r>
      <w:r>
        <w:t xml:space="preserve">Purchase Order</w:t>
      </w:r>
      <w:r>
        <w:t xml:space="preserve">. The Buyer authorises the engagement of the named</w:t>
      </w:r>
      <w:r>
        <w:t xml:space="preserve"> </w:t>
      </w:r>
      <w:r>
        <w:t xml:space="preserve">Aerospace Engineer</w:t>
      </w:r>
      <w:r>
        <w:t xml:space="preserve"> </w:t>
      </w:r>
      <w:r>
        <w:t xml:space="preserve">for the scope of work described herein, and the Supplier accepts the terms of this</w:t>
      </w:r>
      <w:r>
        <w:t xml:space="preserve"> </w:t>
      </w:r>
      <w:r>
        <w:t xml:space="preserve">Purchase Order</w:t>
      </w:r>
      <w:r>
        <w:t xml:space="preserve"> </w:t>
      </w:r>
      <w:r>
        <w:t xml:space="preserve">and commits to delivering all services in a professional and timely manner at the designated facility in</w:t>
      </w:r>
      <w:r>
        <w:t xml:space="preserve"> </w:t>
      </w:r>
      <w:r>
        <w:t xml:space="preserve">Switzerland Zurich</w:t>
      </w:r>
      <w:r>
        <w:t xml:space="preserve">.</w:t>
      </w:r>
    </w:p>
    <w:bookmarkEnd w:id="26"/>
    <w:p>
      <w:pPr>
        <w:pStyle w:val="BodyText"/>
      </w:pPr>
      <w:r>
        <w:rPr>
          <w:bCs/>
          <w:b/>
        </w:rPr>
        <w:t xml:space="preserve">For and on behalf of Helvetia Aerospace Systems AG</w:t>
      </w:r>
    </w:p>
    <w:p>
      <w:pPr>
        <w:pStyle w:val="BodyText"/>
      </w:pPr>
      <w:r>
        <w:t xml:space="preserve">Name: Mr. Klaus Reinhardt, Chief Procurement Officer</w:t>
      </w:r>
    </w:p>
    <w:p>
      <w:pPr>
        <w:pStyle w:val="BodyText"/>
      </w:pPr>
      <w:r>
        <w:t xml:space="preserve">Date: ______________________</w:t>
      </w:r>
    </w:p>
    <w:p>
      <w:pPr>
        <w:pStyle w:val="BodyText"/>
      </w:pPr>
      <w:r>
        <w:t xml:space="preserve">Location: Switzerland Zurich</w:t>
      </w:r>
    </w:p>
    <w:p>
      <w:pPr>
        <w:pStyle w:val="BodyText"/>
      </w:pPr>
      <w:r>
        <w:rPr>
          <w:bCs/>
          <w:b/>
        </w:rPr>
        <w:t xml:space="preserve">For and on behalf of the Aerospace Engineer</w:t>
      </w:r>
    </w:p>
    <w:p>
      <w:pPr>
        <w:pStyle w:val="BodyText"/>
      </w:pPr>
      <w:r>
        <w:t xml:space="preserve">Name: Dr. Elena Marchetti, Aerospace Engineer</w:t>
      </w:r>
    </w:p>
    <w:p>
      <w:pPr>
        <w:pStyle w:val="BodyText"/>
      </w:pPr>
      <w:r>
        <w:t xml:space="preserve">Date: ______________________</w:t>
      </w:r>
    </w:p>
    <w:p>
      <w:pPr>
        <w:pStyle w:val="BodyText"/>
      </w:pPr>
      <w:r>
        <w:t xml:space="preserve">Location: Switzerland Zurich</w:t>
      </w:r>
    </w:p>
    <w:p>
      <w:pPr>
        <w:pStyle w:val="BodyText"/>
      </w:pPr>
      <w:r>
        <w:t xml:space="preserve">This Purchase Order (PO No. CH-ZRH-2025-04871) is issued by Helvetia Aerospace Systems AG, Switzerland Zurich. This document is valid only when signed and stamped by both parties. Unauthorised reproduction or distribution is prohibited. © 2025 Helvetia Aerospace Systems AG.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 Switzerland Zurich</dc:title>
  <dc:creator/>
  <dc:language>en</dc:language>
  <cp:keywords/>
  <dcterms:created xsi:type="dcterms:W3CDTF">2026-10-10T01:20:32Z</dcterms:created>
  <dcterms:modified xsi:type="dcterms:W3CDTF">2026-10-10T01:20:32Z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