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PO Reference: PO-BHM-2025-04871</w:t>
      </w:r>
    </w:p>
    <w:p>
      <w:pPr>
        <w:pStyle w:val="BodyText"/>
      </w:pPr>
      <w:r>
        <w:t xml:space="preserve">Date of Issue: 14 June 2025</w:t>
      </w:r>
    </w:p>
    <w:p>
      <w:pPr>
        <w:pStyle w:val="BodyText"/>
      </w:pPr>
      <w:r>
        <w:t xml:space="preserve">Valid Until: 14 September 2025</w:t>
      </w:r>
    </w:p>
    <w:bookmarkEnd w:id="20"/>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Meridian Aerospace Solutions Ltd.</w:t>
      </w:r>
    </w:p>
    <w:p>
      <w:pPr>
        <w:pStyle w:val="BodyText"/>
      </w:pPr>
      <w:r>
        <w:t xml:space="preserve">Unit 12, Stratford Industrial Park</w:t>
      </w:r>
    </w:p>
    <w:p>
      <w:pPr>
        <w:pStyle w:val="BodyText"/>
      </w:pPr>
      <w:r>
        <w:t xml:space="preserve">Stratford-upon-Avon, Birmingham, B37 7QX</w:t>
      </w:r>
    </w:p>
    <w:p>
      <w:pPr>
        <w:pStyle w:val="BodyText"/>
      </w:pPr>
      <w:r>
        <w:t xml:space="preserve">United Kingdom</w:t>
      </w:r>
    </w:p>
    <w:p>
      <w:pPr>
        <w:pStyle w:val="BodyText"/>
      </w:pPr>
      <w:r>
        <w:t xml:space="preserve">VAT Registration: GB 987654321</w:t>
      </w:r>
    </w:p>
    <w:p>
      <w:pPr>
        <w:pStyle w:val="BodyText"/>
      </w:pPr>
      <w:r>
        <w:t xml:space="preserve">Company Reg. No: 08765432</w:t>
      </w:r>
    </w:p>
    <w:p>
      <w:pPr>
        <w:pStyle w:val="BodyText"/>
      </w:pPr>
      <w:r>
        <w:t xml:space="preserve">Contact: procurement@meridian-aero.co.uk</w:t>
      </w:r>
    </w:p>
    <w:p>
      <w:pPr>
        <w:pStyle w:val="BodyText"/>
      </w:pPr>
      <w:r>
        <w:t xml:space="preserve">Telephone: +44 (0)121 456 7890</w:t>
      </w:r>
    </w:p>
    <w:bookmarkEnd w:id="21"/>
    <w:bookmarkStart w:id="22" w:name="supplier-service-provider"/>
    <w:p>
      <w:pPr>
        <w:pStyle w:val="Heading3"/>
      </w:pPr>
      <w:r>
        <w:t xml:space="preserve">Supplier / Service Provider</w:t>
      </w:r>
    </w:p>
    <w:p>
      <w:pPr>
        <w:pStyle w:val="FirstParagraph"/>
      </w:pPr>
      <w:r>
        <w:rPr>
          <w:bCs/>
          <w:b/>
        </w:rPr>
        <w:t xml:space="preserve">Dr. Eleanor M. Whitfield</w:t>
      </w:r>
    </w:p>
    <w:p>
      <w:pPr>
        <w:pStyle w:val="BodyText"/>
      </w:pPr>
      <w:r>
        <w:t xml:space="preserve">Aerospace Engineer – Independent Consultant</w:t>
      </w:r>
    </w:p>
    <w:p>
      <w:pPr>
        <w:pStyle w:val="BodyText"/>
      </w:pPr>
      <w:r>
        <w:t xml:space="preserve">Flat 4, 23 Cannon Hill Road</w:t>
      </w:r>
    </w:p>
    <w:p>
      <w:pPr>
        <w:pStyle w:val="BodyText"/>
      </w:pPr>
      <w:r>
        <w:t xml:space="preserve">Birmingham, B12 8TN</w:t>
      </w:r>
    </w:p>
    <w:p>
      <w:pPr>
        <w:pStyle w:val="BodyText"/>
      </w:pPr>
      <w:r>
        <w:t xml:space="preserve">United Kingdom</w:t>
      </w:r>
    </w:p>
    <w:p>
      <w:pPr>
        <w:pStyle w:val="BodyText"/>
      </w:pPr>
      <w:r>
        <w:t xml:space="preserve">Professional Registration: IChemE M.Eng. No. 4521987</w:t>
      </w:r>
    </w:p>
    <w:p>
      <w:pPr>
        <w:pStyle w:val="BodyText"/>
      </w:pPr>
      <w:r>
        <w:t xml:space="preserve">Contact: e.whitfield@aeroconsult.uk</w:t>
      </w:r>
    </w:p>
    <w:p>
      <w:pPr>
        <w:pStyle w:val="BodyText"/>
      </w:pPr>
      <w:r>
        <w:t xml:space="preserve">Telephone: +44 (0)7700 900 123</w:t>
      </w:r>
    </w:p>
    <w:bookmarkEnd w:id="22"/>
    <w:p>
      <w:pPr>
        <w:pStyle w:val="BodyText"/>
      </w:pPr>
      <w:r>
        <w:t xml:space="preserve">Scope of Engagement</w:t>
      </w:r>
    </w:p>
    <w:p>
      <w:pPr>
        <w:pStyle w:val="BodyText"/>
      </w:pPr>
      <w:r>
        <w:t xml:space="preserve">This</w:t>
      </w:r>
      <w:r>
        <w:t xml:space="preserve"> </w:t>
      </w:r>
      <w:r>
        <w:t xml:space="preserve">Purchase Order</w:t>
      </w:r>
      <w:r>
        <w:t xml:space="preserve"> </w:t>
      </w:r>
      <w:r>
        <w:t xml:space="preserve">is issued by Meridian Aerospace Solutions Ltd. to formally engage the services of Dr. Eleanor M. Whitfield, a qualified</w:t>
      </w:r>
      <w:r>
        <w:t xml:space="preserve"> </w:t>
      </w:r>
      <w:r>
        <w:t xml:space="preserve">Aerospace Engineer</w:t>
      </w:r>
      <w:r>
        <w:t xml:space="preserve"> </w:t>
      </w:r>
      <w:r>
        <w:t xml:space="preserve">specialising in composite airframe design and propulsion system integration. The engagement is to be carried out at the Meridian Aerospace Solutions facility located in</w:t>
      </w:r>
      <w:r>
        <w:t xml:space="preserve"> </w:t>
      </w:r>
      <w:r>
        <w:t xml:space="preserve">United Kingdom Birmingham</w:t>
      </w:r>
      <w:r>
        <w:t xml:space="preserve">, specifically at the Stratford Industrial Park premises, and shall commence on 1 July 2025 with an anticipated completion date of 31 December 2025. The</w:t>
      </w:r>
      <w:r>
        <w:t xml:space="preserve"> </w:t>
      </w:r>
      <w:r>
        <w:t xml:space="preserve">Aerospace Engineer</w:t>
      </w:r>
      <w:r>
        <w:t xml:space="preserve"> </w:t>
      </w:r>
      <w:r>
        <w:t xml:space="preserve">shall provide full-time consultancy services in accordance with the specifications outlined in this</w:t>
      </w:r>
      <w:r>
        <w:t xml:space="preserve"> </w:t>
      </w:r>
      <w:r>
        <w:t xml:space="preserve">Purchase Order</w:t>
      </w:r>
      <w:r>
        <w:t xml:space="preserve"> </w:t>
      </w:r>
      <w:r>
        <w:t xml:space="preserve">and the attached Statement of Work (SOW-2025-04871-A).</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Aerospace Engineer – Composite Airframe Structural Analysis and Design Review for the M-720 Regional Aircraft Programme</w:t>
            </w:r>
          </w:p>
        </w:tc>
        <w:tc>
          <w:tcPr/>
          <w:p>
            <w:pPr>
              <w:pStyle w:val="Compact"/>
              <w:jc w:val="left"/>
            </w:pPr>
            <w:r>
              <w:t xml:space="preserve">Jan – Mar 2025</w:t>
            </w:r>
          </w:p>
        </w:tc>
        <w:tc>
          <w:tcPr/>
          <w:p>
            <w:pPr>
              <w:pStyle w:val="Compact"/>
              <w:jc w:val="left"/>
            </w:pPr>
            <w:r>
              <w:t xml:space="preserve">£1,850 / day</w:t>
            </w:r>
          </w:p>
        </w:tc>
        <w:tc>
          <w:tcPr/>
          <w:p>
            <w:pPr>
              <w:pStyle w:val="Compact"/>
              <w:jc w:val="left"/>
            </w:pPr>
            <w:r>
              <w:t xml:space="preserve">£129,750.00</w:t>
            </w:r>
          </w:p>
        </w:tc>
      </w:tr>
      <w:tr>
        <w:tc>
          <w:tcPr/>
          <w:p>
            <w:pPr>
              <w:pStyle w:val="Compact"/>
              <w:jc w:val="left"/>
            </w:pPr>
            <w:r>
              <w:t xml:space="preserve">02</w:t>
            </w:r>
          </w:p>
        </w:tc>
        <w:tc>
          <w:tcPr/>
          <w:p>
            <w:pPr>
              <w:pStyle w:val="Compact"/>
              <w:jc w:val="left"/>
            </w:pPr>
            <w:r>
              <w:t xml:space="preserve">Aerospace Engineer – Propulsion System Integration and Thermal Management Consultancy</w:t>
            </w:r>
          </w:p>
        </w:tc>
        <w:tc>
          <w:tcPr/>
          <w:p>
            <w:pPr>
              <w:pStyle w:val="Compact"/>
              <w:jc w:val="left"/>
            </w:pPr>
            <w:r>
              <w:t xml:space="preserve">Apr – Jun 2025</w:t>
            </w:r>
          </w:p>
        </w:tc>
        <w:tc>
          <w:tcPr/>
          <w:p>
            <w:pPr>
              <w:pStyle w:val="Compact"/>
              <w:jc w:val="left"/>
            </w:pPr>
            <w:r>
              <w:t xml:space="preserve">£1,850 / day</w:t>
            </w:r>
          </w:p>
        </w:tc>
        <w:tc>
          <w:tcPr/>
          <w:p>
            <w:pPr>
              <w:pStyle w:val="Compact"/>
              <w:jc w:val="left"/>
            </w:pPr>
            <w:r>
              <w:t xml:space="preserve">£129,750.00</w:t>
            </w:r>
          </w:p>
        </w:tc>
      </w:tr>
      <w:tr>
        <w:tc>
          <w:tcPr/>
          <w:p>
            <w:pPr>
              <w:pStyle w:val="Compact"/>
              <w:jc w:val="left"/>
            </w:pPr>
            <w:r>
              <w:t xml:space="preserve">03</w:t>
            </w:r>
          </w:p>
        </w:tc>
        <w:tc>
          <w:tcPr/>
          <w:p>
            <w:pPr>
              <w:pStyle w:val="Compact"/>
              <w:jc w:val="left"/>
            </w:pPr>
            <w:r>
              <w:t xml:space="preserve">Aerospace Engineer – Flight Test Data Analysis and Performance Validation at Birmingham Airport Test Range</w:t>
            </w:r>
          </w:p>
        </w:tc>
        <w:tc>
          <w:tcPr/>
          <w:p>
            <w:pPr>
              <w:pStyle w:val="Compact"/>
              <w:jc w:val="left"/>
            </w:pPr>
            <w:r>
              <w:t xml:space="preserve">Jul – Sep 2025</w:t>
            </w:r>
          </w:p>
        </w:tc>
        <w:tc>
          <w:tcPr/>
          <w:p>
            <w:pPr>
              <w:pStyle w:val="Compact"/>
              <w:jc w:val="left"/>
            </w:pPr>
            <w:r>
              <w:t xml:space="preserve">£1,950 / day</w:t>
            </w:r>
          </w:p>
        </w:tc>
        <w:tc>
          <w:tcPr/>
          <w:p>
            <w:pPr>
              <w:pStyle w:val="Compact"/>
              <w:jc w:val="left"/>
            </w:pPr>
            <w:r>
              <w:t xml:space="preserve">£136,500.00</w:t>
            </w:r>
          </w:p>
        </w:tc>
      </w:tr>
      <w:tr>
        <w:tc>
          <w:tcPr/>
          <w:p>
            <w:pPr>
              <w:pStyle w:val="Compact"/>
              <w:jc w:val="left"/>
            </w:pPr>
            <w:r>
              <w:t xml:space="preserve">04</w:t>
            </w:r>
          </w:p>
        </w:tc>
        <w:tc>
          <w:tcPr/>
          <w:p>
            <w:pPr>
              <w:pStyle w:val="Compact"/>
              <w:jc w:val="left"/>
            </w:pPr>
            <w:r>
              <w:t xml:space="preserve">Aerospace Engineer – EASA Part-21J Compliance Documentation and Certification Support</w:t>
            </w:r>
          </w:p>
        </w:tc>
        <w:tc>
          <w:tcPr/>
          <w:p>
            <w:pPr>
              <w:pStyle w:val="Compact"/>
              <w:jc w:val="left"/>
            </w:pPr>
            <w:r>
              <w:t xml:space="preserve">Oct – Dec 2025</w:t>
            </w:r>
          </w:p>
        </w:tc>
        <w:tc>
          <w:tcPr/>
          <w:p>
            <w:pPr>
              <w:pStyle w:val="Compact"/>
              <w:jc w:val="left"/>
            </w:pPr>
            <w:r>
              <w:t xml:space="preserve">£1,850 / day</w:t>
            </w:r>
          </w:p>
        </w:tc>
        <w:tc>
          <w:tcPr/>
          <w:p>
            <w:pPr>
              <w:pStyle w:val="Compact"/>
              <w:jc w:val="left"/>
            </w:pPr>
            <w:r>
              <w:t xml:space="preserve">£129,750.00</w:t>
            </w:r>
          </w:p>
        </w:tc>
      </w:tr>
      <w:tr>
        <w:tc>
          <w:tcPr/>
          <w:p>
            <w:pPr>
              <w:pStyle w:val="Compact"/>
              <w:jc w:val="left"/>
            </w:pPr>
            <w:r>
              <w:t xml:space="preserve">05</w:t>
            </w:r>
          </w:p>
        </w:tc>
        <w:tc>
          <w:tcPr/>
          <w:p>
            <w:pPr>
              <w:pStyle w:val="Compact"/>
              <w:jc w:val="left"/>
            </w:pPr>
            <w:r>
              <w:t xml:space="preserve">Specialist Software Licences (ANSYS Mechanical, CATIA V6) – Annual Subscription</w:t>
            </w:r>
          </w:p>
        </w:tc>
        <w:tc>
          <w:tcPr/>
          <w:p>
            <w:pPr>
              <w:pStyle w:val="Compact"/>
              <w:jc w:val="left"/>
            </w:pPr>
            <w:r>
              <w:t xml:space="preserve">Full Year</w:t>
            </w:r>
          </w:p>
        </w:tc>
        <w:tc>
          <w:tcPr/>
          <w:p>
            <w:pPr>
              <w:pStyle w:val="Compact"/>
              <w:jc w:val="left"/>
            </w:pPr>
            <w:r>
              <w:t xml:space="preserve">£4,200 / yr</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Travel and Accommodation Allowance – Birmingham, United Kingdom (estimated)</w:t>
            </w:r>
          </w:p>
        </w:tc>
        <w:tc>
          <w:tcPr/>
          <w:p>
            <w:pPr>
              <w:pStyle w:val="Compact"/>
              <w:jc w:val="left"/>
            </w:pPr>
            <w:r>
              <w:t xml:space="preserve">Full Year</w:t>
            </w:r>
          </w:p>
        </w:tc>
        <w:tc>
          <w:tcPr/>
          <w:p>
            <w:pPr>
              <w:pStyle w:val="Compact"/>
              <w:jc w:val="left"/>
            </w:pPr>
            <w:r>
              <w:t xml:space="preserve">£350 / month</w:t>
            </w:r>
          </w:p>
        </w:tc>
        <w:tc>
          <w:tcPr/>
          <w:p>
            <w:pPr>
              <w:pStyle w:val="Compact"/>
              <w:jc w:val="left"/>
            </w:pPr>
            <w:r>
              <w:t xml:space="preserve">£4,200.00</w:t>
            </w:r>
          </w:p>
        </w:tc>
      </w:tr>
      <w:tr>
        <w:tc>
          <w:tcPr>
            <w:gridSpan w:val="4"/>
          </w:tcPr>
          <w:p>
            <w:pPr>
              <w:pStyle w:val="Compact"/>
              <w:jc w:val="right"/>
            </w:pPr>
            <w:r>
              <w:t xml:space="preserve">Subtotal (GBP)</w:t>
            </w:r>
          </w:p>
        </w:tc>
        <w:tc>
          <w:tcPr/>
          <w:p>
            <w:pPr>
              <w:pStyle w:val="Compact"/>
              <w:jc w:val="left"/>
            </w:pPr>
            <w:r>
              <w:t xml:space="preserve">£534,150.00</w:t>
            </w:r>
          </w:p>
        </w:tc>
      </w:tr>
      <w:tr>
        <w:tc>
          <w:tcPr>
            <w:gridSpan w:val="4"/>
          </w:tcPr>
          <w:p>
            <w:pPr>
              <w:pStyle w:val="Compact"/>
              <w:jc w:val="right"/>
            </w:pPr>
            <w:r>
              <w:t xml:space="preserve">VAT @ 20%</w:t>
            </w:r>
          </w:p>
        </w:tc>
        <w:tc>
          <w:tcPr/>
          <w:p>
            <w:pPr>
              <w:pStyle w:val="Compact"/>
              <w:jc w:val="left"/>
            </w:pPr>
            <w:r>
              <w:t xml:space="preserve">£106,830.00</w:t>
            </w:r>
          </w:p>
        </w:tc>
      </w:tr>
      <w:tr>
        <w:tc>
          <w:tcPr>
            <w:gridSpan w:val="4"/>
          </w:tcPr>
          <w:p>
            <w:pPr>
              <w:pStyle w:val="Compact"/>
              <w:jc w:val="right"/>
            </w:pPr>
            <w:r>
              <w:t xml:space="preserve">TOTAL AMOUNT DUE (GBP)</w:t>
            </w:r>
          </w:p>
        </w:tc>
        <w:tc>
          <w:tcPr/>
          <w:p>
            <w:pPr>
              <w:pStyle w:val="Compact"/>
              <w:jc w:val="left"/>
            </w:pPr>
            <w:r>
              <w:t xml:space="preserve">£640,980.00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All services shall be rendered in accordance with the specifications, deliverables, and milestones set forth in the attached Statement of Work.</w:t>
      </w:r>
    </w:p>
    <w:p>
      <w:pPr>
        <w:numPr>
          <w:ilvl w:val="0"/>
          <w:numId w:val="1001"/>
        </w:numPr>
        <w:pStyle w:val="Compact"/>
      </w:pPr>
      <w:r>
        <w:t xml:space="preserve">The</w:t>
      </w:r>
      <w:r>
        <w:t xml:space="preserve"> </w:t>
      </w:r>
      <w:r>
        <w:t xml:space="preserve">Aerospace Engineer</w:t>
      </w:r>
      <w:r>
        <w:t xml:space="preserve"> </w:t>
      </w:r>
      <w:r>
        <w:t xml:space="preserve">shall perform all duties with the skill, care, and diligence expected of a chartered professional engineer registered with the Institution of Mechanical Engineers (IMechE) and shall comply with all applicable United Kingdom aviation regulations, including those issued by the Civil Aviation Authority (CAA) and the European Union Aviation Safety Agency (EASA) as applicable in the post-Brexit regulatory framework.</w:t>
      </w:r>
    </w:p>
    <w:p>
      <w:pPr>
        <w:numPr>
          <w:ilvl w:val="0"/>
          <w:numId w:val="1001"/>
        </w:numPr>
        <w:pStyle w:val="Compact"/>
      </w:pPr>
      <w:r>
        <w:t xml:space="preserve">All work product, designs, analyses, reports, and intellectual property generated by the</w:t>
      </w:r>
      <w:r>
        <w:t xml:space="preserve"> </w:t>
      </w:r>
      <w:r>
        <w:t xml:space="preserve">Aerospace Engineer</w:t>
      </w:r>
      <w:r>
        <w:t xml:space="preserve"> </w:t>
      </w:r>
      <w:r>
        <w:t xml:space="preserve">in the course of this engagement shall be the sole property of Meridian Aerospace Solutions Ltd. upon full payment of the amounts specified in this</w:t>
      </w:r>
      <w:r>
        <w:t xml:space="preserve"> </w:t>
      </w:r>
      <w:r>
        <w:t xml:space="preserve">Purchase Order</w:t>
      </w:r>
      <w:r>
        <w:t xml:space="preserve">.</w:t>
      </w:r>
    </w:p>
    <w:p>
      <w:pPr>
        <w:numPr>
          <w:ilvl w:val="0"/>
          <w:numId w:val="1001"/>
        </w:numPr>
        <w:pStyle w:val="Compact"/>
      </w:pPr>
      <w:r>
        <w:t xml:space="preserve">Payment shall be made in quarterly instalments within thirty (30) calendar days of receipt of a valid VAT invoice. Payment shall be made via BACS transfer to the bank account designated by the</w:t>
      </w:r>
      <w:r>
        <w:t xml:space="preserve"> </w:t>
      </w:r>
      <w:r>
        <w:t xml:space="preserve">Aerospace Engineer</w:t>
      </w:r>
      <w:r>
        <w:t xml:space="preserve"> </w:t>
      </w:r>
      <w:r>
        <w:t xml:space="preserve">in writing.</w:t>
      </w:r>
    </w:p>
    <w:p>
      <w:pPr>
        <w:numPr>
          <w:ilvl w:val="0"/>
          <w:numId w:val="1001"/>
        </w:numPr>
        <w:pStyle w:val="Compact"/>
      </w:pPr>
      <w:r>
        <w:t xml:space="preserve">The</w:t>
      </w:r>
      <w:r>
        <w:t xml:space="preserve"> </w:t>
      </w:r>
      <w:r>
        <w:t xml:space="preserve">Aerospace Engineer</w:t>
      </w:r>
      <w:r>
        <w:t xml:space="preserve"> </w:t>
      </w:r>
      <w:r>
        <w:t xml:space="preserve">shall maintain professional indemnity insurance with a minimum cover of £5,000,000 and public liability insurance of £2,000,000 throughout the duration of this</w:t>
      </w:r>
      <w:r>
        <w:t xml:space="preserve"> </w:t>
      </w:r>
      <w:r>
        <w:t xml:space="preserve">Purchase Order</w:t>
      </w:r>
      <w:r>
        <w:t xml:space="preserve">. Certificates of insurance shall be provided prior to commencement of work.</w:t>
      </w:r>
    </w:p>
    <w:p>
      <w:pPr>
        <w:numPr>
          <w:ilvl w:val="0"/>
          <w:numId w:val="1001"/>
        </w:numPr>
        <w:pStyle w:val="Compact"/>
      </w:pPr>
      <w:r>
        <w:t xml:space="preserve">All services shall be performed at the Meridian Aerospace Solutions Ltd. premises in</w:t>
      </w:r>
      <w:r>
        <w:t xml:space="preserve"> </w:t>
      </w:r>
      <w:r>
        <w:t xml:space="preserve">United Kingdom Birmingham</w:t>
      </w:r>
      <w:r>
        <w:t xml:space="preserve">, or at such other locations as mutually agreed in writing. The</w:t>
      </w:r>
      <w:r>
        <w:t xml:space="preserve"> </w:t>
      </w:r>
      <w:r>
        <w:t xml:space="preserve">Aerospace Engineer</w:t>
      </w:r>
      <w:r>
        <w:t xml:space="preserve"> </w:t>
      </w:r>
      <w:r>
        <w:t xml:space="preserve">shall adhere to all site safety protocols, security requirements, and confidentiality obligations of the facility.</w:t>
      </w:r>
    </w:p>
    <w:p>
      <w:pPr>
        <w:numPr>
          <w:ilvl w:val="0"/>
          <w:numId w:val="1001"/>
        </w:numPr>
        <w:pStyle w:val="Compact"/>
      </w:pPr>
      <w:r>
        <w:t xml:space="preserve">Either party may terminate this</w:t>
      </w:r>
      <w:r>
        <w:t xml:space="preserve"> </w:t>
      </w:r>
      <w:r>
        <w:t xml:space="preserve">Purchase Order</w:t>
      </w:r>
      <w:r>
        <w:t xml:space="preserve"> </w:t>
      </w:r>
      <w:r>
        <w:t xml:space="preserve">by providing sixty (60) days' written notice. In the event of termination, the</w:t>
      </w:r>
      <w:r>
        <w:t xml:space="preserve"> </w:t>
      </w:r>
      <w:r>
        <w:t xml:space="preserve">Aerospace Engineer</w:t>
      </w:r>
      <w:r>
        <w:t xml:space="preserve"> </w:t>
      </w:r>
      <w:r>
        <w:t xml:space="preserve">shall be compensated for all services rendered up to the effective date of termination, less any amounts already paid.</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England and Wales. Any disputes arising hereunder shall be subject to the exclusive jurisdiction of the courts of Birmingham,</w:t>
      </w:r>
      <w:r>
        <w:t xml:space="preserve"> </w:t>
      </w:r>
      <w:r>
        <w:t xml:space="preserve">United Kingdom</w:t>
      </w:r>
      <w:r>
        <w:t xml:space="preserve">.</w:t>
      </w:r>
    </w:p>
    <w:p>
      <w:pPr>
        <w:numPr>
          <w:ilvl w:val="0"/>
          <w:numId w:val="1001"/>
        </w:numPr>
        <w:pStyle w:val="Compact"/>
      </w:pPr>
      <w:r>
        <w:t xml:space="preserve">The</w:t>
      </w:r>
      <w:r>
        <w:t xml:space="preserve"> </w:t>
      </w:r>
      <w:r>
        <w:t xml:space="preserve">Aerospace Engineer</w:t>
      </w:r>
      <w:r>
        <w:t xml:space="preserve"> </w:t>
      </w:r>
      <w:r>
        <w:t xml:space="preserve">shall comply with all data protection obligations under the UK General Data Protection Regulation (UK GDPR) and the Data Protection Act 2018 with respect to any personal data processed during the engagement.</w:t>
      </w:r>
    </w:p>
    <w:p>
      <w:pPr>
        <w:numPr>
          <w:ilvl w:val="0"/>
          <w:numId w:val="1001"/>
        </w:numPr>
        <w:pStyle w:val="Compact"/>
      </w:pPr>
      <w:r>
        <w:t xml:space="preserve">Any amendments, variations, or additions to this</w:t>
      </w:r>
      <w:r>
        <w:t xml:space="preserve"> </w:t>
      </w:r>
      <w:r>
        <w:t xml:space="preserve">Purchase Order</w:t>
      </w:r>
      <w:r>
        <w:t xml:space="preserve"> </w:t>
      </w:r>
      <w:r>
        <w:t xml:space="preserve">must be made in writing and signed by both parties to be valid.</w:t>
      </w:r>
    </w:p>
    <w:p>
      <w:pPr>
        <w:pStyle w:val="FirstParagraph"/>
      </w:pPr>
      <w:r>
        <w:t xml:space="preserve">Acceptance and Authorisation</w:t>
      </w:r>
    </w:p>
    <w:p>
      <w:pPr>
        <w:pStyle w:val="BodyText"/>
      </w:pPr>
      <w:r>
        <w:t xml:space="preserve">By signing below, both parties acknowledge and agree to the terms, conditions, and scope of work set out in this</w:t>
      </w:r>
      <w:r>
        <w:t xml:space="preserve"> </w:t>
      </w:r>
      <w:r>
        <w:t xml:space="preserve">Purchase Order</w:t>
      </w:r>
      <w:r>
        <w:t xml:space="preserve"> </w:t>
      </w:r>
      <w:r>
        <w:t xml:space="preserve">for the engagement of the</w:t>
      </w:r>
      <w:r>
        <w:t xml:space="preserve"> </w:t>
      </w:r>
      <w:r>
        <w:t xml:space="preserve">Aerospace Engineer</w:t>
      </w:r>
      <w:r>
        <w:t xml:space="preserve"> </w:t>
      </w:r>
      <w:r>
        <w:t xml:space="preserve">at the Birmingham,</w:t>
      </w:r>
      <w:r>
        <w:t xml:space="preserve"> </w:t>
      </w:r>
      <w:r>
        <w:t xml:space="preserve">United Kingdom</w:t>
      </w:r>
      <w:r>
        <w:t xml:space="preserve"> </w:t>
      </w:r>
      <w:r>
        <w:t xml:space="preserve">facility.</w:t>
      </w:r>
    </w:p>
    <w:p>
      <w:pPr>
        <w:pStyle w:val="BodyText"/>
      </w:pPr>
      <w:r>
        <w:rPr>
          <w:bCs/>
          <w:b/>
        </w:rPr>
        <w:t xml:space="preserve">For and on behalf of Meridian Aerospace Solutions Ltd.</w:t>
      </w:r>
    </w:p>
    <w:p>
      <w:pPr>
        <w:pStyle w:val="BodyText"/>
      </w:pPr>
      <w:r>
        <w:t xml:space="preserve">Name: ______________________________</w:t>
      </w:r>
    </w:p>
    <w:p>
      <w:pPr>
        <w:pStyle w:val="BodyText"/>
      </w:pPr>
      <w:r>
        <w:t xml:space="preserve">Title: Head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Aerospace Engineer</w:t>
      </w:r>
    </w:p>
    <w:p>
      <w:pPr>
        <w:pStyle w:val="BodyText"/>
      </w:pPr>
      <w:r>
        <w:t xml:space="preserve">Name: Dr. Eleanor M. Whitfield</w:t>
      </w:r>
    </w:p>
    <w:p>
      <w:pPr>
        <w:pStyle w:val="BodyText"/>
      </w:pPr>
      <w:r>
        <w:t xml:space="preserve">Title: Aerospace Engineer – Independent Consultant</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(PO-BHM-2025-04871) is the property of Meridian Aerospace Solutions Ltd. and is issued for the engagement of an Aerospace Engineer at the Birmingham, United Kingdom facility. Unauthorised reproduction or distribution is prohibited. Document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Birmingham, United Kingdom</dc:title>
  <dc:creator/>
  <dc:language>en</dc:language>
  <cp:keywords/>
  <dcterms:created xsi:type="dcterms:W3CDTF">2026-10-10T07:00:41Z</dcterms:created>
  <dcterms:modified xsi:type="dcterms:W3CDTF">2026-10-10T07:00:41Z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