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Official Procurement Document — Astronomer Scientific Instruments Division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PO-BD-DHK-2025-04782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August 2025</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Payment Terms:</w:t>
            </w:r>
          </w:p>
        </w:tc>
        <w:tc>
          <w:tcPr/>
          <w:p>
            <w:pPr>
              <w:pStyle w:val="Compact"/>
              <w:jc w:val="left"/>
            </w:pPr>
            <w:r>
              <w:t xml:space="preserve">Net 45 Days</w:t>
            </w:r>
          </w:p>
        </w:tc>
      </w:tr>
      <w:tr>
        <w:tc>
          <w:tcPr/>
          <w:p>
            <w:pPr>
              <w:pStyle w:val="Compact"/>
              <w:jc w:val="left"/>
            </w:pPr>
            <w:r>
              <w:t xml:space="preserve">Incoterms:</w:t>
            </w:r>
          </w:p>
        </w:tc>
        <w:tc>
          <w:tcPr/>
          <w:p>
            <w:pPr>
              <w:pStyle w:val="Compact"/>
              <w:jc w:val="left"/>
            </w:pPr>
            <w:r>
              <w:t xml:space="preserve">DDP Dhaka, Bangladesh</w:t>
            </w:r>
          </w:p>
        </w:tc>
      </w:tr>
      <w:tr>
        <w:tc>
          <w:tcPr/>
          <w:p>
            <w:pPr>
              <w:pStyle w:val="Compact"/>
              <w:jc w:val="left"/>
            </w:pPr>
            <w:r>
              <w:t xml:space="preserve">Delivery Window:</w:t>
            </w:r>
          </w:p>
        </w:tc>
        <w:tc>
          <w:tcPr/>
          <w:p>
            <w:pPr>
              <w:pStyle w:val="Compact"/>
              <w:jc w:val="left"/>
            </w:pPr>
            <w:r>
              <w:t xml:space="preserve">30 – 45 calendar days</w:t>
            </w:r>
          </w:p>
        </w:tc>
      </w:tr>
    </w:tbl>
    <w:p>
      <w:pPr>
        <w:pStyle w:val="BodyText"/>
      </w:pPr>
      <w:r>
        <w:t xml:space="preserve">PARTY INFORMATION</w:t>
      </w:r>
    </w:p>
    <w:bookmarkStart w:id="21" w:name="supplier-vendor"/>
    <w:p>
      <w:pPr>
        <w:pStyle w:val="Heading3"/>
      </w:pPr>
      <w:r>
        <w:t xml:space="preserve">Supplier / Vendor</w:t>
      </w:r>
    </w:p>
    <w:p>
      <w:pPr>
        <w:pStyle w:val="FirstParagraph"/>
      </w:pPr>
      <w:r>
        <w:rPr>
          <w:bCs/>
          <w:b/>
        </w:rPr>
        <w:t xml:space="preserve">Astronomer Scientific Instruments Ltd.</w:t>
      </w:r>
      <w:r>
        <w:br/>
      </w:r>
      <w:r>
        <w:t xml:space="preserve">42 Observatory Lane, Cambridge CB2 1TN</w:t>
      </w:r>
      <w:r>
        <w:br/>
      </w:r>
      <w:r>
        <w:t xml:space="preserve">United Kingdom</w:t>
      </w:r>
      <w:r>
        <w:br/>
      </w:r>
      <w:r>
        <w:t xml:space="preserve">VAT No.: GB 987654321</w:t>
      </w:r>
      <w:r>
        <w:br/>
      </w:r>
      <w:r>
        <w:t xml:space="preserve">Contact: procurement@astronomer-sci.com</w:t>
      </w:r>
      <w:r>
        <w:br/>
      </w:r>
      <w:r>
        <w:t xml:space="preserve">Phone: +44 1223 555 0198</w:t>
      </w:r>
      <w:r>
        <w:br/>
      </w:r>
      <w:r>
        <w:t xml:space="preserve">Account Manager: Dr. Eleanor Whitfield</w:t>
      </w:r>
    </w:p>
    <w:bookmarkEnd w:id="21"/>
    <w:bookmarkStart w:id="22" w:name="buyer-purchasing-entity"/>
    <w:p>
      <w:pPr>
        <w:pStyle w:val="Heading3"/>
      </w:pPr>
      <w:r>
        <w:t xml:space="preserve">Buyer / Purchasing Entity</w:t>
      </w:r>
    </w:p>
    <w:p>
      <w:pPr>
        <w:pStyle w:val="FirstParagraph"/>
      </w:pPr>
      <w:r>
        <w:rPr>
          <w:bCs/>
          <w:b/>
        </w:rPr>
        <w:t xml:space="preserve">Dhaka University Research &amp; Development Centre</w:t>
      </w:r>
      <w:r>
        <w:br/>
      </w:r>
      <w:r>
        <w:t xml:space="preserve">Plot 17, Road 3, Dhanmondi, Dhaka 1205</w:t>
      </w:r>
      <w:r>
        <w:br/>
      </w:r>
      <w:r>
        <w:t xml:space="preserve">Bangladesh</w:t>
      </w:r>
      <w:r>
        <w:br/>
      </w:r>
      <w:r>
        <w:t xml:space="preserve">TIN: 00458721-331</w:t>
      </w:r>
      <w:r>
        <w:br/>
      </w:r>
      <w:r>
        <w:t xml:space="preserve">Contact: purchasing@du-rdc.gov.bd</w:t>
      </w:r>
      <w:r>
        <w:br/>
      </w:r>
      <w:r>
        <w:t xml:space="preserve">Phone: +880 2 961 4422</w:t>
      </w:r>
      <w:r>
        <w:br/>
      </w:r>
      <w:r>
        <w:t xml:space="preserve">Authorized Officer: Prof. Md. Rahimul Hasan</w:t>
      </w:r>
    </w:p>
    <w:bookmarkEnd w:id="22"/>
    <w:p>
      <w:pPr>
        <w:pStyle w:val="BodyText"/>
      </w:pPr>
      <w:r>
        <w:t xml:space="preserve">LINE ITEMS — ASTRONOMER PRODUCT CATALOGUE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Code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c>
          <w:tcPr/>
          <w:p>
            <w:pPr>
              <w:pStyle w:val="Compact"/>
              <w:jc w:val="left"/>
            </w:pPr>
            <w:r>
              <w:t xml:space="preserve">Warranty</w:t>
            </w:r>
          </w:p>
        </w:tc>
      </w:tr>
      <w:tr>
        <w:tc>
          <w:tcPr/>
          <w:p>
            <w:pPr>
              <w:pStyle w:val="Compact"/>
              <w:jc w:val="left"/>
            </w:pPr>
            <w:r>
              <w:t xml:space="preserve">1</w:t>
            </w:r>
          </w:p>
        </w:tc>
        <w:tc>
          <w:tcPr/>
          <w:p>
            <w:pPr>
              <w:pStyle w:val="Compact"/>
              <w:jc w:val="left"/>
            </w:pPr>
            <w:r>
              <w:t xml:space="preserve">AST-TELE-7200</w:t>
            </w:r>
          </w:p>
        </w:tc>
        <w:tc>
          <w:tcPr/>
          <w:p>
            <w:pPr>
              <w:pStyle w:val="Compact"/>
              <w:jc w:val="left"/>
            </w:pPr>
            <w:r>
              <w:t xml:space="preserve">Astronomer ProSeries 7200mm Aperture Refractor Telescope with motorized GoTo tracking mount, dew shield, and 1.25-inch eyepiece set. Designed for deep-sky observation and astrophotography at high-altitude research stations in Bangladesh.</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5 years</w:t>
            </w:r>
          </w:p>
        </w:tc>
      </w:tr>
      <w:tr>
        <w:tc>
          <w:tcPr/>
          <w:p>
            <w:pPr>
              <w:pStyle w:val="Compact"/>
              <w:jc w:val="left"/>
            </w:pPr>
            <w:r>
              <w:t xml:space="preserve">2</w:t>
            </w:r>
          </w:p>
        </w:tc>
        <w:tc>
          <w:tcPr/>
          <w:p>
            <w:pPr>
              <w:pStyle w:val="Compact"/>
              <w:jc w:val="left"/>
            </w:pPr>
            <w:r>
              <w:t xml:space="preserve">AST-CAM-4K</w:t>
            </w:r>
          </w:p>
        </w:tc>
        <w:tc>
          <w:tcPr/>
          <w:p>
            <w:pPr>
              <w:pStyle w:val="Compact"/>
              <w:jc w:val="left"/>
            </w:pPr>
            <w:r>
              <w:t xml:space="preserve">Astronomer NightVision 4K CMOS Planetary Camera, 1/1.8-inch sensor, 60 fps, USB 3.0 interface. Compatible with all Astronomer telescope mounts. Includes dedicated imaging software license.</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c>
          <w:tcPr/>
          <w:p>
            <w:pPr>
              <w:pStyle w:val="Compact"/>
              <w:jc w:val="left"/>
            </w:pPr>
            <w:r>
              <w:t xml:space="preserve">3 years</w:t>
            </w:r>
          </w:p>
        </w:tc>
      </w:tr>
      <w:tr>
        <w:tc>
          <w:tcPr/>
          <w:p>
            <w:pPr>
              <w:pStyle w:val="Compact"/>
              <w:jc w:val="left"/>
            </w:pPr>
            <w:r>
              <w:t xml:space="preserve">3</w:t>
            </w:r>
          </w:p>
        </w:tc>
        <w:tc>
          <w:tcPr/>
          <w:p>
            <w:pPr>
              <w:pStyle w:val="Compact"/>
              <w:jc w:val="left"/>
            </w:pPr>
            <w:r>
              <w:t xml:space="preserve">AST-SPEC-550</w:t>
            </w:r>
          </w:p>
        </w:tc>
        <w:tc>
          <w:tcPr/>
          <w:p>
            <w:pPr>
              <w:pStyle w:val="Compact"/>
              <w:jc w:val="left"/>
            </w:pPr>
            <w:r>
              <w:t xml:space="preserve">Astronomer SpectraLine 550nm Cross-Dispersed Echelle Spectrograph, resolution R=25,000. For stellar radial-velocity measurements and atmospheric composition studies relevant to Dhaka's tropical climate research.</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5 years</w:t>
            </w:r>
          </w:p>
        </w:tc>
      </w:tr>
      <w:tr>
        <w:tc>
          <w:tcPr/>
          <w:p>
            <w:pPr>
              <w:pStyle w:val="Compact"/>
              <w:jc w:val="left"/>
            </w:pPr>
            <w:r>
              <w:t xml:space="preserve">4</w:t>
            </w:r>
          </w:p>
        </w:tc>
        <w:tc>
          <w:tcPr/>
          <w:p>
            <w:pPr>
              <w:pStyle w:val="Compact"/>
              <w:jc w:val="left"/>
            </w:pPr>
            <w:r>
              <w:t xml:space="preserve">AST-DOME-12</w:t>
            </w:r>
          </w:p>
        </w:tc>
        <w:tc>
          <w:tcPr/>
          <w:p>
            <w:pPr>
              <w:pStyle w:val="Compact"/>
              <w:jc w:val="left"/>
            </w:pPr>
            <w:r>
              <w:t xml:space="preserve">Astronomer Rotating Observation Dome, 12-foot diameter, weather-sealed, with automated slit control and remote operation. Pre-assembled for rapid installation at the Dhaka campus observatory site.</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10 years</w:t>
            </w:r>
          </w:p>
        </w:tc>
      </w:tr>
      <w:tr>
        <w:tc>
          <w:tcPr/>
          <w:p>
            <w:pPr>
              <w:pStyle w:val="Compact"/>
              <w:jc w:val="left"/>
            </w:pPr>
            <w:r>
              <w:t xml:space="preserve">5</w:t>
            </w:r>
          </w:p>
        </w:tc>
        <w:tc>
          <w:tcPr/>
          <w:p>
            <w:pPr>
              <w:pStyle w:val="Compact"/>
              <w:jc w:val="left"/>
            </w:pPr>
            <w:r>
              <w:t xml:space="preserve">AST-SW-PRO</w:t>
            </w:r>
          </w:p>
        </w:tc>
        <w:tc>
          <w:tcPr/>
          <w:p>
            <w:pPr>
              <w:pStyle w:val="Compact"/>
              <w:jc w:val="left"/>
            </w:pPr>
            <w:r>
              <w:t xml:space="preserve">Astronomer StellarTrack Pro Software Suite (perpetual license), including plate-solving, astrometric calibration, and data-archiving modules. Annual update subscription included for three years.</w:t>
            </w:r>
          </w:p>
        </w:tc>
        <w:tc>
          <w:tcPr/>
          <w:p>
            <w:pPr>
              <w:pStyle w:val="Compact"/>
              <w:jc w:val="left"/>
            </w:pPr>
            <w:r>
              <w:t xml:space="preserve">5</w:t>
            </w:r>
          </w:p>
        </w:tc>
        <w:tc>
          <w:tcPr/>
          <w:p>
            <w:pPr>
              <w:pStyle w:val="Compact"/>
              <w:jc w:val="left"/>
            </w:pPr>
            <w:r>
              <w:t xml:space="preserve">1,850.00</w:t>
            </w:r>
          </w:p>
        </w:tc>
        <w:tc>
          <w:tcPr/>
          <w:p>
            <w:pPr>
              <w:pStyle w:val="Compact"/>
              <w:jc w:val="left"/>
            </w:pPr>
            <w:r>
              <w:t xml:space="preserve">9,250.00</w:t>
            </w:r>
          </w:p>
        </w:tc>
        <w:tc>
          <w:tcPr/>
          <w:p>
            <w:pPr>
              <w:pStyle w:val="Compact"/>
              <w:jc w:val="left"/>
            </w:pPr>
            <w:r>
              <w:t xml:space="preserve">3 years</w:t>
            </w:r>
          </w:p>
        </w:tc>
      </w:tr>
      <w:tr>
        <w:tc>
          <w:tcPr/>
          <w:p>
            <w:pPr>
              <w:pStyle w:val="Compact"/>
              <w:jc w:val="left"/>
            </w:pPr>
            <w:r>
              <w:t xml:space="preserve">6</w:t>
            </w:r>
          </w:p>
        </w:tc>
        <w:tc>
          <w:tcPr/>
          <w:p>
            <w:pPr>
              <w:pStyle w:val="Compact"/>
              <w:jc w:val="left"/>
            </w:pPr>
            <w:r>
              <w:t xml:space="preserve">AST-ACC-KIT</w:t>
            </w:r>
          </w:p>
        </w:tc>
        <w:tc>
          <w:tcPr/>
          <w:p>
            <w:pPr>
              <w:pStyle w:val="Compact"/>
              <w:jc w:val="left"/>
            </w:pPr>
            <w:r>
              <w:t xml:space="preserve">Astronomer Field Accessory Kit: 2-inch diagonal, 0.97x corrector plate, 10x50 binoculars, red-light headlamp, and insulated carrying cases. Packaged for transport to Dhaka.</w:t>
            </w:r>
          </w:p>
        </w:tc>
        <w:tc>
          <w:tcPr/>
          <w:p>
            <w:pPr>
              <w:pStyle w:val="Compact"/>
              <w:jc w:val="left"/>
            </w:pPr>
            <w:r>
              <w:t xml:space="preserve">6</w:t>
            </w:r>
          </w:p>
        </w:tc>
        <w:tc>
          <w:tcPr/>
          <w:p>
            <w:pPr>
              <w:pStyle w:val="Compact"/>
              <w:jc w:val="left"/>
            </w:pPr>
            <w:r>
              <w:t xml:space="preserve">780.00</w:t>
            </w:r>
          </w:p>
        </w:tc>
        <w:tc>
          <w:tcPr/>
          <w:p>
            <w:pPr>
              <w:pStyle w:val="Compact"/>
              <w:jc w:val="left"/>
            </w:pPr>
            <w:r>
              <w:t xml:space="preserve">4,680.00</w:t>
            </w:r>
          </w:p>
        </w:tc>
        <w:tc>
          <w:tcPr/>
          <w:p>
            <w:pPr>
              <w:pStyle w:val="Compact"/>
              <w:jc w:val="left"/>
            </w:pPr>
            <w:r>
              <w:t xml:space="preserve">2 years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$170,730.00</w:t>
            </w:r>
          </w:p>
        </w:tc>
      </w:tr>
      <w:tr>
        <w:tc>
          <w:tcPr/>
          <w:p>
            <w:pPr>
              <w:pStyle w:val="Compact"/>
              <w:jc w:val="left"/>
            </w:pPr>
            <w:r>
              <w:t xml:space="preserve">International Freight &amp; Insurance (DDP Dhaka)</w:t>
            </w:r>
          </w:p>
        </w:tc>
        <w:tc>
          <w:tcPr/>
          <w:p>
            <w:pPr>
              <w:pStyle w:val="Compact"/>
              <w:jc w:val="right"/>
            </w:pPr>
            <w:r>
              <w:t xml:space="preserve">$8,450.00</w:t>
            </w:r>
          </w:p>
        </w:tc>
      </w:tr>
      <w:tr>
        <w:tc>
          <w:tcPr/>
          <w:p>
            <w:pPr>
              <w:pStyle w:val="Compact"/>
              <w:jc w:val="left"/>
            </w:pPr>
            <w:r>
              <w:t xml:space="preserve">Customs Duty &amp; VAT (Bangladesh, 15%)</w:t>
            </w:r>
          </w:p>
        </w:tc>
        <w:tc>
          <w:tcPr/>
          <w:p>
            <w:pPr>
              <w:pStyle w:val="Compact"/>
              <w:jc w:val="right"/>
            </w:pPr>
            <w:r>
              <w:t xml:space="preserve">$27,109.50</w:t>
            </w:r>
          </w:p>
        </w:tc>
      </w:tr>
      <w:tr>
        <w:tc>
          <w:tcPr/>
          <w:p>
            <w:pPr>
              <w:pStyle w:val="Compact"/>
              <w:jc w:val="left"/>
            </w:pPr>
            <w:r>
              <w:t xml:space="preserve">Installation &amp; Calibration at Dhaka Site</w:t>
            </w:r>
          </w:p>
        </w:tc>
        <w:tc>
          <w:tcPr/>
          <w:p>
            <w:pPr>
              <w:pStyle w:val="Compact"/>
              <w:jc w:val="right"/>
            </w:pPr>
            <w:r>
              <w:t xml:space="preserve">$5,200.00</w:t>
            </w:r>
          </w:p>
        </w:tc>
      </w:tr>
      <w:tr>
        <w:tc>
          <w:tcPr/>
          <w:p>
            <w:pPr>
              <w:pStyle w:val="Compact"/>
              <w:jc w:val="left"/>
            </w:pPr>
            <w:r>
              <w:t xml:space="preserve">Grand Total (USD)</w:t>
            </w:r>
          </w:p>
        </w:tc>
        <w:tc>
          <w:tcPr/>
          <w:p>
            <w:pPr>
              <w:pStyle w:val="Compact"/>
              <w:jc w:val="right"/>
            </w:pPr>
            <w:r>
              <w:t xml:space="preserve">$211,489.50</w:t>
            </w:r>
          </w:p>
        </w:tc>
      </w:tr>
      <w:tr>
        <w:tc>
          <w:tcPr/>
          <w:p>
            <w:pPr>
              <w:pStyle w:val="Compact"/>
              <w:jc w:val="left"/>
            </w:pPr>
            <w:r>
              <w:t xml:space="preserve">Grand Total (BDT, @ 118.50)</w:t>
            </w:r>
          </w:p>
        </w:tc>
        <w:tc>
          <w:tcPr/>
          <w:p>
            <w:pPr>
              <w:pStyle w:val="Compact"/>
              <w:jc w:val="right"/>
            </w:pPr>
            <w:r>
              <w:t xml:space="preserve">BDT 25,061,505.75</w:t>
            </w:r>
          </w:p>
        </w:tc>
      </w:tr>
    </w:tbl>
    <w:p>
      <w:pPr>
        <w:pStyle w:val="BodyText"/>
      </w:pPr>
      <w:r>
        <w:t xml:space="preserve">TERMS AND CONDITIONS</w:t>
      </w:r>
    </w:p>
    <w:p>
      <w:pPr>
        <w:numPr>
          <w:ilvl w:val="0"/>
          <w:numId w:val="1001"/>
        </w:numPr>
        <w:pStyle w:val="Compact"/>
      </w:pPr>
      <w:r>
        <w:rPr>
          <w:bCs/>
          <w:b/>
        </w:rPr>
        <w:t xml:space="preserve">Scope of Purchase Order:</w:t>
      </w:r>
      <w:r>
        <w:t xml:space="preserve"> </w:t>
      </w:r>
      <w:r>
        <w:t xml:space="preserve">This Purchase Order is issued by Dhaka University Research &amp; Development Centre, Dhaka, Bangladesh, to Astronomer Scientific Instruments Ltd. for the supply, delivery, installation, and commissioning of the astronomical equipment and software listed above. All items shall conform to the specifications published in the current Astronomer product catalogue (Edition 2025-Q2).</w:t>
      </w:r>
    </w:p>
    <w:p>
      <w:pPr>
        <w:numPr>
          <w:ilvl w:val="0"/>
          <w:numId w:val="1001"/>
        </w:numPr>
        <w:pStyle w:val="Compact"/>
      </w:pPr>
      <w:r>
        <w:rPr>
          <w:bCs/>
          <w:b/>
        </w:rPr>
        <w:t xml:space="preserve">Delivery:</w:t>
      </w:r>
      <w:r>
        <w:t xml:space="preserve"> </w:t>
      </w:r>
      <w:r>
        <w:t xml:space="preserve">Astronomer shall deliver all goods to the designated receiving warehouse at Plot 17, Road 3, Dhanmondi, Dhaka 1205, Bangladesh, under DDP (Delivered Duty Paid) terms. Delivery shall be completed within 45 calendar days from the date of this Purchase Order. Astronomer is responsible for all packaging, crating, and climate-controlled transport suitable for the tropical conditions of Dhaka.</w:t>
      </w:r>
    </w:p>
    <w:p>
      <w:pPr>
        <w:numPr>
          <w:ilvl w:val="0"/>
          <w:numId w:val="1001"/>
        </w:numPr>
        <w:pStyle w:val="Compact"/>
      </w:pPr>
      <w:r>
        <w:rPr>
          <w:bCs/>
          <w:b/>
        </w:rPr>
        <w:t xml:space="preserve">Payment:</w:t>
      </w:r>
      <w:r>
        <w:t xml:space="preserve"> </w:t>
      </w:r>
      <w:r>
        <w:t xml:space="preserve">Payment shall be made within 45 days of receipt of a valid commercial invoice and proof of delivery. Payment shall be processed via irrevocable letter of credit issued by a scheduled bank in Dhaka, Bangladesh, in US Dollars. The buyer reserves the right to withhold 10% of the total amount until successful installation and a 30-day performance verification period are completed.</w:t>
      </w:r>
    </w:p>
    <w:p>
      <w:pPr>
        <w:numPr>
          <w:ilvl w:val="0"/>
          <w:numId w:val="1001"/>
        </w:numPr>
        <w:pStyle w:val="Compact"/>
      </w:pPr>
      <w:r>
        <w:rPr>
          <w:bCs/>
          <w:b/>
        </w:rPr>
        <w:t xml:space="preserve">Warranty &amp; After-Sales Support:</w:t>
      </w:r>
      <w:r>
        <w:t xml:space="preserve"> </w:t>
      </w:r>
      <w:r>
        <w:t xml:space="preserve">Astronomer guarantees all hardware items against defects in materials and workmanship for the warranty periods stated in the line-item table. Astronomer shall provide remote technical support via video conference and, where necessary, dispatch a certified Astronomer field engineer to Dhaka within 14 business days for on-site repair or replacement.</w:t>
      </w:r>
    </w:p>
    <w:p>
      <w:pPr>
        <w:numPr>
          <w:ilvl w:val="0"/>
          <w:numId w:val="1001"/>
        </w:numPr>
        <w:pStyle w:val="Compact"/>
      </w:pPr>
      <w:r>
        <w:rPr>
          <w:bCs/>
          <w:b/>
        </w:rPr>
        <w:t xml:space="preserve">Intellectual Property &amp; Software:</w:t>
      </w:r>
      <w:r>
        <w:t xml:space="preserve"> </w:t>
      </w:r>
      <w:r>
        <w:t xml:space="preserve">All Astronomer software licenses granted under this Purchase Order are non-transferable and restricted to use at the Dhaka campus facility. The buyer shall not reverse-engineer, decompile, or redistribute any Astronomer software components.</w:t>
      </w:r>
    </w:p>
    <w:p>
      <w:pPr>
        <w:numPr>
          <w:ilvl w:val="0"/>
          <w:numId w:val="1001"/>
        </w:numPr>
        <w:pStyle w:val="Compact"/>
      </w:pPr>
      <w:r>
        <w:rPr>
          <w:bCs/>
          <w:b/>
        </w:rPr>
        <w:t xml:space="preserve">Compliance &amp; Import Regulations:</w:t>
      </w:r>
      <w:r>
        <w:t xml:space="preserve"> </w:t>
      </w:r>
      <w:r>
        <w:t xml:space="preserve">Astronomer shall ensure that all shipped items comply with the import regulations of the Bangladesh Customs Department and the Bangladesh Standards and Testing Institution (BSTI). All necessary export documentation, certificates of origin, and phytosanitary or safety declarations shall be provided by Astronomer at no additional cost.</w:t>
      </w:r>
    </w:p>
    <w:p>
      <w:pPr>
        <w:numPr>
          <w:ilvl w:val="0"/>
          <w:numId w:val="1001"/>
        </w:numPr>
        <w:pStyle w:val="Compact"/>
      </w:pPr>
      <w:r>
        <w:rPr>
          <w:bCs/>
          <w:b/>
        </w:rPr>
        <w:t xml:space="preserve">Force Majeure:</w:t>
      </w:r>
      <w:r>
        <w:t xml:space="preserve"> </w:t>
      </w:r>
      <w:r>
        <w:t xml:space="preserve">Neither party shall be liable for delays caused by natural disasters, government embargoes, or events beyond reasonable control. In the event of a force majeure affecting delivery to Dhaka, the affected party shall notify the other within 72 hours and the delivery timeline shall be extended by a mutually agreed period.</w:t>
      </w:r>
    </w:p>
    <w:p>
      <w:pPr>
        <w:numPr>
          <w:ilvl w:val="0"/>
          <w:numId w:val="1001"/>
        </w:numPr>
        <w:pStyle w:val="Compact"/>
      </w:pPr>
      <w:r>
        <w:rPr>
          <w:bCs/>
          <w:b/>
        </w:rPr>
        <w:t xml:space="preserve">Governing Law &amp; Dispute Resolution:</w:t>
      </w:r>
      <w:r>
        <w:t xml:space="preserve"> </w:t>
      </w:r>
      <w:r>
        <w:t xml:space="preserve">This Purchase Order shall be governed by the United Nations Convention on Contracts for the International Sale of Goods (CISG). Any disputes shall first be attempted to be resolved through good-faith negotiation. If unresolved within 60 days, disputes shall be submitted to arbitration under the rules of the International Chamber of Commerce, with the seat of arbitration in Dhaka, Bangladesh.</w:t>
      </w:r>
    </w:p>
    <w:p>
      <w:pPr>
        <w:numPr>
          <w:ilvl w:val="0"/>
          <w:numId w:val="1001"/>
        </w:numPr>
        <w:pStyle w:val="Compact"/>
      </w:pPr>
      <w:r>
        <w:rPr>
          <w:bCs/>
          <w:b/>
        </w:rPr>
        <w:t xml:space="preserve">Confidentiality:</w:t>
      </w:r>
      <w:r>
        <w:t xml:space="preserve"> </w:t>
      </w:r>
      <w:r>
        <w:t xml:space="preserve">Both parties agree to treat all technical specifications, pricing, and research data exchanged under this Purchase Order as confidential. This obligation survives termination of the agreement for a period of five years.</w:t>
      </w:r>
    </w:p>
    <w:p>
      <w:pPr>
        <w:pStyle w:val="FirstParagraph"/>
      </w:pPr>
      <w:r>
        <w:t xml:space="preserve">AUTHORIZATION &amp; ACCEPTANCE</w:t>
      </w:r>
    </w:p>
    <w:p>
      <w:pPr>
        <w:pStyle w:val="BodyText"/>
      </w:pPr>
      <w:r>
        <w:rPr>
          <w:bCs/>
          <w:b/>
        </w:rPr>
        <w:t xml:space="preserve">For and on behalf of the Buyer</w:t>
      </w:r>
      <w:r>
        <w:br/>
      </w:r>
      <w:r>
        <w:t xml:space="preserve">Dhaka University Research &amp; Development Centre</w:t>
      </w:r>
      <w:r>
        <w:br/>
      </w:r>
      <w:r>
        <w:t xml:space="preserve">Dhaka, Bangladesh</w:t>
      </w:r>
    </w:p>
    <w:p>
      <w:pPr>
        <w:pStyle w:val="BodyText"/>
      </w:pPr>
      <w:r>
        <w:t xml:space="preserve">Prof. Md. Rahimul Hasan</w:t>
      </w:r>
      <w:r>
        <w:br/>
      </w:r>
      <w:r>
        <w:t xml:space="preserve">Director of Procurement</w:t>
      </w:r>
      <w:r>
        <w:br/>
      </w:r>
      <w:r>
        <w:t xml:space="preserve">Date: _______________</w:t>
      </w:r>
    </w:p>
    <w:p>
      <w:pPr>
        <w:pStyle w:val="BodyText"/>
      </w:pPr>
      <w:r>
        <w:rPr>
          <w:bCs/>
          <w:b/>
        </w:rPr>
        <w:t xml:space="preserve">For and on behalf of the Supplier</w:t>
      </w:r>
      <w:r>
        <w:br/>
      </w:r>
      <w:r>
        <w:t xml:space="preserve">Astronomer Scientific Instruments Ltd.</w:t>
      </w:r>
      <w:r>
        <w:br/>
      </w:r>
      <w:r>
        <w:t xml:space="preserve">Cambridge, United Kingdom</w:t>
      </w:r>
    </w:p>
    <w:p>
      <w:pPr>
        <w:pStyle w:val="BodyText"/>
      </w:pPr>
      <w:r>
        <w:t xml:space="preserve">Dr. Eleanor Whitfield</w:t>
      </w:r>
      <w:r>
        <w:br/>
      </w:r>
      <w:r>
        <w:t xml:space="preserve">Head of International Sales</w:t>
      </w:r>
      <w:r>
        <w:br/>
      </w:r>
      <w:r>
        <w:t xml:space="preserve">Date: _______________</w:t>
      </w:r>
    </w:p>
    <w:p>
      <w:pPr>
        <w:pStyle w:val="BodyText"/>
      </w:pPr>
      <w:r>
        <w:t xml:space="preserve">This Purchase Order (PO-BD-DHK-2025-04782) is a legally binding document upon signature by both authorized representatives. It is issued in duplicate, one copy retained by the buyer in Dhaka, Bangladesh, and one copy retained by Astronomer Scientific Instruments Ltd. Any amendments must be made in writing and signed by both parties. © 2025 Dhaka University R&amp;DC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 Bangladesh Dhaka</dc:title>
  <dc:creator/>
  <dc:language>en</dc:language>
  <cp:keywords/>
  <dcterms:created xsi:type="dcterms:W3CDTF">2026-10-10T08:42:05Z</dcterms:created>
  <dcterms:modified xsi:type="dcterms:W3CDTF">2026-10-10T08:42:05Z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