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Official Procurement Document — Canada Montreal Region</w:t>
      </w:r>
    </w:p>
    <w:p>
      <w:pPr>
        <w:pStyle w:val="BodyText"/>
      </w:pPr>
      <w:r>
        <w:t xml:space="preserve">This Purchase Order is issued in accordance with the procurement policies of the purchasing entity and applicable Canadian commercial law.</w:t>
      </w:r>
    </w:p>
    <w:bookmarkEnd w:id="20"/>
    <w:p>
      <w:pPr>
        <w:pStyle w:val="BodyText"/>
      </w:pPr>
      <w:r>
        <w:rPr>
          <w:bCs/>
          <w:b/>
        </w:rPr>
        <w:t xml:space="preserve">Purchase Order Number:</w:t>
      </w:r>
      <w:r>
        <w:t xml:space="preserve"> </w:t>
      </w:r>
      <w:r>
        <w:t xml:space="preserve">PO-2025-CM-04872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45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Data Solutions Inc.</w:t>
            </w:r>
          </w:p>
        </w:tc>
      </w:tr>
      <w:tr>
        <w:tc>
          <w:tcPr/>
          <w:p>
            <w:pPr>
              <w:pStyle w:val="Compact"/>
              <w:jc w:val="left"/>
            </w:pPr>
            <w:r>
              <w:rPr>
                <w:bCs/>
                <w:b/>
              </w:rPr>
              <w:t xml:space="preserve">Address:</w:t>
            </w:r>
          </w:p>
        </w:tc>
        <w:tc>
          <w:tcPr/>
          <w:p>
            <w:pPr>
              <w:pStyle w:val="Compact"/>
              <w:jc w:val="left"/>
            </w:pPr>
            <w:r>
              <w:t xml:space="preserve">1455 Rue Sainte-Catherine Ouest, Suite 3200, Canada Montreal, QC H3G 1Z5</w:t>
            </w:r>
          </w:p>
        </w:tc>
      </w:tr>
      <w:tr>
        <w:tc>
          <w:tcPr/>
          <w:p>
            <w:pPr>
              <w:pStyle w:val="Compact"/>
              <w:jc w:val="left"/>
            </w:pPr>
            <w:r>
              <w:rPr>
                <w:bCs/>
                <w:b/>
              </w:rPr>
              <w:t xml:space="preserve">Contact Person:</w:t>
            </w:r>
          </w:p>
        </w:tc>
        <w:tc>
          <w:tcPr/>
          <w:p>
            <w:pPr>
              <w:pStyle w:val="Compact"/>
              <w:jc w:val="left"/>
            </w:pPr>
            <w:r>
              <w:t xml:space="preserve">Laurence Tremblay, Director of Procurement</w:t>
            </w:r>
          </w:p>
        </w:tc>
      </w:tr>
      <w:tr>
        <w:tc>
          <w:tcPr/>
          <w:p>
            <w:pPr>
              <w:pStyle w:val="Compact"/>
              <w:jc w:val="left"/>
            </w:pPr>
            <w:r>
              <w:rPr>
                <w:bCs/>
                <w:b/>
              </w:rPr>
              <w:t xml:space="preserve">Email:</w:t>
            </w:r>
          </w:p>
        </w:tc>
        <w:tc>
          <w:tcPr/>
          <w:p>
            <w:pPr>
              <w:pStyle w:val="Compact"/>
              <w:jc w:val="left"/>
            </w:pPr>
            <w:r>
              <w:t xml:space="preserve">l.tremblay@meridiandata.ca</w:t>
            </w:r>
          </w:p>
        </w:tc>
      </w:tr>
      <w:tr>
        <w:tc>
          <w:tcPr/>
          <w:p>
            <w:pPr>
              <w:pStyle w:val="Compact"/>
              <w:jc w:val="left"/>
            </w:pPr>
            <w:r>
              <w:rPr>
                <w:bCs/>
                <w:b/>
              </w:rPr>
              <w:t xml:space="preserve">Phone:</w:t>
            </w:r>
          </w:p>
        </w:tc>
        <w:tc>
          <w:tcPr/>
          <w:p>
            <w:pPr>
              <w:pStyle w:val="Compact"/>
              <w:jc w:val="left"/>
            </w:pPr>
            <w:r>
              <w:t xml:space="preserve">+1 (514) 555-0192</w:t>
            </w:r>
          </w:p>
        </w:tc>
      </w:tr>
      <w:tr>
        <w:tc>
          <w:tcPr/>
          <w:p>
            <w:pPr>
              <w:pStyle w:val="Compact"/>
              <w:jc w:val="left"/>
            </w:pPr>
            <w:r>
              <w:rPr>
                <w:bCs/>
                <w:b/>
              </w:rPr>
              <w:t xml:space="preserve">Business Number (BN):</w:t>
            </w:r>
          </w:p>
        </w:tc>
        <w:tc>
          <w:tcPr/>
          <w:p>
            <w:pPr>
              <w:pStyle w:val="Compact"/>
              <w:jc w:val="left"/>
            </w:pPr>
            <w:r>
              <w:t xml:space="preserve">123456789 RT0001</w:t>
            </w:r>
          </w:p>
        </w:tc>
      </w:tr>
    </w:tbl>
    <w:p>
      <w:pPr>
        <w:pStyle w:val="BodyText"/>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Astronomer, Inc.</w:t>
            </w:r>
          </w:p>
        </w:tc>
      </w:tr>
      <w:tr>
        <w:tc>
          <w:tcPr/>
          <w:p>
            <w:pPr>
              <w:pStyle w:val="Compact"/>
              <w:jc w:val="left"/>
            </w:pPr>
            <w:r>
              <w:rPr>
                <w:bCs/>
                <w:b/>
              </w:rPr>
              <w:t xml:space="preserve">Address:</w:t>
            </w:r>
          </w:p>
        </w:tc>
        <w:tc>
          <w:tcPr/>
          <w:p>
            <w:pPr>
              <w:pStyle w:val="Compact"/>
              <w:jc w:val="left"/>
            </w:pPr>
            <w:r>
              <w:t xml:space="preserve">100 Market Street, Suite 400, San Francisco, CA 94105, United States</w:t>
            </w:r>
          </w:p>
        </w:tc>
      </w:tr>
      <w:tr>
        <w:tc>
          <w:tcPr/>
          <w:p>
            <w:pPr>
              <w:pStyle w:val="Compact"/>
              <w:jc w:val="left"/>
            </w:pPr>
            <w:r>
              <w:rPr>
                <w:bCs/>
                <w:b/>
              </w:rPr>
              <w:t xml:space="preserve">Contact Person:</w:t>
            </w:r>
          </w:p>
        </w:tc>
        <w:tc>
          <w:tcPr/>
          <w:p>
            <w:pPr>
              <w:pStyle w:val="Compact"/>
              <w:jc w:val="left"/>
            </w:pPr>
            <w:r>
              <w:t xml:space="preserve">Sarah Mitchell, Enterprise Sales Representative</w:t>
            </w:r>
          </w:p>
        </w:tc>
      </w:tr>
      <w:tr>
        <w:tc>
          <w:tcPr/>
          <w:p>
            <w:pPr>
              <w:pStyle w:val="Compact"/>
              <w:jc w:val="left"/>
            </w:pPr>
            <w:r>
              <w:rPr>
                <w:bCs/>
                <w:b/>
              </w:rPr>
              <w:t xml:space="preserve">Email:</w:t>
            </w:r>
          </w:p>
        </w:tc>
        <w:tc>
          <w:tcPr/>
          <w:p>
            <w:pPr>
              <w:pStyle w:val="Compact"/>
              <w:jc w:val="left"/>
            </w:pPr>
            <w:r>
              <w:t xml:space="preserve">s.mitchell@astronomer.co</w:t>
            </w:r>
          </w:p>
        </w:tc>
      </w:tr>
      <w:tr>
        <w:tc>
          <w:tcPr/>
          <w:p>
            <w:pPr>
              <w:pStyle w:val="Compact"/>
              <w:jc w:val="left"/>
            </w:pPr>
            <w:r>
              <w:rPr>
                <w:bCs/>
                <w:b/>
              </w:rPr>
              <w:t xml:space="preserve">Phone:</w:t>
            </w:r>
          </w:p>
        </w:tc>
        <w:tc>
          <w:tcPr/>
          <w:p>
            <w:pPr>
              <w:pStyle w:val="Compact"/>
              <w:jc w:val="left"/>
            </w:pPr>
            <w:r>
              <w:t xml:space="preserve">+1 (415) 555-0347</w:t>
            </w:r>
          </w:p>
        </w:tc>
      </w:tr>
      <w:tr>
        <w:tc>
          <w:tcPr/>
          <w:p>
            <w:pPr>
              <w:pStyle w:val="Compact"/>
              <w:jc w:val="left"/>
            </w:pPr>
            <w:r>
              <w:rPr>
                <w:bCs/>
                <w:b/>
              </w:rPr>
              <w:t xml:space="preserve">Vendor ID (Internal):</w:t>
            </w:r>
          </w:p>
        </w:tc>
        <w:tc>
          <w:tcPr/>
          <w:p>
            <w:pPr>
              <w:pStyle w:val="Compact"/>
              <w:jc w:val="left"/>
            </w:pPr>
            <w:r>
              <w:t xml:space="preserve">VND-ASTR-2024-0031</w:t>
            </w:r>
          </w:p>
        </w:tc>
      </w:tr>
    </w:tbl>
    <w:p>
      <w:pPr>
        <w:pStyle w:val="BodyText"/>
      </w:pPr>
      <w:r>
        <w:t xml:space="preserve">3. Line Items — Astronomer Platform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1</w:t>
            </w:r>
          </w:p>
        </w:tc>
        <w:tc>
          <w:tcPr/>
          <w:p>
            <w:pPr>
              <w:pStyle w:val="Compact"/>
              <w:jc w:val="left"/>
            </w:pPr>
            <w:r>
              <w:t xml:space="preserve">Astronomer Enterprise Platform — Annual Subscription License (Data Engineering Orchestration, ETL/ELT Pipeline Management, and Workflow Automation)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Astronomer Premium Support &amp; SLA Package (24/7 Technical Support, Dedicated Account Engineer, 99.9% Uptime Guarantee)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3</w:t>
            </w:r>
          </w:p>
        </w:tc>
        <w:tc>
          <w:tcPr/>
          <w:p>
            <w:pPr>
              <w:pStyle w:val="Compact"/>
              <w:jc w:val="left"/>
            </w:pPr>
            <w:r>
              <w:t xml:space="preserve">Astronomer On-Site Implementation &amp; Training (3-Day Workshop for 15 Personnel, Canada Montreal Office)</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4</w:t>
            </w:r>
          </w:p>
        </w:tc>
        <w:tc>
          <w:tcPr/>
          <w:p>
            <w:pPr>
              <w:pStyle w:val="Compact"/>
              <w:jc w:val="left"/>
            </w:pPr>
            <w:r>
              <w:t xml:space="preserve">Astronomer Custom Integration Module (SAP HANA &amp; Snowflake Connector Configuration)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Astronomer Cloud Infrastructure Add-On (Additional 500 Compute Units, North America Region)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$33,450.00</w:t>
            </w:r>
          </w:p>
        </w:tc>
        <w:tc>
          <w:tcPr/>
          <w:p>
            <w:pPr>
              <w:pStyle w:val="Compact"/>
              <w:jc w:val="left"/>
            </w:pPr>
            <w:r>
              <w:t xml:space="preserve">$33,450.00</w:t>
            </w:r>
          </w:p>
        </w:tc>
      </w:tr>
      <w:tr>
        <w:tc>
          <w:tcPr>
            <w:gridSpan w:val="5"/>
          </w:tcPr>
          <w:p>
            <w:pPr>
              <w:pStyle w:val="Compact"/>
              <w:jc w:val="right"/>
            </w:pPr>
            <w:r>
              <w:t xml:space="preserve">Subtotal (CAD):</w:t>
            </w:r>
          </w:p>
        </w:tc>
        <w:tc>
          <w:tcPr/>
          <w:p>
            <w:pPr>
              <w:pStyle w:val="Compact"/>
              <w:jc w:val="left"/>
            </w:pPr>
            <w:r>
              <w:t xml:space="preserve">$307,200.00</w:t>
            </w:r>
          </w:p>
        </w:tc>
      </w:tr>
      <w:tr>
        <w:tc>
          <w:tcPr>
            <w:gridSpan w:val="5"/>
          </w:tcPr>
          <w:p>
            <w:pPr>
              <w:pStyle w:val="Compact"/>
              <w:jc w:val="right"/>
            </w:pPr>
            <w:r>
              <w:t xml:space="preserve">GST (5% — Canada Montreal, Quebec):</w:t>
            </w:r>
          </w:p>
        </w:tc>
        <w:tc>
          <w:tcPr/>
          <w:p>
            <w:pPr>
              <w:pStyle w:val="Compact"/>
              <w:jc w:val="left"/>
            </w:pPr>
            <w:r>
              <w:t xml:space="preserve">$15,360.00</w:t>
            </w:r>
          </w:p>
        </w:tc>
      </w:tr>
      <w:tr>
        <w:tc>
          <w:tcPr>
            <w:gridSpan w:val="5"/>
          </w:tcPr>
          <w:p>
            <w:pPr>
              <w:pStyle w:val="Compact"/>
              <w:jc w:val="right"/>
            </w:pPr>
            <w:r>
              <w:t xml:space="preserve">QST (9.975% — Quebec Province):</w:t>
            </w:r>
          </w:p>
        </w:tc>
        <w:tc>
          <w:tcPr/>
          <w:p>
            <w:pPr>
              <w:pStyle w:val="Compact"/>
              <w:jc w:val="left"/>
            </w:pPr>
            <w:r>
              <w:t xml:space="preserve">$30,643.20</w:t>
            </w:r>
          </w:p>
        </w:tc>
      </w:tr>
      <w:tr>
        <w:tc>
          <w:tcPr>
            <w:gridSpan w:val="5"/>
          </w:tcPr>
          <w:p>
            <w:pPr>
              <w:pStyle w:val="Compact"/>
              <w:jc w:val="right"/>
            </w:pPr>
            <w:r>
              <w:t xml:space="preserve">TOTAL AMOUNT DUE (CAD):</w:t>
            </w:r>
          </w:p>
        </w:tc>
        <w:tc>
          <w:tcPr/>
          <w:p>
            <w:pPr>
              <w:pStyle w:val="Compact"/>
              <w:jc w:val="left"/>
            </w:pPr>
            <w:r>
              <w:t xml:space="preserve">$353,203.20</w:t>
            </w:r>
          </w:p>
        </w:tc>
      </w:tr>
    </w:tbl>
    <w:p>
      <w:pPr>
        <w:pStyle w:val="BodyText"/>
      </w:pPr>
      <w:r>
        <w:t xml:space="preserve">4. Delivery &amp; Implementation Details</w:t>
      </w:r>
    </w:p>
    <w:p>
      <w:pPr>
        <w:pStyle w:val="BodyText"/>
      </w:pPr>
      <w:r>
        <w:t xml:space="preserve">All Astronomer platform services, licenses, and deliverables referenced in this Purchase Order shall be provisioned and made available to Meridian Data Solutions Inc. no later than</w:t>
      </w:r>
      <w:r>
        <w:t xml:space="preserve"> </w:t>
      </w:r>
      <w:r>
        <w:t xml:space="preserve">July 15, 2025</w:t>
      </w:r>
      <w:r>
        <w:t xml:space="preserve">. The on-site implementation and training engagement (Line Item 3) shall be conducted at the Canada Montreal office located at 1455 Rue Sainte-Catherine Ouest, Suite 3200, Canada Montreal, QC H3G 1Z5. Astronomer, Inc. is responsible for arranging travel, accommodation, and per diem for all personnel dispatched to the Canada Montreal site. All digital deliverables, including software licenses, access credentials, and documentation, shall be delivered electronically to the designated IT infrastructure team at Meridian Data Solutions Inc. in Canada Montreal.</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arising from this Purchase Order shall be subject to the exclusive jurisdiction of the courts of Canada Montreal.</w:t>
      </w:r>
    </w:p>
    <w:p>
      <w:pPr>
        <w:numPr>
          <w:ilvl w:val="0"/>
          <w:numId w:val="1001"/>
        </w:numPr>
        <w:pStyle w:val="Compact"/>
      </w:pPr>
      <w:r>
        <w:rPr>
          <w:bCs/>
          <w:b/>
        </w:rPr>
        <w:t xml:space="preserve">Payment:</w:t>
      </w:r>
      <w:r>
        <w:t xml:space="preserve"> </w:t>
      </w:r>
      <w:r>
        <w:t xml:space="preserve">Payment of the total amount of CAD $353,203.20 shall be due within forty-five (45) calendar days from the date of receipt of a valid invoice from Astronomer, Inc. Payment shall be made via electronic funds transfer (EFT) to the bank account designated by Astronomer, Inc. on the invoice.</w:t>
      </w:r>
    </w:p>
    <w:p>
      <w:pPr>
        <w:numPr>
          <w:ilvl w:val="0"/>
          <w:numId w:val="1001"/>
        </w:numPr>
        <w:pStyle w:val="Compact"/>
      </w:pPr>
      <w:r>
        <w:rPr>
          <w:bCs/>
          <w:b/>
        </w:rPr>
        <w:t xml:space="preserve">Warranty:</w:t>
      </w:r>
      <w:r>
        <w:t xml:space="preserve"> </w:t>
      </w:r>
      <w:r>
        <w:t xml:space="preserve">Astronomer, Inc. warrants that all platform services, software licenses, and modules provided under this Purchase Order shall be free from material defects in design, code, and performance for a period of twelve (12) months from the date of acceptance in Canada Montreal.</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data, and business strategies exchanged in connection with this Purchase Order.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a material breach by the other party that remains uncured after such notice period. Termination shall not affect any accrued rights or obligations.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affecting operations in Canada Montreal or the United States.</w:t>
      </w:r>
    </w:p>
    <w:p>
      <w:pPr>
        <w:numPr>
          <w:ilvl w:val="0"/>
          <w:numId w:val="1001"/>
        </w:numPr>
        <w:pStyle w:val="Compact"/>
      </w:pPr>
      <w:r>
        <w:rPr>
          <w:bCs/>
          <w:b/>
        </w:rPr>
        <w:t xml:space="preserve">Compliance:</w:t>
      </w:r>
      <w:r>
        <w:t xml:space="preserve"> </w:t>
      </w:r>
      <w:r>
        <w:t xml:space="preserve">Astronomer, Inc. represents and warrants that all services and products provided under this Purchase Order comply with applicable Canadian data protection regulations, including the Personal Information Protection and Electronic Documents Act (PIPEDA) and the Quebec Law on the Protection of Personal Information (Law 25).</w:t>
      </w:r>
    </w:p>
    <w:p>
      <w:pPr>
        <w:numPr>
          <w:ilvl w:val="0"/>
          <w:numId w:val="1001"/>
        </w:numPr>
        <w:pStyle w:val="Compact"/>
      </w:pPr>
      <w:r>
        <w:rPr>
          <w:bCs/>
          <w:b/>
        </w:rPr>
        <w:t xml:space="preserve">Intellectual Property:</w:t>
      </w:r>
      <w:r>
        <w:t xml:space="preserve"> </w:t>
      </w:r>
      <w:r>
        <w:t xml:space="preserve">All intellectual property rights in the Astronomer platform, software, and associated documentation remain the sole property of Astronomer, Inc. This Purchase Order grants Meridian Data Solutions Inc. a non-exclusive, non-transferable license to use the Astronomer platform for internal business operations in Canada Montreal during the subscription term.</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p>
      <w:pPr>
        <w:pStyle w:val="FirstParagraph"/>
      </w:pPr>
      <w:r>
        <w:t xml:space="preserve">6. Authorization &amp; Acceptance</w:t>
      </w:r>
    </w:p>
    <w:p>
      <w:pPr>
        <w:pStyle w:val="BodyText"/>
      </w:pPr>
      <w:r>
        <w:t xml:space="preserve">By signing below, the authorized representatives of both parties acknowledge and agree to all terms, conditions, line items, and obligations set forth in this Purchase Order. This Purchase Order constitutes a binding agreement between Meridian Data Solutions Inc. (Canada Montreal) and Astronomer, Inc. effective as of the date of the last signature below.</w:t>
      </w:r>
    </w:p>
    <w:p>
      <w:pPr>
        <w:pStyle w:val="BodyText"/>
      </w:pPr>
      <w:r>
        <w:rPr>
          <w:bCs/>
          <w:b/>
        </w:rPr>
        <w:t xml:space="preserve">For Meridian Data Solutions Inc. (Buyer)</w:t>
      </w:r>
      <w:r>
        <w:br/>
      </w:r>
      <w:r>
        <w:t xml:space="preserve">Name: Laurence Tremblay</w:t>
      </w:r>
      <w:r>
        <w:br/>
      </w:r>
      <w:r>
        <w:t xml:space="preserve">Title: Director of Procurement</w:t>
      </w:r>
      <w:r>
        <w:br/>
      </w:r>
      <w:r>
        <w:t xml:space="preserve">Date: ______________________</w:t>
      </w:r>
    </w:p>
    <w:p>
      <w:pPr>
        <w:pStyle w:val="BodyText"/>
      </w:pPr>
      <w:r>
        <w:rPr>
          <w:bCs/>
          <w:b/>
        </w:rPr>
        <w:t xml:space="preserve">For Astronomer, Inc. (Vendor)</w:t>
      </w:r>
      <w:r>
        <w:br/>
      </w:r>
      <w:r>
        <w:t xml:space="preserve">Name: Sarah Mitchell</w:t>
      </w:r>
      <w:r>
        <w:br/>
      </w:r>
      <w:r>
        <w:t xml:space="preserve">Title: Enterprise Sales Representative</w:t>
      </w:r>
      <w:r>
        <w:br/>
      </w:r>
      <w:r>
        <w:t xml:space="preserve">Date: ______________________</w:t>
      </w:r>
    </w:p>
    <w:p>
      <w:pPr>
        <w:pStyle w:val="BodyText"/>
      </w:pPr>
      <w:r>
        <w:t xml:space="preserve">This Purchase Order (PO-2025-CM-04872) was generated and issued by Meridian Data Solutions Inc., Canada Montreal. All references to Astronomer pertain to Astronomer, Inc. and its data engineering platform services. This document is valid for a period of ninety (90) days from the date of issue. For questions regarding this Purchase Order, contact the Procurement Department at Meridian Data Solutions Inc., Canada Montreal.</w:t>
      </w:r>
    </w:p>
    <w:p>
      <w:pPr>
        <w:pStyle w:val="BodyText"/>
      </w:pPr>
      <w:r>
        <w:t xml:space="preserve">Document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Canada Montreal</dc:title>
  <dc:creator/>
  <dc:language>en</dc:language>
  <cp:keywords/>
  <dcterms:created xsi:type="dcterms:W3CDTF">2026-10-10T06:18:57Z</dcterms:created>
  <dcterms:modified xsi:type="dcterms:W3CDTF">2026-10-10T06:18:57Z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