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Beijing Celestial Research Institute Co., Ltd.</w:t>
      </w:r>
    </w:p>
    <w:p>
      <w:pPr>
        <w:pStyle w:val="BodyText"/>
      </w:pPr>
      <w:r>
        <w:t xml:space="preserve">No. 88 Zhongguancun Street, Haidian District, China Beijing, 100080</w:t>
      </w:r>
    </w:p>
    <w:p>
      <w:pPr>
        <w:pStyle w:val="BodyText"/>
      </w:pPr>
      <w:r>
        <w:t xml:space="preserve">Tel: +86-10-6258-7742 | Email: procurement@bcri-beijing.cn</w:t>
      </w:r>
    </w:p>
    <w:p>
      <w:pPr>
        <w:pStyle w:val="BodyText"/>
      </w:pPr>
      <w:r>
        <w:t xml:space="preserve">Purchase Order No.: PO-BJ-2025-00487</w:t>
      </w:r>
    </w:p>
    <w:bookmarkEnd w:id="20"/>
    <w:bookmarkStart w:id="21" w:name="purchase-order-details"/>
    <w:p>
      <w:pPr>
        <w:pStyle w:val="Heading2"/>
      </w:pPr>
      <w:r>
        <w:t xml:space="preserve">1. Purchase Order Details</w:t>
      </w:r>
    </w:p>
    <w:p>
      <w:pPr>
        <w:pStyle w:val="FirstParagraph"/>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15, 2025</w:t>
      </w:r>
    </w:p>
    <w:p>
      <w:pPr>
        <w:pStyle w:val="BodyText"/>
      </w:pPr>
      <w:r>
        <w:rPr>
          <w:bCs/>
          <w:b/>
        </w:rPr>
        <w:t xml:space="preserve">Payment Terms:</w:t>
      </w:r>
      <w:r>
        <w:t xml:space="preserve"> </w:t>
      </w:r>
      <w:r>
        <w:t xml:space="preserve">Net 45 Days from Invoice</w:t>
      </w:r>
    </w:p>
    <w:p>
      <w:pPr>
        <w:pStyle w:val="BodyText"/>
      </w:pPr>
      <w:r>
        <w:rPr>
          <w:bCs/>
          <w:b/>
        </w:rPr>
        <w:t xml:space="preserve">Currency:</w:t>
      </w:r>
      <w:r>
        <w:t xml:space="preserve"> </w:t>
      </w:r>
      <w:r>
        <w:t xml:space="preserve">Chinese Yuan (CNY / RMB)</w:t>
      </w:r>
    </w:p>
    <w:p>
      <w:pPr>
        <w:pStyle w:val="BodyText"/>
      </w:pPr>
      <w:r>
        <w:rPr>
          <w:bCs/>
          <w:b/>
        </w:rPr>
        <w:t xml:space="preserve">Delivery Location:</w:t>
      </w:r>
      <w:r>
        <w:t xml:space="preserve"> </w:t>
      </w:r>
      <w:r>
        <w:t xml:space="preserve">China Beijing, Haidian District</w:t>
      </w:r>
    </w:p>
    <w:p>
      <w:pPr>
        <w:pStyle w:val="BodyText"/>
      </w:pPr>
      <w:r>
        <w:rPr>
          <w:bCs/>
          <w:b/>
        </w:rPr>
        <w:t xml:space="preserve">Incoterms:</w:t>
      </w:r>
      <w:r>
        <w:t xml:space="preserve"> </w:t>
      </w:r>
      <w:r>
        <w:t xml:space="preserve">DDP (Delivered Duty Paid) – China Beijing</w:t>
      </w:r>
    </w:p>
    <w:bookmarkEnd w:id="21"/>
    <w:bookmarkStart w:id="22" w:name="vendor-supplier-information"/>
    <w:p>
      <w:pPr>
        <w:pStyle w:val="Heading2"/>
      </w:pPr>
      <w:r>
        <w:t xml:space="preserve">2.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Stellar Dynamics International GmbH</w:t>
            </w:r>
          </w:p>
        </w:tc>
      </w:tr>
      <w:tr>
        <w:tc>
          <w:tcPr/>
          <w:p>
            <w:pPr>
              <w:pStyle w:val="Compact"/>
              <w:jc w:val="left"/>
            </w:pPr>
            <w:r>
              <w:t xml:space="preserve">Address</w:t>
            </w:r>
          </w:p>
        </w:tc>
        <w:tc>
          <w:tcPr/>
          <w:p>
            <w:pPr>
              <w:pStyle w:val="Compact"/>
              <w:jc w:val="left"/>
            </w:pPr>
            <w:r>
              <w:t xml:space="preserve">Keplerweg 14, 80333 Munich, Germany</w:t>
            </w:r>
          </w:p>
        </w:tc>
      </w:tr>
      <w:tr>
        <w:tc>
          <w:tcPr/>
          <w:p>
            <w:pPr>
              <w:pStyle w:val="Compact"/>
              <w:jc w:val="left"/>
            </w:pPr>
            <w:r>
              <w:t xml:space="preserve">Contact Person</w:t>
            </w:r>
          </w:p>
        </w:tc>
        <w:tc>
          <w:tcPr/>
          <w:p>
            <w:pPr>
              <w:pStyle w:val="Compact"/>
              <w:jc w:val="left"/>
            </w:pPr>
            <w:r>
              <w:t xml:space="preserve">Dr. Heinrich Vogel, Head of Sales</w:t>
            </w:r>
          </w:p>
        </w:tc>
      </w:tr>
      <w:tr>
        <w:tc>
          <w:tcPr/>
          <w:p>
            <w:pPr>
              <w:pStyle w:val="Compact"/>
              <w:jc w:val="left"/>
            </w:pPr>
            <w:r>
              <w:t xml:space="preserve">Phone</w:t>
            </w:r>
          </w:p>
        </w:tc>
        <w:tc>
          <w:tcPr/>
          <w:p>
            <w:pPr>
              <w:pStyle w:val="Compact"/>
              <w:jc w:val="left"/>
            </w:pPr>
            <w:r>
              <w:t xml:space="preserve">+49-89-4421-0067</w:t>
            </w:r>
          </w:p>
        </w:tc>
      </w:tr>
      <w:tr>
        <w:tc>
          <w:tcPr/>
          <w:p>
            <w:pPr>
              <w:pStyle w:val="Compact"/>
              <w:jc w:val="left"/>
            </w:pPr>
            <w:r>
              <w:t xml:space="preserve">Email</w:t>
            </w:r>
          </w:p>
        </w:tc>
        <w:tc>
          <w:tcPr/>
          <w:p>
            <w:pPr>
              <w:pStyle w:val="Compact"/>
              <w:jc w:val="left"/>
            </w:pPr>
            <w:r>
              <w:t xml:space="preserve">sales@stellardynamics.de</w:t>
            </w:r>
          </w:p>
        </w:tc>
      </w:tr>
      <w:tr>
        <w:tc>
          <w:tcPr/>
          <w:p>
            <w:pPr>
              <w:pStyle w:val="Compact"/>
              <w:jc w:val="left"/>
            </w:pPr>
            <w:r>
              <w:t xml:space="preserve">Tax Registration</w:t>
            </w:r>
          </w:p>
        </w:tc>
        <w:tc>
          <w:tcPr/>
          <w:p>
            <w:pPr>
              <w:pStyle w:val="Compact"/>
              <w:jc w:val="left"/>
            </w:pPr>
            <w:r>
              <w:t xml:space="preserve">DE 298 441 773</w:t>
            </w:r>
          </w:p>
        </w:tc>
      </w:tr>
    </w:tbl>
    <w:bookmarkEnd w:id="22"/>
    <w:bookmarkStart w:id="23" w:name="buyer-receiving-party-information"/>
    <w:p>
      <w:pPr>
        <w:pStyle w:val="Heading2"/>
      </w:pPr>
      <w:r>
        <w:t xml:space="preserve">3. Buyer / Receiving Party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w:t>
            </w:r>
          </w:p>
        </w:tc>
        <w:tc>
          <w:tcPr/>
          <w:p>
            <w:pPr>
              <w:pStyle w:val="Compact"/>
              <w:jc w:val="left"/>
            </w:pPr>
            <w:r>
              <w:t xml:space="preserve">Beijing Celestial Research Institute Co., Ltd.</w:t>
            </w:r>
          </w:p>
        </w:tc>
      </w:tr>
      <w:tr>
        <w:tc>
          <w:tcPr/>
          <w:p>
            <w:pPr>
              <w:pStyle w:val="Compact"/>
              <w:jc w:val="left"/>
            </w:pPr>
            <w:r>
              <w:t xml:space="preserve">Address</w:t>
            </w:r>
          </w:p>
        </w:tc>
        <w:tc>
          <w:tcPr/>
          <w:p>
            <w:pPr>
              <w:pStyle w:val="Compact"/>
              <w:jc w:val="left"/>
            </w:pPr>
            <w:r>
              <w:t xml:space="preserve">No. 88 Zhongguancun Street, Haidian District, China Beijing, 100080</w:t>
            </w:r>
          </w:p>
        </w:tc>
      </w:tr>
      <w:tr>
        <w:tc>
          <w:tcPr/>
          <w:p>
            <w:pPr>
              <w:pStyle w:val="Compact"/>
              <w:jc w:val="left"/>
            </w:pPr>
            <w:r>
              <w:t xml:space="preserve">Authorized Astronomer (End User)</w:t>
            </w:r>
          </w:p>
        </w:tc>
        <w:tc>
          <w:tcPr/>
          <w:p>
            <w:pPr>
              <w:pStyle w:val="Compact"/>
              <w:jc w:val="left"/>
            </w:pPr>
            <w:r>
              <w:t xml:space="preserve">Prof. Dr. Lin Xiaowei, Senior Astronomer, Department of Astrophysics</w:t>
            </w:r>
          </w:p>
        </w:tc>
      </w:tr>
      <w:tr>
        <w:tc>
          <w:tcPr/>
          <w:p>
            <w:pPr>
              <w:pStyle w:val="Compact"/>
              <w:jc w:val="left"/>
            </w:pPr>
            <w:r>
              <w:t xml:space="preserve">Purchasing Officer</w:t>
            </w:r>
          </w:p>
        </w:tc>
        <w:tc>
          <w:tcPr/>
          <w:p>
            <w:pPr>
              <w:pStyle w:val="Compact"/>
              <w:jc w:val="left"/>
            </w:pPr>
            <w:r>
              <w:t xml:space="preserve">Mr. Zhang Wei, Procurement Department</w:t>
            </w:r>
          </w:p>
        </w:tc>
      </w:tr>
      <w:tr>
        <w:tc>
          <w:tcPr/>
          <w:p>
            <w:pPr>
              <w:pStyle w:val="Compact"/>
              <w:jc w:val="left"/>
            </w:pPr>
            <w:r>
              <w:t xml:space="preserve">Phone</w:t>
            </w:r>
          </w:p>
        </w:tc>
        <w:tc>
          <w:tcPr/>
          <w:p>
            <w:pPr>
              <w:pStyle w:val="Compact"/>
              <w:jc w:val="left"/>
            </w:pPr>
            <w:r>
              <w:t xml:space="preserve">+86-10-6258-7742</w:t>
            </w:r>
          </w:p>
        </w:tc>
      </w:tr>
      <w:tr>
        <w:tc>
          <w:tcPr/>
          <w:p>
            <w:pPr>
              <w:pStyle w:val="Compact"/>
              <w:jc w:val="left"/>
            </w:pPr>
            <w:r>
              <w:t xml:space="preserve">Email</w:t>
            </w:r>
          </w:p>
        </w:tc>
        <w:tc>
          <w:tcPr/>
          <w:p>
            <w:pPr>
              <w:pStyle w:val="Compact"/>
              <w:jc w:val="left"/>
            </w:pPr>
            <w:r>
              <w:t xml:space="preserve">zhang.wei@bcri-beijing.cn</w:t>
            </w:r>
          </w:p>
        </w:tc>
      </w:tr>
      <w:tr>
        <w:tc>
          <w:tcPr/>
          <w:p>
            <w:pPr>
              <w:pStyle w:val="Compact"/>
              <w:jc w:val="left"/>
            </w:pPr>
            <w:r>
              <w:t xml:space="preserve">Unified Social Credit Code</w:t>
            </w:r>
          </w:p>
        </w:tc>
        <w:tc>
          <w:tcPr/>
          <w:p>
            <w:pPr>
              <w:pStyle w:val="Compact"/>
              <w:jc w:val="left"/>
            </w:pPr>
            <w:r>
              <w:t xml:space="preserve">91110108MA01KX7T2B</w:t>
            </w:r>
          </w:p>
        </w:tc>
      </w:tr>
    </w:tbl>
    <w:bookmarkEnd w:id="23"/>
    <w:bookmarkStart w:id="24" w:name="description-of-goods-and-services"/>
    <w:p>
      <w:pPr>
        <w:pStyle w:val="Heading2"/>
      </w:pPr>
      <w:r>
        <w:t xml:space="preserve">4. Description of Goods and Services</w:t>
      </w:r>
    </w:p>
    <w:p>
      <w:pPr>
        <w:pStyle w:val="FirstParagraph"/>
      </w:pPr>
      <w:r>
        <w:t xml:space="preserve">This Purchase Order is issued to procure specialized astronomical instrumentation, optical components, and professional consulting services for the use of the designated Astronomer, Prof. Dr. Lin Xiaowei, in the conduct of deep-sky observation, spectrographic analysis, and exoplanet detection research at the Beijing Celestial Research Institute facility located in China Beijing. All items and services listed below shall be delivered, installed, and calibrated at the receiving site in China Beijing in accordance with the specifications outlined in Appendix A of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001</w:t>
            </w:r>
          </w:p>
        </w:tc>
        <w:tc>
          <w:tcPr/>
          <w:p>
            <w:pPr>
              <w:pStyle w:val="Compact"/>
              <w:jc w:val="left"/>
            </w:pPr>
            <w:r>
              <w:t xml:space="preserve">High-Resolution Echelle Spectrograph (R=60,000), 300mm focal length, for Astronomer use in stellar radial velocity measurements</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002</w:t>
            </w:r>
          </w:p>
        </w:tc>
        <w:tc>
          <w:tcPr/>
          <w:p>
            <w:pPr>
              <w:pStyle w:val="Compact"/>
              <w:jc w:val="left"/>
            </w:pPr>
            <w:r>
              <w:t xml:space="preserve">Cryogenically Cooled CCD Detector Array (2048x2048 pixels), quantum efficiency &gt;90%, for Astronomer photometric surveys</w:t>
            </w:r>
          </w:p>
        </w:tc>
        <w:tc>
          <w:tcPr/>
          <w:p>
            <w:pPr>
              <w:pStyle w:val="Compact"/>
              <w:jc w:val="left"/>
            </w:pPr>
            <w:r>
              <w:t xml:space="preserve">2</w:t>
            </w:r>
          </w:p>
        </w:tc>
        <w:tc>
          <w:tcPr/>
          <w:p>
            <w:pPr>
              <w:pStyle w:val="Compact"/>
              <w:jc w:val="left"/>
            </w:pPr>
            <w:r>
              <w:t xml:space="preserve">420,000.00</w:t>
            </w:r>
          </w:p>
        </w:tc>
        <w:tc>
          <w:tcPr/>
          <w:p>
            <w:pPr>
              <w:pStyle w:val="Compact"/>
              <w:jc w:val="left"/>
            </w:pPr>
            <w:r>
              <w:t xml:space="preserve">840,000.00</w:t>
            </w:r>
          </w:p>
        </w:tc>
      </w:tr>
      <w:tr>
        <w:tc>
          <w:tcPr/>
          <w:p>
            <w:pPr>
              <w:pStyle w:val="Compact"/>
              <w:jc w:val="left"/>
            </w:pPr>
            <w:r>
              <w:t xml:space="preserve">003</w:t>
            </w:r>
          </w:p>
        </w:tc>
        <w:tc>
          <w:tcPr/>
          <w:p>
            <w:pPr>
              <w:pStyle w:val="Compact"/>
              <w:jc w:val="left"/>
            </w:pPr>
            <w:r>
              <w:t xml:space="preserve">Adaptive Optics Deformable Mirror System (300 actuators), for Astronomer atmospheric correction observations</w:t>
            </w:r>
          </w:p>
        </w:tc>
        <w:tc>
          <w:tcPr/>
          <w:p>
            <w:pPr>
              <w:pStyle w:val="Compact"/>
              <w:jc w:val="left"/>
            </w:pPr>
            <w:r>
              <w:t xml:space="preserve">1</w:t>
            </w:r>
          </w:p>
        </w:tc>
        <w:tc>
          <w:tcPr/>
          <w:p>
            <w:pPr>
              <w:pStyle w:val="Compact"/>
              <w:jc w:val="left"/>
            </w:pPr>
            <w:r>
              <w:t xml:space="preserve">2,300,000.00</w:t>
            </w:r>
          </w:p>
        </w:tc>
        <w:tc>
          <w:tcPr/>
          <w:p>
            <w:pPr>
              <w:pStyle w:val="Compact"/>
              <w:jc w:val="left"/>
            </w:pPr>
            <w:r>
              <w:t xml:space="preserve">2,300,000.00</w:t>
            </w:r>
          </w:p>
        </w:tc>
      </w:tr>
      <w:tr>
        <w:tc>
          <w:tcPr/>
          <w:p>
            <w:pPr>
              <w:pStyle w:val="Compact"/>
              <w:jc w:val="left"/>
            </w:pPr>
            <w:r>
              <w:t xml:space="preserve">004</w:t>
            </w:r>
          </w:p>
        </w:tc>
        <w:tc>
          <w:tcPr/>
          <w:p>
            <w:pPr>
              <w:pStyle w:val="Compact"/>
              <w:jc w:val="left"/>
            </w:pPr>
            <w:r>
              <w:t xml:space="preserve">Custom Optical Train Assembly (lenses, filters, beam splitters) calibrated for Astronomer multi-wavelength imaging program</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005</w:t>
            </w:r>
          </w:p>
        </w:tc>
        <w:tc>
          <w:tcPr/>
          <w:p>
            <w:pPr>
              <w:pStyle w:val="Compact"/>
              <w:jc w:val="left"/>
            </w:pPr>
            <w:r>
              <w:t xml:space="preserve">Professional Astronomer Consulting &amp; Calibration Service (40 hours on-site in China Beijing), including instrument commissioning and operator training</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006</w:t>
            </w:r>
          </w:p>
        </w:tc>
        <w:tc>
          <w:tcPr/>
          <w:p>
            <w:pPr>
              <w:pStyle w:val="Compact"/>
              <w:jc w:val="left"/>
            </w:pPr>
            <w:r>
              <w:t xml:space="preserve">Software License: Stellar Dynamics Observation Control Suite (perpetual, 5-user), for Astronomer data acquisition pipeline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007</w:t>
            </w:r>
          </w:p>
        </w:tc>
        <w:tc>
          <w:tcPr/>
          <w:p>
            <w:pPr>
              <w:pStyle w:val="Compact"/>
              <w:jc w:val="left"/>
            </w:pPr>
            <w:r>
              <w:t xml:space="preserve">Shipping, Insurance, Customs Clearance, and DDP Delivery to China Beijing (Haidian District facility)</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gridSpan w:val="4"/>
          </w:tcPr>
          <w:p>
            <w:pPr>
              <w:pStyle w:val="Compact"/>
              <w:jc w:val="left"/>
            </w:pPr>
            <w:r>
              <w:t xml:space="preserve">TOTAL AMOUNT DUE (CNY)</w:t>
            </w:r>
          </w:p>
        </w:tc>
        <w:tc>
          <w:tcPr/>
          <w:p>
            <w:pPr>
              <w:pStyle w:val="Compact"/>
              <w:jc w:val="left"/>
            </w:pPr>
            <w:r>
              <w:t xml:space="preserve">6,088,000.00</w:t>
            </w:r>
          </w:p>
        </w:tc>
      </w:tr>
    </w:tbl>
    <w:bookmarkEnd w:id="24"/>
    <w:bookmarkStart w:id="25" w:name="terms-and-conditions"/>
    <w:p>
      <w:pPr>
        <w:pStyle w:val="Heading2"/>
      </w:pPr>
      <w:r>
        <w:t xml:space="preserve">5. Terms and Conditions</w:t>
      </w:r>
    </w:p>
    <w:p>
      <w:pPr>
        <w:pStyle w:val="FirstParagraph"/>
      </w:pPr>
      <w:r>
        <w:t xml:space="preserve">5.1 This Purchase Order constitutes a binding agreement between the Buyer (Beijing Celestial Research Institute Co., Ltd., China Beijing) and the Vendor (Stellar Dynamics International GmbH) upon written acceptance by both parties.</w:t>
      </w:r>
    </w:p>
    <w:p>
      <w:pPr>
        <w:pStyle w:val="BodyText"/>
      </w:pPr>
      <w:r>
        <w:t xml:space="preserve">5.2 All equipment and services procured under this Purchase Order are exclusively for the use of the designated Astronomer, Prof. Dr. Lin Xiaowei, and shall not be transferred, sub-leased, or repurposed without prior written consent from the Buyer.</w:t>
      </w:r>
    </w:p>
    <w:p>
      <w:pPr>
        <w:pStyle w:val="BodyText"/>
      </w:pPr>
      <w:r>
        <w:t xml:space="preserve">5.3 The Vendor shall ensure that all items comply with the import regulations of the People's Republic of China, including but not limited to the General Administration of Customs of China requirements for scientific and research equipment entering China Beijing.</w:t>
      </w:r>
    </w:p>
    <w:p>
      <w:pPr>
        <w:pStyle w:val="BodyText"/>
      </w:pPr>
      <w:r>
        <w:t xml:space="preserve">5.4 Delivery shall be made DDP to the Buyer's facility in China Beijing. Risk of loss transfers to the Buyer only upon physical delivery and written acceptance at the China Beijing site.</w:t>
      </w:r>
    </w:p>
    <w:p>
      <w:pPr>
        <w:pStyle w:val="BodyText"/>
      </w:pPr>
      <w:r>
        <w:t xml:space="preserve">5.5 The Vendor shall provide a minimum 24-month warranty on all hardware components. The Astronomer shall be the primary point of contact for warranty claims and technical support during the warranty period.</w:t>
      </w:r>
    </w:p>
    <w:p>
      <w:pPr>
        <w:pStyle w:val="BodyText"/>
      </w:pPr>
      <w:r>
        <w:t xml:space="preserve">5.6 Payment shall be made via bank transfer to the Vendor's designated account within 45 calendar days of receipt of a valid commercial invoice. Late payments shall accrue interest at 1.5% per month.</w:t>
      </w:r>
    </w:p>
    <w:p>
      <w:pPr>
        <w:pStyle w:val="BodyText"/>
      </w:pPr>
      <w:r>
        <w:t xml:space="preserve">5.7 This Purchase Order shall be governed by and construed in accordance with the laws of the People's Republic of China. Any disputes arising hereunder shall be resolved through arbitration at the China International Economic and Trade Arbitration Commission (CIETAC) in Beijing.</w:t>
      </w:r>
    </w:p>
    <w:p>
      <w:pPr>
        <w:pStyle w:val="BodyText"/>
      </w:pPr>
      <w:r>
        <w:t xml:space="preserve">5.8 The Vendor acknowledges that the Astronomer's research program involves sensitive astronomical data. All data generated using the procured equipment shall remain the sole property of the Buyer and shall be stored on servers physically located within China Beijing.</w:t>
      </w:r>
    </w:p>
    <w:bookmarkEnd w:id="25"/>
    <w:bookmarkStart w:id="26" w:name="acceptance-and-inspection"/>
    <w:p>
      <w:pPr>
        <w:pStyle w:val="Heading2"/>
      </w:pPr>
      <w:r>
        <w:t xml:space="preserve">6. Acceptance and Inspection</w:t>
      </w:r>
    </w:p>
    <w:p>
      <w:pPr>
        <w:pStyle w:val="FirstParagraph"/>
      </w:pPr>
      <w:r>
        <w:t xml:space="preserve">Upon delivery to the China Beijing facility, the designated Astronomer shall conduct a 14-business-day inspection and performance verification period. Acceptance shall be deemed complete only when the Astronomer issues a written Certificate of Acceptance confirming that all instruments meet the specifications stated in this Purchase Order. Any non-conforming items must be repaired or replaced by the Vendor at no additional cost within 30 days of notification.</w:t>
      </w:r>
    </w:p>
    <w:bookmarkEnd w:id="26"/>
    <w:bookmarkStart w:id="27" w:name="authorization-and-signatures"/>
    <w:p>
      <w:pPr>
        <w:pStyle w:val="Heading2"/>
      </w:pPr>
      <w:r>
        <w:t xml:space="preserve">7. Authorization and Signatures</w:t>
      </w:r>
    </w:p>
    <w:p>
      <w:pPr>
        <w:pStyle w:val="FirstParagraph"/>
      </w:pPr>
      <w:r>
        <w:rPr>
          <w:bCs/>
          <w:b/>
        </w:rPr>
        <w:t xml:space="preserve">For and on behalf of the Buyer:</w:t>
      </w:r>
    </w:p>
    <w:p>
      <w:pPr>
        <w:pStyle w:val="BodyText"/>
      </w:pPr>
      <w:r>
        <w:t xml:space="preserve">Beijing Celestial Research Institute Co., Ltd., China Beijing</w:t>
      </w:r>
    </w:p>
    <w:p>
      <w:pPr>
        <w:pStyle w:val="BodyText"/>
      </w:pPr>
      <w:r>
        <w:rPr>
          <w:bCs/>
          <w:b/>
        </w:rPr>
        <w:t xml:space="preserve">Mr. Zhang Wei</w:t>
      </w:r>
      <w:r>
        <w:br/>
      </w:r>
      <w:r>
        <w:t xml:space="preserve">Procurement Director</w:t>
      </w:r>
      <w:r>
        <w:br/>
      </w:r>
      <w:r>
        <w:t xml:space="preserve">Date: _______________</w:t>
      </w:r>
    </w:p>
    <w:p>
      <w:pPr>
        <w:pStyle w:val="BodyText"/>
      </w:pPr>
      <w:r>
        <w:rPr>
          <w:bCs/>
          <w:b/>
        </w:rPr>
        <w:t xml:space="preserve">For and on behalf of the Vendor:</w:t>
      </w:r>
    </w:p>
    <w:p>
      <w:pPr>
        <w:pStyle w:val="BodyText"/>
      </w:pPr>
      <w:r>
        <w:t xml:space="preserve">Stellar Dynamics International GmbH</w:t>
      </w:r>
    </w:p>
    <w:p>
      <w:pPr>
        <w:pStyle w:val="BodyText"/>
      </w:pPr>
      <w:r>
        <w:rPr>
          <w:bCs/>
          <w:b/>
        </w:rPr>
        <w:t xml:space="preserve">Dr. Heinrich Vogel</w:t>
      </w:r>
      <w:r>
        <w:br/>
      </w:r>
      <w:r>
        <w:t xml:space="preserve">Head of Sales</w:t>
      </w:r>
      <w:r>
        <w:br/>
      </w:r>
      <w:r>
        <w:t xml:space="preserve">Date: _______________</w:t>
      </w:r>
    </w:p>
    <w:p>
      <w:pPr>
        <w:pStyle w:val="BodyText"/>
      </w:pPr>
      <w:r>
        <w:rPr>
          <w:bCs/>
          <w:b/>
        </w:rPr>
        <w:t xml:space="preserve">End-User Astronomer Acknowledgment:</w:t>
      </w:r>
    </w:p>
    <w:p>
      <w:pPr>
        <w:pStyle w:val="BodyText"/>
      </w:pPr>
      <w:r>
        <w:rPr>
          <w:bCs/>
          <w:b/>
        </w:rPr>
        <w:t xml:space="preserve">Prof. Dr. Lin Xiaowei</w:t>
      </w:r>
      <w:r>
        <w:br/>
      </w:r>
      <w:r>
        <w:t xml:space="preserve">Senior Astronomer, Department of Astrophysics</w:t>
      </w:r>
      <w:r>
        <w:br/>
      </w:r>
      <w:r>
        <w:t xml:space="preserve">Date: _______________</w:t>
      </w:r>
    </w:p>
    <w:p>
      <w:pPr>
        <w:pStyle w:val="BodyText"/>
      </w:pPr>
      <w:r>
        <w:rPr>
          <w:bCs/>
          <w:b/>
        </w:rPr>
        <w:t xml:space="preserve">Institutional Seal:</w:t>
      </w:r>
    </w:p>
    <w:p>
      <w:pPr>
        <w:pStyle w:val="BodyText"/>
      </w:pPr>
      <w:r>
        <w:t xml:space="preserve">(Official Seal of Beijing Celestial Research Institute)</w:t>
      </w:r>
      <w:r>
        <w:br/>
      </w:r>
      <w:r>
        <w:t xml:space="preserve">China Beijing</w:t>
      </w:r>
      <w:r>
        <w:br/>
      </w:r>
      <w:r>
        <w:t xml:space="preserve">Date: _______________</w:t>
      </w:r>
    </w:p>
    <w:bookmarkEnd w:id="27"/>
    <w:p>
      <w:pPr>
        <w:pStyle w:val="BodyText"/>
      </w:pPr>
      <w:r>
        <w:rPr>
          <w:bCs/>
          <w:b/>
        </w:rPr>
        <w:t xml:space="preserve">NOTE:</w:t>
      </w:r>
      <w:r>
        <w:t xml:space="preserve"> </w:t>
      </w:r>
      <w:r>
        <w:t xml:space="preserve">This Purchase Order is valid for 90 days from the date of issue. The Vendor must confirm acceptance in writing within 10 business days. All communications regarding this Purchase Order shall be directed to the Procurement Department at the China Beijing office. The designated Astronomer retains final authority over technical specifications and acceptance criteria for all items listed herein.</w:t>
      </w:r>
    </w:p>
    <w:p>
      <w:pPr>
        <w:pStyle w:val="BodyText"/>
      </w:pPr>
      <w:r>
        <w:t xml:space="preserve">Purchase Order No. PO-BJ-2025-00487 | Beijing Celestial Research Institute Co., Ltd. | China Beijing</w:t>
      </w:r>
    </w:p>
    <w:p>
      <w:pPr>
        <w:pStyle w:val="BodyText"/>
      </w:pPr>
      <w:r>
        <w:t xml:space="preserve">This document is the property of the Buyer.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China Beijing</dc:title>
  <dc:creator/>
  <dc:language>en</dc:language>
  <cp:keywords/>
  <dcterms:created xsi:type="dcterms:W3CDTF">2026-10-10T06:44:33Z</dcterms:created>
  <dcterms:modified xsi:type="dcterms:W3CDTF">2026-10-10T06:44:33Z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