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Egypt</w:t>
      </w:r>
      <w:r>
        <w:t xml:space="preserve"> </w:t>
      </w:r>
      <w:r>
        <w:t xml:space="preserve">Cairo</w:t>
      </w:r>
    </w:p>
    <w:bookmarkStart w:id="27" w:name="purchase-order"/>
    <w:p>
      <w:pPr>
        <w:pStyle w:val="Heading1"/>
      </w:pPr>
      <w:r>
        <w:t xml:space="preserve">PURCHASE ORDER</w:t>
      </w:r>
    </w:p>
    <w:p>
      <w:pPr>
        <w:pStyle w:val="FirstParagraph"/>
      </w:pPr>
      <w:r>
        <w:t xml:space="preserve">Astronomer Equipment &amp; Optical Instruments — Egypt Cairo</w:t>
      </w:r>
    </w:p>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DDP Cairo, Egypt</w:t>
      </w:r>
      <w:r>
        <w:br/>
      </w:r>
      <w:r>
        <w:rPr>
          <w:bCs/>
          <w:b/>
        </w:rPr>
        <w:t xml:space="preserve">Currency:</w:t>
      </w:r>
      <w:r>
        <w:t xml:space="preserve"> </w:t>
      </w:r>
      <w:r>
        <w:t xml:space="preserve">USD (US Dollars)</w:t>
      </w:r>
    </w:p>
    <w:bookmarkStart w:id="20" w:name="buyer-receiving-party"/>
    <w:p>
      <w:pPr>
        <w:pStyle w:val="Heading3"/>
      </w:pPr>
      <w:r>
        <w:t xml:space="preserve">BUYER (Receiving Party)</w:t>
      </w:r>
    </w:p>
    <w:p>
      <w:pPr>
        <w:pStyle w:val="FirstParagraph"/>
      </w:pPr>
      <w:r>
        <w:rPr>
          <w:bCs/>
          <w:b/>
        </w:rPr>
        <w:t xml:space="preserve">Name:</w:t>
      </w:r>
      <w:r>
        <w:t xml:space="preserve"> </w:t>
      </w:r>
      <w:r>
        <w:t xml:space="preserve">Dr. Amira Hassan, Lead Astronomer</w:t>
      </w:r>
    </w:p>
    <w:p>
      <w:pPr>
        <w:pStyle w:val="BodyText"/>
      </w:pPr>
      <w:r>
        <w:rPr>
          <w:bCs/>
          <w:b/>
        </w:rPr>
        <w:t xml:space="preserve">Institution:</w:t>
      </w:r>
      <w:r>
        <w:t xml:space="preserve"> </w:t>
      </w:r>
      <w:r>
        <w:t xml:space="preserve">Egyptian National Observatory &amp; Astronomer Research Centre</w:t>
      </w:r>
    </w:p>
    <w:p>
      <w:pPr>
        <w:pStyle w:val="BodyText"/>
      </w:pPr>
      <w:r>
        <w:rPr>
          <w:bCs/>
          <w:b/>
        </w:rPr>
        <w:t xml:space="preserve">Address:</w:t>
      </w:r>
      <w:r>
        <w:t xml:space="preserve"> </w:t>
      </w:r>
      <w:r>
        <w:t xml:space="preserve">12 El-Mokattam Road, Nasr City, Cairo, Egypt 11371</w:t>
      </w:r>
    </w:p>
    <w:p>
      <w:pPr>
        <w:pStyle w:val="BodyText"/>
      </w:pPr>
      <w:r>
        <w:rPr>
          <w:bCs/>
          <w:b/>
        </w:rPr>
        <w:t xml:space="preserve">Telephone:</w:t>
      </w:r>
      <w:r>
        <w:t xml:space="preserve"> </w:t>
      </w:r>
      <w:r>
        <w:t xml:space="preserve">+20 2 2670 4412</w:t>
      </w:r>
    </w:p>
    <w:p>
      <w:pPr>
        <w:pStyle w:val="BodyText"/>
      </w:pPr>
      <w:r>
        <w:rPr>
          <w:bCs/>
          <w:b/>
        </w:rPr>
        <w:t xml:space="preserve">Email:</w:t>
      </w:r>
      <w:r>
        <w:t xml:space="preserve"> </w:t>
      </w:r>
      <w:r>
        <w:t xml:space="preserve">a.hassan@enao-egypt.gov.eg</w:t>
      </w:r>
    </w:p>
    <w:p>
      <w:pPr>
        <w:pStyle w:val="BodyText"/>
      </w:pPr>
      <w:r>
        <w:rPr>
          <w:bCs/>
          <w:b/>
        </w:rPr>
        <w:t xml:space="preserve">Tax ID (VAT):</w:t>
      </w:r>
      <w:r>
        <w:t xml:space="preserve"> </w:t>
      </w:r>
      <w:r>
        <w:t xml:space="preserve">552-881-447-003</w:t>
      </w:r>
    </w:p>
    <w:bookmarkEnd w:id="20"/>
    <w:bookmarkStart w:id="21" w:name="seller-supplier"/>
    <w:p>
      <w:pPr>
        <w:pStyle w:val="Heading3"/>
      </w:pPr>
      <w:r>
        <w:t xml:space="preserve">SELLER (Supplier)</w:t>
      </w:r>
    </w:p>
    <w:p>
      <w:pPr>
        <w:pStyle w:val="FirstParagraph"/>
      </w:pPr>
      <w:r>
        <w:rPr>
          <w:bCs/>
          <w:b/>
        </w:rPr>
        <w:t xml:space="preserve">Name:</w:t>
      </w:r>
      <w:r>
        <w:t xml:space="preserve"> </w:t>
      </w:r>
      <w:r>
        <w:t xml:space="preserve">Celestial Optics International GmbH</w:t>
      </w:r>
    </w:p>
    <w:p>
      <w:pPr>
        <w:pStyle w:val="BodyText"/>
      </w:pPr>
      <w:r>
        <w:rPr>
          <w:bCs/>
          <w:b/>
        </w:rPr>
        <w:t xml:space="preserve">Address:</w:t>
      </w:r>
      <w:r>
        <w:t xml:space="preserve"> </w:t>
      </w:r>
      <w:r>
        <w:t xml:space="preserve">Keplerstrasse 44, 80333 Munich, Germany</w:t>
      </w:r>
    </w:p>
    <w:p>
      <w:pPr>
        <w:pStyle w:val="BodyText"/>
      </w:pPr>
      <w:r>
        <w:rPr>
          <w:bCs/>
          <w:b/>
        </w:rPr>
        <w:t xml:space="preserve">Telephone:</w:t>
      </w:r>
      <w:r>
        <w:t xml:space="preserve"> </w:t>
      </w:r>
      <w:r>
        <w:t xml:space="preserve">+49 89 5567 2200</w:t>
      </w:r>
    </w:p>
    <w:p>
      <w:pPr>
        <w:pStyle w:val="BodyText"/>
      </w:pPr>
      <w:r>
        <w:rPr>
          <w:bCs/>
          <w:b/>
        </w:rPr>
        <w:t xml:space="preserve">Email:</w:t>
      </w:r>
      <w:r>
        <w:t xml:space="preserve"> </w:t>
      </w:r>
      <w:r>
        <w:t xml:space="preserve">sales@celestialoptics.de</w:t>
      </w:r>
    </w:p>
    <w:p>
      <w:pPr>
        <w:pStyle w:val="BodyText"/>
      </w:pPr>
      <w:r>
        <w:rPr>
          <w:bCs/>
          <w:b/>
        </w:rPr>
        <w:t xml:space="preserve">VAT ID:</w:t>
      </w:r>
      <w:r>
        <w:t xml:space="preserve"> </w:t>
      </w:r>
      <w:r>
        <w:t xml:space="preserve">DE 294-881-003</w:t>
      </w:r>
    </w:p>
    <w:p>
      <w:pPr>
        <w:pStyle w:val="BodyText"/>
      </w:pPr>
      <w:r>
        <w:rPr>
          <w:bCs/>
          <w:b/>
        </w:rPr>
        <w:t xml:space="preserve">Contact Person:</w:t>
      </w:r>
      <w:r>
        <w:t xml:space="preserve"> </w:t>
      </w:r>
      <w:r>
        <w:t xml:space="preserve">Mr. Klaus Berger, Export Manager</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the Egyptian National Observatory &amp; Astronomer Research Centre, located in Egypt Cairo, to procure a comprehensive set of professional-grade astronomical instruments, optical components, and supporting equipment. The items listed herein are specifically designated for the use of Dr. Amira Hassan, the Lead Astronomer at the facility, and her team of research assistants. The equipment will be deployed at the primary observatory dome situated in the Nasr City district of Cairo, Egypt, where the Astronomer conducts nightly deep-sky surveys, stellar photometry, and exoplanet transit observations. All items must comply with the technical specifications outlined in Appendix A of this Purchase Order and must be calibrated prior to shipment to ensure immediate operational readiness upon arrival in Egypt Cairo.</w:t>
      </w:r>
    </w:p>
    <w:bookmarkEnd w:id="22"/>
    <w:bookmarkStart w:id="23"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14-inch Ritchey-Chrétien Reflector Telescope (for Astronomer use, f/8, with motorized focuser and dew heater)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200mm APO Refractor Telescope with dual-speed focuser (secondary instrument for the Astronomer's comparative spectroscopy work)</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Full-Frame CMOS Astronomy Camera, 45MP, cooled sensor (for the Astronomer's long-exposure imaging programme)</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Autofocuser and Guiding Camera Package (required for the Astronomer's unattended observation sessions in Cairo)</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05</w:t>
            </w:r>
          </w:p>
        </w:tc>
        <w:tc>
          <w:tcPr/>
          <w:p>
            <w:pPr>
              <w:pStyle w:val="Compact"/>
              <w:jc w:val="left"/>
            </w:pPr>
            <w:r>
              <w:t xml:space="preserve">Equatorial Mount, 120 kg payload capacity, with GoTo computer and polar alignment scope (designed for the Astronomer's 30-hour tracking requirements)</w:t>
            </w:r>
          </w:p>
        </w:tc>
        <w:tc>
          <w:tcPr/>
          <w:p>
            <w:pPr>
              <w:pStyle w:val="Compact"/>
              <w:jc w:val="left"/>
            </w:pPr>
            <w:r>
              <w:t xml:space="preserve">1</w:t>
            </w:r>
          </w:p>
        </w:tc>
        <w:tc>
          <w:tcPr/>
          <w:p>
            <w:pPr>
              <w:pStyle w:val="Compact"/>
              <w:jc w:val="left"/>
            </w:pPr>
            <w:r>
              <w:t xml:space="preserve">12,700.00</w:t>
            </w:r>
          </w:p>
        </w:tc>
        <w:tc>
          <w:tcPr/>
          <w:p>
            <w:pPr>
              <w:pStyle w:val="Compact"/>
              <w:jc w:val="left"/>
            </w:pPr>
            <w:r>
              <w:t xml:space="preserve">12,700.00</w:t>
            </w:r>
          </w:p>
        </w:tc>
      </w:tr>
      <w:tr>
        <w:tc>
          <w:tcPr/>
          <w:p>
            <w:pPr>
              <w:pStyle w:val="Compact"/>
              <w:jc w:val="left"/>
            </w:pPr>
            <w:r>
              <w:t xml:space="preserve">06</w:t>
            </w:r>
          </w:p>
        </w:tc>
        <w:tc>
          <w:tcPr/>
          <w:p>
            <w:pPr>
              <w:pStyle w:val="Compact"/>
              <w:jc w:val="left"/>
            </w:pPr>
            <w:r>
              <w:t xml:space="preserve">Set of 12 Narrowband Filters (H-alpha, OIII, SII, plus 8 broadband) for the Astronomer's nebula and emission-line studies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Portable Weather Station with anemometer, hygrometer, and cloud-cover sensor (for the Astronomer's site-selection decisions in Egypt Cairo)</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Observatory Dome Automation Kit (12-metre dome, motorized slit, remote control, and safety interlocks) for the Astronomer's facility in Cairo</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09</w:t>
            </w:r>
          </w:p>
        </w:tc>
        <w:tc>
          <w:tcPr/>
          <w:p>
            <w:pPr>
              <w:pStyle w:val="Compact"/>
              <w:jc w:val="left"/>
            </w:pPr>
            <w:r>
              <w:t xml:space="preserve">High-Performance Workstation (dual Xeon, 128 GB RAM, 4 TB NVMe, GPU for image processing) for the Astronomer's data reduction pipeline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Installation, Calibration, and On-Site Training Service (3-day on-site visit by supplier engineer to Egypt Cairo for the Astronomer and staff)</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4"/>
          </w:tcPr>
          <w:p>
            <w:pPr>
              <w:pStyle w:val="Compact"/>
              <w:jc w:val="right"/>
            </w:pPr>
            <w:r>
              <w:t xml:space="preserve">SUBTOTAL</w:t>
            </w:r>
          </w:p>
        </w:tc>
        <w:tc>
          <w:tcPr/>
          <w:p>
            <w:pPr>
              <w:pStyle w:val="Compact"/>
              <w:jc w:val="left"/>
            </w:pPr>
            <w:r>
              <w:t xml:space="preserve">92,300.00</w:t>
            </w:r>
          </w:p>
        </w:tc>
      </w:tr>
      <w:tr>
        <w:tc>
          <w:tcPr>
            <w:gridSpan w:val="4"/>
          </w:tcPr>
          <w:p>
            <w:pPr>
              <w:pStyle w:val="Compact"/>
              <w:jc w:val="right"/>
            </w:pPr>
            <w:r>
              <w:t xml:space="preserve">Shipping &amp; Insurance (DDP Cairo, Egypt)</w:t>
            </w:r>
          </w:p>
        </w:tc>
        <w:tc>
          <w:tcPr/>
          <w:p>
            <w:pPr>
              <w:pStyle w:val="Compact"/>
              <w:jc w:val="left"/>
            </w:pPr>
            <w:r>
              <w:t xml:space="preserve">4,150.00</w:t>
            </w:r>
          </w:p>
        </w:tc>
      </w:tr>
      <w:tr>
        <w:tc>
          <w:tcPr>
            <w:gridSpan w:val="4"/>
          </w:tcPr>
          <w:p>
            <w:pPr>
              <w:pStyle w:val="Compact"/>
              <w:jc w:val="right"/>
            </w:pPr>
            <w:r>
              <w:t xml:space="preserve">Egypt Customs Duties &amp; VAT (14%)</w:t>
            </w:r>
          </w:p>
        </w:tc>
        <w:tc>
          <w:tcPr/>
          <w:p>
            <w:pPr>
              <w:pStyle w:val="Compact"/>
              <w:jc w:val="left"/>
            </w:pPr>
            <w:r>
              <w:t xml:space="preserve">14,056.40</w:t>
            </w:r>
          </w:p>
        </w:tc>
      </w:tr>
      <w:tr>
        <w:tc>
          <w:tcPr>
            <w:gridSpan w:val="4"/>
          </w:tcPr>
          <w:p>
            <w:pPr>
              <w:pStyle w:val="Compact"/>
              <w:jc w:val="right"/>
            </w:pPr>
            <w:r>
              <w:t xml:space="preserve">GRAND TOTAL</w:t>
            </w:r>
          </w:p>
        </w:tc>
        <w:tc>
          <w:tcPr/>
          <w:p>
            <w:pPr>
              <w:pStyle w:val="Compact"/>
              <w:jc w:val="left"/>
            </w:pPr>
            <w:r>
              <w:t xml:space="preserve">110,506.40</w:t>
            </w:r>
          </w:p>
        </w:tc>
      </w:tr>
    </w:tbl>
    <w:bookmarkEnd w:id="23"/>
    <w:bookmarkStart w:id="24" w:name="delivery-and-logistics"/>
    <w:p>
      <w:pPr>
        <w:pStyle w:val="Heading2"/>
      </w:pPr>
      <w:r>
        <w:t xml:space="preserve">3. Delivery and Logistics</w:t>
      </w:r>
    </w:p>
    <w:p>
      <w:pPr>
        <w:pStyle w:val="FirstParagraph"/>
      </w:pPr>
      <w:r>
        <w:t xml:space="preserve">All items covered by this Purchase Order shall be delivered to the Egyptian National Observatory &amp; Astronomer Research Centre at the address specified above in Egypt Cairo. The supplier is responsible for all packaging, crating, and climate-controlled transport to the destination. Delivery is expected no later than 30 August 2025. The supplier must coordinate with the Astronomer's laboratory manager, Mr. Tarek El-Sayed, at least 10 business days prior to the scheduled delivery date to arrange dock access, crane availability for the telescope tubes, and customs clearance documentation at the Port of Alexandria or Cairo International Airport, as applicable. All goods must be insured for their full replacement value during transit to Egypt Cairo.</w:t>
      </w:r>
    </w:p>
    <w:bookmarkEnd w:id="24"/>
    <w:bookmarkStart w:id="25"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The Astronomer and her designated technical team shall have a 14-business-day inspection period following delivery in Egypt Cairo to verify that all items conform to the specifications in this Purchase Order. Any non-conforming item must be replaced or repaired at the supplier's sole expense within 30 days.</w:t>
      </w:r>
    </w:p>
    <w:p>
      <w:pPr>
        <w:numPr>
          <w:ilvl w:val="0"/>
          <w:numId w:val="1001"/>
        </w:numPr>
        <w:pStyle w:val="Compact"/>
      </w:pPr>
      <w:r>
        <w:rPr>
          <w:bCs/>
          <w:b/>
        </w:rPr>
        <w:t xml:space="preserve">Warranty:</w:t>
      </w:r>
      <w:r>
        <w:t xml:space="preserve"> </w:t>
      </w:r>
      <w:r>
        <w:t xml:space="preserve">All optical and mechanical components carry a minimum 3-year warranty from the date of acceptance in Cairo. The dome automation kit carries a 5-year warranty. The Astronomer's institution shall be the sole point of contact for all warranty claims.</w:t>
      </w:r>
    </w:p>
    <w:p>
      <w:pPr>
        <w:numPr>
          <w:ilvl w:val="0"/>
          <w:numId w:val="1001"/>
        </w:numPr>
        <w:pStyle w:val="Compact"/>
      </w:pPr>
      <w:r>
        <w:rPr>
          <w:bCs/>
          <w:b/>
        </w:rPr>
        <w:t xml:space="preserve">Payment:</w:t>
      </w:r>
      <w:r>
        <w:t xml:space="preserve"> </w:t>
      </w:r>
      <w:r>
        <w:t xml:space="preserve">Payment of the full amount of USD 110,506.40 shall be made via irrevocable letter of credit issued by the National Bank of Egypt, Cairo branch, within 45 days of the date of acceptance. A 10% retention shall be withheld until the on-site training service (Item 10) is completed to the Astronomer's satisfaction.</w:t>
      </w:r>
    </w:p>
    <w:p>
      <w:pPr>
        <w:numPr>
          <w:ilvl w:val="0"/>
          <w:numId w:val="1001"/>
        </w:numPr>
        <w:pStyle w:val="Compact"/>
      </w:pPr>
      <w:r>
        <w:rPr>
          <w:bCs/>
          <w:b/>
        </w:rPr>
        <w:t xml:space="preserve">Intellectual Property:</w:t>
      </w:r>
      <w:r>
        <w:t xml:space="preserve"> </w:t>
      </w:r>
      <w:r>
        <w:t xml:space="preserve">All proprietary software, firmware, and documentation provided with the equipment are licensed exclusively to the Astronomer and her research team at the Egyptian National Observatory. No redistribution is permitted.</w:t>
      </w:r>
    </w:p>
    <w:p>
      <w:pPr>
        <w:numPr>
          <w:ilvl w:val="0"/>
          <w:numId w:val="1001"/>
        </w:numPr>
        <w:pStyle w:val="Compact"/>
      </w:pPr>
      <w:r>
        <w:rPr>
          <w:bCs/>
          <w:b/>
        </w:rPr>
        <w:t xml:space="preserve">Governing Law:</w:t>
      </w:r>
      <w:r>
        <w:t xml:space="preserve"> </w:t>
      </w:r>
      <w:r>
        <w:t xml:space="preserve">This Purchase Order shall be governed by the United Nations Convention on Contracts for the International Sale of Goods (CISG). Any disputes shall be resolved by arbitration in Cairo, Egypt, under the rules of the Egyptian Arbitration Centre.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embargoes, or port closures affecting the Egypt Cairo region.</w:t>
      </w:r>
    </w:p>
    <w:p>
      <w:pPr>
        <w:numPr>
          <w:ilvl w:val="0"/>
          <w:numId w:val="1001"/>
        </w:numPr>
        <w:pStyle w:val="Compact"/>
      </w:pPr>
      <w:r>
        <w:rPr>
          <w:bCs/>
          <w:b/>
        </w:rPr>
        <w:t xml:space="preserve">Compliance:</w:t>
      </w:r>
      <w:r>
        <w:t xml:space="preserve"> </w:t>
      </w:r>
      <w:r>
        <w:t xml:space="preserve">The supplier warrants that all items comply with Egyptian import regulations, the Egyptian Standards and Organisation (ESMO) requirements, and all applicable international trade agreements. The Astronomer's institution reserves the right to reject any shipment that does not meet these standards.</w:t>
      </w:r>
    </w:p>
    <w:p>
      <w:pPr>
        <w:pStyle w:val="FirstParagraph"/>
      </w:pPr>
      <w:r>
        <w:rPr>
          <w:bCs/>
          <w:b/>
        </w:rPr>
        <w:t xml:space="preserve">NOTE TO SUPPLIER:</w:t>
      </w:r>
      <w:r>
        <w:t xml:space="preserve"> </w:t>
      </w:r>
      <w:r>
        <w:t xml:space="preserve">The Lead Astronomer, Dr. Amira Hassan, has requested that all telescope tubes and optical benches be shipped in climate-controlled crates with silica-gel desiccant packs, as the transit route to Egypt Cairo may expose the equipment to high humidity near the Suez Canal. The supplier must confirm in writing that this packaging specification will be met. Additionally, the Astronomer requires that all software be pre-loaded with the Cairo coordinate set (30.0444° N, 31.2357° E) and that the GoTo database include all Messier, NGC, and IC objects visible from the Cairo latitude.</w:t>
      </w:r>
    </w:p>
    <w:bookmarkEnd w:id="25"/>
    <w:bookmarkStart w:id="26" w:name="authorisation-and-signatures"/>
    <w:p>
      <w:pPr>
        <w:pStyle w:val="Heading2"/>
      </w:pPr>
      <w:r>
        <w:t xml:space="preserve">5. Authorisation and Signatures</w:t>
      </w:r>
    </w:p>
    <w:p>
      <w:pPr>
        <w:pStyle w:val="FirstParagraph"/>
      </w:pPr>
      <w:r>
        <w:t xml:space="preserve">This Purchase Order is hereby authorised and made binding upon the signatures of the undersigned representatives of both parties. By signing, each party acknowledges that it has read, understood, and agrees to all terms, conditions, and specifications set forth in this document regarding the procurement of Astronomer equipment for use in Egypt Cairo.</w:t>
      </w:r>
    </w:p>
    <w:p>
      <w:pPr>
        <w:pStyle w:val="BodyText"/>
      </w:pPr>
      <w:r>
        <w:rPr>
          <w:bCs/>
          <w:b/>
        </w:rPr>
        <w:t xml:space="preserve">For the Buyer (Astronomer / Institution)</w:t>
      </w:r>
      <w:r>
        <w:br/>
      </w:r>
      <w:r>
        <w:t xml:space="preserve">Dr. Amira Hassan, Lead Astronomer</w:t>
      </w:r>
      <w:r>
        <w:br/>
      </w:r>
      <w:r>
        <w:t xml:space="preserve">Egyptian National Observatory &amp; Astronomer Research Centre</w:t>
      </w:r>
      <w:r>
        <w:br/>
      </w:r>
      <w:r>
        <w:t xml:space="preserve">Cairo, Egypt</w:t>
      </w:r>
      <w:r>
        <w:br/>
      </w:r>
      <w:r>
        <w:t xml:space="preserve">Date: _______________</w:t>
      </w:r>
    </w:p>
    <w:p>
      <w:pPr>
        <w:pStyle w:val="BodyText"/>
      </w:pPr>
      <w:r>
        <w:rPr>
          <w:bCs/>
          <w:b/>
        </w:rPr>
        <w:t xml:space="preserve">For the Seller (Supplier)</w:t>
      </w:r>
      <w:r>
        <w:br/>
      </w:r>
      <w:r>
        <w:t xml:space="preserve">Mr. Klaus Berger, Export Manager</w:t>
      </w:r>
      <w:r>
        <w:br/>
      </w:r>
      <w:r>
        <w:t xml:space="preserve">Celestial Optics International GmbH</w:t>
      </w:r>
      <w:r>
        <w:br/>
      </w:r>
      <w:r>
        <w:t xml:space="preserve">Munich, Germany</w:t>
      </w:r>
      <w:r>
        <w:br/>
      </w:r>
      <w:r>
        <w:t xml:space="preserve">Date: _______________</w:t>
      </w:r>
    </w:p>
    <w:p>
      <w:pPr>
        <w:pStyle w:val="BodyText"/>
      </w:pPr>
      <w:r>
        <w:t xml:space="preserve">Purchase Order PO-EGY-CAI-2025-04782 — Astronomer Equipment Procurement — Egypt Cairo</w:t>
      </w:r>
      <w:r>
        <w:br/>
      </w:r>
      <w:r>
        <w:t xml:space="preserve">This document is the property of the Egyptian National Observatory &amp; Astronomer Research Centre. Unauthorised reproduction is prohibited.</w:t>
      </w:r>
      <w:r>
        <w:br/>
      </w:r>
      <w:r>
        <w:t xml:space="preserve">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Egypt Cairo</dc:title>
  <dc:creator/>
  <dc:language>en</dc:language>
  <cp:keywords/>
  <dcterms:created xsi:type="dcterms:W3CDTF">2026-10-10T07:23:11Z</dcterms:created>
  <dcterms:modified xsi:type="dcterms:W3CDTF">2026-10-10T07:23:11Z</dcterms:modified>
</cp:coreProperties>
</file>

<file path=docProps/custom.xml><?xml version="1.0" encoding="utf-8"?>
<Properties xmlns="http://schemas.openxmlformats.org/officeDocument/2006/custom-properties" xmlns:vt="http://schemas.openxmlformats.org/officeDocument/2006/docPropsVTypes"/>
</file>