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Astronomer Data Engineering Platform — Nepal Kathmandu Operations</w:t>
      </w:r>
    </w:p>
    <w:bookmarkEnd w:id="20"/>
    <w:p>
      <w:pPr>
        <w:pStyle w:val="BodyText"/>
      </w:pPr>
      <w:r>
        <w:rPr>
          <w:bCs/>
          <w:b/>
        </w:rPr>
        <w:t xml:space="preserve">Purchase Order No.:</w:t>
      </w:r>
      <w:r>
        <w:t xml:space="preserve"> </w:t>
      </w:r>
      <w:r>
        <w:t xml:space="preserve">PO-NP-KTM-2025-0047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(US Dollar)</w:t>
      </w:r>
      <w:r>
        <w:br/>
      </w:r>
      <w:r>
        <w:rPr>
          <w:bCs/>
          <w:b/>
        </w:rPr>
        <w:t xml:space="preserve">Incoterms:</w:t>
      </w:r>
      <w:r>
        <w:t xml:space="preserve"> </w:t>
      </w:r>
      <w:r>
        <w:t xml:space="preserve">DDP Kathmandu, Nepal</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Himalayan Data Solutions Pvt. Ltd.</w:t>
      </w:r>
    </w:p>
    <w:p>
      <w:pPr>
        <w:pStyle w:val="BodyText"/>
      </w:pPr>
      <w:r>
        <w:t xml:space="preserve">Office No. 12, 3rd Floor, Putalisadak</w:t>
      </w:r>
    </w:p>
    <w:p>
      <w:pPr>
        <w:pStyle w:val="BodyText"/>
      </w:pPr>
      <w:r>
        <w:t xml:space="preserve">Kathmandu, Nepal 44600</w:t>
      </w:r>
    </w:p>
    <w:p>
      <w:pPr>
        <w:pStyle w:val="BodyText"/>
      </w:pPr>
      <w:r>
        <w:t xml:space="preserve">VAT Registration No.: 801234567</w:t>
      </w:r>
    </w:p>
    <w:p>
      <w:pPr>
        <w:pStyle w:val="BodyText"/>
      </w:pPr>
      <w:r>
        <w:t xml:space="preserve">Contact: Mr. Tenzin Lhamu, Procurement Director</w:t>
      </w:r>
    </w:p>
    <w:p>
      <w:pPr>
        <w:pStyle w:val="BodyText"/>
      </w:pPr>
      <w:r>
        <w:t xml:space="preserve">Email: procurement@himalayandata.com.np</w:t>
      </w:r>
    </w:p>
    <w:p>
      <w:pPr>
        <w:pStyle w:val="BodyText"/>
      </w:pPr>
      <w:r>
        <w:t xml:space="preserve">Phone: +977-1-4812345</w:t>
      </w:r>
    </w:p>
    <w:bookmarkEnd w:id="21"/>
    <w:bookmarkStart w:id="22" w:name="seller-supplier"/>
    <w:p>
      <w:pPr>
        <w:pStyle w:val="Heading3"/>
      </w:pPr>
      <w:r>
        <w:t xml:space="preserve">Seller (Supplier)</w:t>
      </w:r>
    </w:p>
    <w:p>
      <w:pPr>
        <w:pStyle w:val="FirstParagraph"/>
      </w:pPr>
      <w:r>
        <w:rPr>
          <w:bCs/>
          <w:b/>
        </w:rPr>
        <w:t xml:space="preserve">Astronomer, Inc.</w:t>
      </w:r>
    </w:p>
    <w:p>
      <w:pPr>
        <w:pStyle w:val="BodyText"/>
      </w:pPr>
      <w:r>
        <w:t xml:space="preserve">100 Market Street, Suite 300</w:t>
      </w:r>
    </w:p>
    <w:p>
      <w:pPr>
        <w:pStyle w:val="BodyText"/>
      </w:pPr>
      <w:r>
        <w:t xml:space="preserve">San Francisco, CA 94105, United States</w:t>
      </w:r>
    </w:p>
    <w:p>
      <w:pPr>
        <w:pStyle w:val="BodyText"/>
      </w:pPr>
      <w:r>
        <w:t xml:space="preserve">Tax ID: 47-2819345</w:t>
      </w:r>
    </w:p>
    <w:p>
      <w:pPr>
        <w:pStyle w:val="BodyText"/>
      </w:pPr>
      <w:r>
        <w:t xml:space="preserve">Contact: Ms. Sarah Chen, Enterprise Sales</w:t>
      </w:r>
    </w:p>
    <w:p>
      <w:pPr>
        <w:pStyle w:val="BodyText"/>
      </w:pPr>
      <w:r>
        <w:t xml:space="preserve">Email: sales@astronomer.io</w:t>
      </w:r>
    </w:p>
    <w:p>
      <w:pPr>
        <w:pStyle w:val="BodyText"/>
      </w:pPr>
      <w:r>
        <w:t xml:space="preserve">Phone: +1-415-555-0198</w:t>
      </w:r>
    </w:p>
    <w:bookmarkEnd w:id="22"/>
    <w:p>
      <w:pPr>
        <w:pStyle w:val="BodyText"/>
      </w:pPr>
      <w:r>
        <w:t xml:space="preserve">Line Items — Astronomer Platform Subscription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c>
          <w:tcPr/>
          <w:p>
            <w:pPr>
              <w:pStyle w:val="Compact"/>
              <w:jc w:val="left"/>
            </w:pPr>
            <w:r>
              <w:t xml:space="preserve">Delivery / Access</w:t>
            </w:r>
          </w:p>
        </w:tc>
      </w:tr>
      <w:tr>
        <w:tc>
          <w:tcPr/>
          <w:p>
            <w:pPr>
              <w:pStyle w:val="Compact"/>
              <w:jc w:val="left"/>
            </w:pPr>
            <w:r>
              <w:t xml:space="preserve">1</w:t>
            </w:r>
          </w:p>
        </w:tc>
        <w:tc>
          <w:tcPr/>
          <w:p>
            <w:pPr>
              <w:pStyle w:val="Compact"/>
              <w:jc w:val="left"/>
            </w:pPr>
            <w:r>
              <w:t xml:space="preserve">Astronomer Enterprise Platform — Annual Subscription (12 months), including Apache Airflow orchestration, CI/CD pipelines, and multi-tenant workspace for up to 50 users. Deployment model: Cloud-hosted with data residency in Asia-Pacific region accessible from Nepal Kathmandu.</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Access within 10 business days of PO acceptance</w:t>
            </w:r>
          </w:p>
        </w:tc>
      </w:tr>
      <w:tr>
        <w:tc>
          <w:tcPr/>
          <w:p>
            <w:pPr>
              <w:pStyle w:val="Compact"/>
              <w:jc w:val="left"/>
            </w:pPr>
            <w:r>
              <w:t xml:space="preserve">2</w:t>
            </w:r>
          </w:p>
        </w:tc>
        <w:tc>
          <w:tcPr/>
          <w:p>
            <w:pPr>
              <w:pStyle w:val="Compact"/>
              <w:jc w:val="left"/>
            </w:pPr>
            <w:r>
              <w:t xml:space="preserve">Astronomer Professional Services — Initial Deployment and Configuration (40 hours). Includes environment setup, integration with existing data warehouses, and configuration of workflow pipelines tailored for the Kathmandu-based analytics team.</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On-site in Kathmandu, Nepal (2 days) + Remote</w:t>
            </w:r>
          </w:p>
        </w:tc>
      </w:tr>
      <w:tr>
        <w:tc>
          <w:tcPr/>
          <w:p>
            <w:pPr>
              <w:pStyle w:val="Compact"/>
              <w:jc w:val="left"/>
            </w:pPr>
            <w:r>
              <w:t xml:space="preserve">3</w:t>
            </w:r>
          </w:p>
        </w:tc>
        <w:tc>
          <w:tcPr/>
          <w:p>
            <w:pPr>
              <w:pStyle w:val="Compact"/>
              <w:jc w:val="left"/>
            </w:pPr>
            <w:r>
              <w:t xml:space="preserve">Astronomer Training Program — 3-day intensive workshop for 15 staff members at the Himalayan Data Solutions office in Putalisadak, Kathmandu. Covers Astronomer platform navigation, DAG development, monitoring, and best practices.</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c>
          <w:tcPr/>
          <w:p>
            <w:pPr>
              <w:pStyle w:val="Compact"/>
              <w:jc w:val="left"/>
            </w:pPr>
            <w:r>
              <w:t xml:space="preserve">On-site, Kathmandu, Nepal</w:t>
            </w:r>
          </w:p>
        </w:tc>
      </w:tr>
      <w:tr>
        <w:tc>
          <w:tcPr/>
          <w:p>
            <w:pPr>
              <w:pStyle w:val="Compact"/>
              <w:jc w:val="left"/>
            </w:pPr>
            <w:r>
              <w:t xml:space="preserve">4</w:t>
            </w:r>
          </w:p>
        </w:tc>
        <w:tc>
          <w:tcPr/>
          <w:p>
            <w:pPr>
              <w:pStyle w:val="Compact"/>
              <w:jc w:val="left"/>
            </w:pPr>
            <w:r>
              <w:t xml:space="preserve">Astronomer Premium Support — 24/7 technical support with 4-hour response SLA, dedicated support engineer, and quarterly architecture review calls. Valid for 12 months from go-live date.</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c>
          <w:tcPr/>
          <w:p>
            <w:pPr>
              <w:pStyle w:val="Compact"/>
              <w:jc w:val="left"/>
            </w:pPr>
            <w:r>
              <w:t xml:space="preserve">Continuous from go-live</w:t>
            </w:r>
          </w:p>
        </w:tc>
      </w:tr>
      <w:tr>
        <w:tc>
          <w:tcPr/>
          <w:p>
            <w:pPr>
              <w:pStyle w:val="Compact"/>
              <w:jc w:val="left"/>
            </w:pPr>
            <w:r>
              <w:t xml:space="preserve">5</w:t>
            </w:r>
          </w:p>
        </w:tc>
        <w:tc>
          <w:tcPr/>
          <w:p>
            <w:pPr>
              <w:pStyle w:val="Compact"/>
              <w:jc w:val="left"/>
            </w:pPr>
            <w:r>
              <w:t xml:space="preserve">Astronomer Add-on: Custom Connector Development for Nepal-specific data sources (Nepal Rastra Bank API, Department of Statistics Nepal feeds, local telecom data pipelines).</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c>
          <w:tcPr/>
          <w:p>
            <w:pPr>
              <w:pStyle w:val="Compact"/>
              <w:jc w:val="left"/>
            </w:pPr>
            <w:r>
              <w:t xml:space="preserve">Delivered within 60 days</w:t>
            </w:r>
          </w:p>
        </w:tc>
      </w:tr>
      <w:tr>
        <w:tc>
          <w:tcPr>
            <w:gridSpan w:val="4"/>
          </w:tcPr>
          <w:p>
            <w:pPr>
              <w:pStyle w:val="Compact"/>
              <w:jc w:val="right"/>
            </w:pPr>
            <w:r>
              <w:t xml:space="preserve">Subtotal:</w:t>
            </w:r>
          </w:p>
        </w:tc>
        <w:tc>
          <w:tcPr/>
          <w:p>
            <w:pPr>
              <w:pStyle w:val="Compact"/>
              <w:jc w:val="left"/>
            </w:pPr>
            <w:r>
              <w:t xml:space="preserve">$83,350.00</w:t>
            </w:r>
          </w:p>
        </w:tc>
        <w:tc>
          <w:tcPr/>
          <w:p>
            <w:pPr>
              <w:pStyle w:val="Compact"/>
            </w:pPr>
          </w:p>
        </w:tc>
      </w:tr>
      <w:tr>
        <w:tc>
          <w:tcPr>
            <w:gridSpan w:val="4"/>
          </w:tcPr>
          <w:p>
            <w:pPr>
              <w:pStyle w:val="Compact"/>
              <w:jc w:val="right"/>
            </w:pPr>
            <w:r>
              <w:t xml:space="preserve">Applicable Taxes and Duties (Nepal Customs &amp; VAT 13%):</w:t>
            </w:r>
          </w:p>
        </w:tc>
        <w:tc>
          <w:tcPr/>
          <w:p>
            <w:pPr>
              <w:pStyle w:val="Compact"/>
              <w:jc w:val="left"/>
            </w:pPr>
            <w:r>
              <w:t xml:space="preserve">$10,835.50</w:t>
            </w:r>
          </w:p>
        </w:tc>
        <w:tc>
          <w:tcPr/>
          <w:p>
            <w:pPr>
              <w:pStyle w:val="Compact"/>
            </w:pPr>
          </w:p>
        </w:tc>
      </w:tr>
      <w:tr>
        <w:tc>
          <w:tcPr>
            <w:gridSpan w:val="4"/>
          </w:tcPr>
          <w:p>
            <w:pPr>
              <w:pStyle w:val="Compact"/>
              <w:jc w:val="right"/>
            </w:pPr>
            <w:r>
              <w:t xml:space="preserve">GRAND TOTAL (USD):</w:t>
            </w:r>
          </w:p>
        </w:tc>
        <w:tc>
          <w:tcPr/>
          <w:p>
            <w:pPr>
              <w:pStyle w:val="Compact"/>
              <w:jc w:val="left"/>
            </w:pPr>
            <w:r>
              <w:t xml:space="preserve">$94,185.50</w:t>
            </w:r>
          </w:p>
        </w:tc>
        <w:tc>
          <w:tcPr/>
          <w:p>
            <w:pPr>
              <w:pStyle w:val="Compact"/>
            </w:pP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for the Astronomer platform becomes a binding contract upon written acceptance by Astronomer, Inc. The Buyer, Himalayan Data Solutions Pvt. Ltd., located in Kathmandu, Nepal, shall be responsible for all obligations herein.</w:t>
      </w:r>
    </w:p>
    <w:p>
      <w:pPr>
        <w:numPr>
          <w:ilvl w:val="0"/>
          <w:numId w:val="1001"/>
        </w:numPr>
        <w:pStyle w:val="Compact"/>
      </w:pPr>
      <w:r>
        <w:rPr>
          <w:bCs/>
          <w:b/>
        </w:rPr>
        <w:t xml:space="preserve">Payment:</w:t>
      </w:r>
      <w:r>
        <w:t xml:space="preserve"> </w:t>
      </w:r>
      <w:r>
        <w:t xml:space="preserve">Payment of the full amount of USD 94,185.50 shall be made via international wire transfer to the bank account designated by Astronomer, Inc. within thirty (30) calendar days of the invoice date. All payments shall be processed through the Nepal Rastra Bank-approved banking channels in Kathmandu. The Buyer shall bear any intermediary bank charges arising from cross-border transfers from Nepal.</w:t>
      </w:r>
    </w:p>
    <w:p>
      <w:pPr>
        <w:numPr>
          <w:ilvl w:val="0"/>
          <w:numId w:val="1001"/>
        </w:numPr>
        <w:pStyle w:val="Compact"/>
      </w:pPr>
      <w:r>
        <w:rPr>
          <w:bCs/>
          <w:b/>
        </w:rPr>
        <w:t xml:space="preserve">Delivery and Access:</w:t>
      </w:r>
      <w:r>
        <w:t xml:space="preserve"> </w:t>
      </w:r>
      <w:r>
        <w:t xml:space="preserve">Astronomer, Inc. shall grant the Buyer full access to the Astronomer Enterprise Platform no later than ten (10) business days following written acceptance of this Purchase Order. On-site services in Kathmandu, Nepal, including deployment and training, shall be scheduled mutually within thirty (30) days of platform access activation.</w:t>
      </w:r>
    </w:p>
    <w:p>
      <w:pPr>
        <w:numPr>
          <w:ilvl w:val="0"/>
          <w:numId w:val="1001"/>
        </w:numPr>
        <w:pStyle w:val="Compact"/>
      </w:pPr>
      <w:r>
        <w:rPr>
          <w:bCs/>
          <w:b/>
        </w:rPr>
        <w:t xml:space="preserve">Intellectual Property:</w:t>
      </w:r>
      <w:r>
        <w:t xml:space="preserve"> </w:t>
      </w:r>
      <w:r>
        <w:t xml:space="preserve">All proprietary software, documentation, and intellectual property associated with the Astronomer platform remain the exclusive property of Astronomer, Inc. The Buyer is granted a non-transferable, non-exclusive license to use the Astronomer platform for internal business operations in Nepal Kathmandu during the subscription term.</w:t>
      </w:r>
    </w:p>
    <w:p>
      <w:pPr>
        <w:numPr>
          <w:ilvl w:val="0"/>
          <w:numId w:val="1001"/>
        </w:numPr>
        <w:pStyle w:val="Compact"/>
      </w:pPr>
      <w:r>
        <w:rPr>
          <w:bCs/>
          <w:b/>
        </w:rPr>
        <w:t xml:space="preserve">Warranty:</w:t>
      </w:r>
      <w:r>
        <w:t xml:space="preserve"> </w:t>
      </w:r>
      <w:r>
        <w:t xml:space="preserve">Astronomer, Inc. warrants that the Astronomer platform shall perform materially in accordance with its published documentation for the duration of the subscription. Any defects shall be remedied within the SLA parameters specified in the Premium Support agreement.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by the Buyer, all prepaid fees for the Astronomer subscription shall be non-refundable for the elapsed portion of the term.</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and the United Nations Convention on Contracts for the International Sale of Goods (CISG). Disputes shall be resolved through arbitration in Kathmandu, Nepal, under the rules of the Nepal Chamber of Commerce.</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which are a recognized risk in the Kathmandu Valley region), government actions in Nepal, or other events beyond reasonable control.</w:t>
      </w:r>
    </w:p>
    <w:p>
      <w:pPr>
        <w:numPr>
          <w:ilvl w:val="0"/>
          <w:numId w:val="1001"/>
        </w:numPr>
        <w:pStyle w:val="Compact"/>
      </w:pPr>
      <w:r>
        <w:rPr>
          <w:bCs/>
          <w:b/>
        </w:rPr>
        <w:t xml:space="preserve">Compliance:</w:t>
      </w:r>
      <w:r>
        <w:t xml:space="preserve"> </w:t>
      </w:r>
      <w:r>
        <w:t xml:space="preserve">The Buyer confirms that the purchase and use of the Astronomer platform complies with all applicable laws of Nepal, including the Electronic Transactions Act, 2063 (2006) and data protection regulations issued by the Nepal government.</w:t>
      </w:r>
    </w:p>
    <w:p>
      <w:pPr>
        <w:pStyle w:val="FirstParagraph"/>
      </w:pPr>
      <w:r>
        <w:t xml:space="preserve">Authorized Signatures</w:t>
      </w:r>
    </w:p>
    <w:p>
      <w:pPr>
        <w:pStyle w:val="BodyText"/>
      </w:pPr>
      <w:r>
        <w:rPr>
          <w:bCs/>
          <w:b/>
        </w:rPr>
        <w:t xml:space="preserve">For and on behalf of the Buyer:</w:t>
      </w:r>
    </w:p>
    <w:p>
      <w:pPr>
        <w:pStyle w:val="BodyText"/>
      </w:pPr>
      <w:r>
        <w:t xml:space="preserve">Himalayan Data Solutions Pvt. Ltd., Kathmandu, Nepal</w:t>
      </w:r>
    </w:p>
    <w:p>
      <w:pPr>
        <w:pStyle w:val="BodyText"/>
      </w:pPr>
      <w:r>
        <w:t xml:space="preserve">Mr. Tenzin Lhamu</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Astronomer, Inc., San Francisco, USA</w:t>
      </w:r>
    </w:p>
    <w:p>
      <w:pPr>
        <w:pStyle w:val="BodyText"/>
      </w:pPr>
      <w:r>
        <w:t xml:space="preserve">Ms. Sarah Chen</w:t>
      </w:r>
      <w:r>
        <w:br/>
      </w:r>
      <w:r>
        <w:t xml:space="preserve">Enterprise Sales Manager</w:t>
      </w:r>
      <w:r>
        <w:br/>
      </w:r>
      <w:r>
        <w:t xml:space="preserve">Date: _______________</w:t>
      </w:r>
    </w:p>
    <w:p>
      <w:pPr>
        <w:pStyle w:val="BodyText"/>
      </w:pPr>
      <w:r>
        <w:t xml:space="preserve">This Purchase Order (PO-NP-KTM-2025-0047) is issued by Himalayan Data Solutions Pvt. Ltd., Kathmandu, Nepal, for the procurement of the Astronomer data engineering platform and associated services. This document constitutes a formal request for supply and shall be processed in accordance with the internal procurement policies of the Buyer and the commercial terms of Astronomer, Inc. All communications regarding this Purchase Order shall be directed to the contacts listed above. Reference: Astronomer Enterprise Agreement Template v4.2 | Nepal Kathmandu Regional Office Procurement File 2025-06.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Nepal Kathmandu</dc:title>
  <dc:creator/>
  <dc:language>en</dc:language>
  <cp:keywords/>
  <dcterms:created xsi:type="dcterms:W3CDTF">2026-10-10T09:12:42Z</dcterms:created>
  <dcterms:modified xsi:type="dcterms:W3CDTF">2026-10-10T09:12:42Z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