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Astronomer Research Equipment &amp; Professional Services Procurement</w:t>
      </w:r>
    </w:p>
    <w:p>
      <w:pPr>
        <w:pStyle w:val="BodyText"/>
      </w:pPr>
      <w:r>
        <w:t xml:space="preserve">New Zealand Wellington — Te Whanganui-a-Tara</w:t>
      </w:r>
    </w:p>
    <w:bookmarkEnd w:id="20"/>
    <w:p>
      <w:pPr>
        <w:pStyle w:val="BodyText"/>
      </w:pPr>
      <w:r>
        <w:rPr>
          <w:bCs/>
          <w:b/>
        </w:rPr>
        <w:t xml:space="preserve">Purchase Order No.:</w:t>
      </w:r>
      <w:r>
        <w:t xml:space="preserve"> </w:t>
      </w:r>
      <w:r>
        <w:t xml:space="preserve">NZ-WLG-AST-2025-0472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Research Deadline</w:t>
      </w:r>
      <w:r>
        <w:br/>
      </w:r>
      <w:r>
        <w:rPr>
          <w:bCs/>
          <w:b/>
        </w:rPr>
        <w:t xml:space="preserve">Payment Terms:</w:t>
      </w:r>
      <w:r>
        <w:t xml:space="preserve"> </w:t>
      </w:r>
      <w:r>
        <w:t xml:space="preserve">Net 30 Days</w:t>
      </w:r>
      <w:r>
        <w:br/>
      </w:r>
      <w:r>
        <w:rPr>
          <w:bCs/>
          <w:b/>
        </w:rPr>
        <w:t xml:space="preserve">Currency:</w:t>
      </w:r>
      <w:r>
        <w:t xml:space="preserve"> </w:t>
      </w:r>
      <w:r>
        <w:t xml:space="preserve">NZD (New Zealand Dollars)</w:t>
      </w:r>
    </w:p>
    <w:bookmarkStart w:id="21" w:name="purchasing-entity-buyer"/>
    <w:p>
      <w:pPr>
        <w:pStyle w:val="Heading2"/>
      </w:pPr>
      <w:r>
        <w:t xml:space="preserve">1. Purchasing Entity (Buyer)</w:t>
      </w:r>
    </w:p>
    <w:p>
      <w:pPr>
        <w:pStyle w:val="FirstParagraph"/>
      </w:pPr>
      <w:r>
        <w:rPr>
          <w:bCs/>
          <w:b/>
        </w:rPr>
        <w:t xml:space="preserve">Wellington Astronomical Research Institute (WARI)</w:t>
      </w:r>
      <w:r>
        <w:br/>
      </w:r>
      <w:r>
        <w:t xml:space="preserve">12 Observatory Lane, Kelburn, New Zealand Wellington 6012</w:t>
      </w:r>
      <w:r>
        <w:br/>
      </w:r>
      <w:r>
        <w:t xml:space="preserve">Attention: Dr. Margaret Tui, Director of Research Operations</w:t>
      </w:r>
      <w:r>
        <w:br/>
      </w:r>
      <w:r>
        <w:t xml:space="preserve">Email: procurement@wari.ac.nz | Phone: +64 4 472 8830</w:t>
      </w:r>
      <w:r>
        <w:br/>
      </w:r>
      <w:r>
        <w:t xml:space="preserve">NZBN: 942904123456789</w:t>
      </w:r>
    </w:p>
    <w:bookmarkEnd w:id="21"/>
    <w:bookmarkStart w:id="22" w:name="supplier-service-provider"/>
    <w:p>
      <w:pPr>
        <w:pStyle w:val="Heading2"/>
      </w:pPr>
      <w:r>
        <w:t xml:space="preserve">2. Supplier / Service Provider</w:t>
      </w:r>
    </w:p>
    <w:p>
      <w:pPr>
        <w:pStyle w:val="FirstParagraph"/>
      </w:pPr>
      <w:r>
        <w:rPr>
          <w:bCs/>
          <w:b/>
        </w:rPr>
        <w:t xml:space="preserve">Stellar Instruments &amp; Astronomer Consulting Ltd.</w:t>
      </w:r>
      <w:r>
        <w:br/>
      </w:r>
      <w:r>
        <w:t xml:space="preserve">450 Dominion Road, New Zealand Wellington 6021</w:t>
      </w:r>
      <w:r>
        <w:br/>
      </w:r>
      <w:r>
        <w:t xml:space="preserve">Attention: Prof. James Hargreaves, Lead Astronomer &amp; Principal Consultant</w:t>
      </w:r>
      <w:r>
        <w:br/>
      </w:r>
      <w:r>
        <w:t xml:space="preserve">Email: j.hargreaves@stellarinstruments.co.nz | Phone: +64 4 382 1156</w:t>
      </w:r>
      <w:r>
        <w:br/>
      </w:r>
      <w:r>
        <w:t xml:space="preserve">NZBN: 942904987654321</w:t>
      </w:r>
    </w:p>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the Wellington Astronomical Research Institute to formally authorise the procurement of specialised astronomical instrumentation, optical components, and professional Astronomer consulting services required for the Southern Hemisphere Deep-Sky Survey Programme. The Astronomer engaged under this Purchase Order will be responsible for the calibration, operation, and scientific interpretation of all equipment delivered to the New Zealand Wellington observatory facility. All deliverables, services, and professional obligations outlined in this Purchase Order are to be executed in accordance with New Zealand trade regulations, the New Zealand Wellington local research ethics framework, and the standards set forth by the Royal Astronomical Society of New Zealand.</w:t>
      </w:r>
    </w:p>
    <w:bookmarkEnd w:id="23"/>
    <w:bookmarkStart w:id="24" w:name="itemised-schedule-of-goods-and-services"/>
    <w:p>
      <w:pPr>
        <w:pStyle w:val="Heading2"/>
      </w:pPr>
      <w:r>
        <w:t xml:space="preserve">4. Itemised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Cassegrain Reflector Telescope, 1.2m aperture, with adaptive optics module — for Astronomer use at New Zealand Wellington site</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Multi-band Photometric Filter Set (U, B, V, R, I) with Astronomer-grade calibration certificates</w:t>
            </w:r>
          </w:p>
        </w:tc>
        <w:tc>
          <w:tcPr/>
          <w:p>
            <w:pPr>
              <w:pStyle w:val="Compact"/>
              <w:jc w:val="left"/>
            </w:pPr>
            <w:r>
              <w:t xml:space="preserve">1</w:t>
            </w:r>
          </w:p>
        </w:tc>
        <w:tc>
          <w:tcPr/>
          <w:p>
            <w:pPr>
              <w:pStyle w:val="Compact"/>
              <w:jc w:val="left"/>
            </w:pPr>
            <w:r>
              <w:t xml:space="preserve">12,340.00</w:t>
            </w:r>
          </w:p>
        </w:tc>
        <w:tc>
          <w:tcPr/>
          <w:p>
            <w:pPr>
              <w:pStyle w:val="Compact"/>
              <w:jc w:val="left"/>
            </w:pPr>
            <w:r>
              <w:t xml:space="preserve">12,340.00</w:t>
            </w:r>
          </w:p>
        </w:tc>
      </w:tr>
      <w:tr>
        <w:tc>
          <w:tcPr/>
          <w:p>
            <w:pPr>
              <w:pStyle w:val="Compact"/>
              <w:jc w:val="left"/>
            </w:pPr>
            <w:r>
              <w:t xml:space="preserve">03</w:t>
            </w:r>
          </w:p>
        </w:tc>
        <w:tc>
          <w:tcPr/>
          <w:p>
            <w:pPr>
              <w:pStyle w:val="Compact"/>
              <w:jc w:val="left"/>
            </w:pPr>
            <w:r>
              <w:t xml:space="preserve">Cryogenic CCD Detector, 4096×4096 pixels, with Astronomer-specific firmware configuration</w:t>
            </w:r>
          </w:p>
        </w:tc>
        <w:tc>
          <w:tcPr/>
          <w:p>
            <w:pPr>
              <w:pStyle w:val="Compact"/>
              <w:jc w:val="left"/>
            </w:pPr>
            <w:r>
              <w:t xml:space="preserve">2</w:t>
            </w:r>
          </w:p>
        </w:tc>
        <w:tc>
          <w:tcPr/>
          <w:p>
            <w:pPr>
              <w:pStyle w:val="Compact"/>
              <w:jc w:val="left"/>
            </w:pPr>
            <w:r>
              <w:t xml:space="preserve">45,200.00</w:t>
            </w:r>
          </w:p>
        </w:tc>
        <w:tc>
          <w:tcPr/>
          <w:p>
            <w:pPr>
              <w:pStyle w:val="Compact"/>
              <w:jc w:val="left"/>
            </w:pPr>
            <w:r>
              <w:t xml:space="preserve">90,400.00</w:t>
            </w:r>
          </w:p>
        </w:tc>
      </w:tr>
      <w:tr>
        <w:tc>
          <w:tcPr/>
          <w:p>
            <w:pPr>
              <w:pStyle w:val="Compact"/>
              <w:jc w:val="left"/>
            </w:pPr>
            <w:r>
              <w:t xml:space="preserve">04</w:t>
            </w:r>
          </w:p>
        </w:tc>
        <w:tc>
          <w:tcPr/>
          <w:p>
            <w:pPr>
              <w:pStyle w:val="Compact"/>
              <w:jc w:val="left"/>
            </w:pPr>
            <w:r>
              <w:t xml:space="preserve">Professional Astronomer Consulting &amp; Data Interpretation Services (120 hours, on-site at New Zealand Wellington)</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05</w:t>
            </w:r>
          </w:p>
        </w:tc>
        <w:tc>
          <w:tcPr/>
          <w:p>
            <w:pPr>
              <w:pStyle w:val="Compact"/>
              <w:jc w:val="left"/>
            </w:pPr>
            <w:r>
              <w:t xml:space="preserve">Custom Mounting and Alignment Hardware for Astronomer telescope installation at Kelburn facility</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06</w:t>
            </w:r>
          </w:p>
        </w:tc>
        <w:tc>
          <w:tcPr/>
          <w:p>
            <w:pPr>
              <w:pStyle w:val="Compact"/>
              <w:jc w:val="left"/>
            </w:pPr>
            <w:r>
              <w:t xml:space="preserve">Spectrograph Module, 380–920nm range, with Astronomer calibration and training session (2 days, New Zealand Wellington)</w:t>
            </w:r>
          </w:p>
        </w:tc>
        <w:tc>
          <w:tcPr/>
          <w:p>
            <w:pPr>
              <w:pStyle w:val="Compact"/>
              <w:jc w:val="left"/>
            </w:pPr>
            <w:r>
              <w:t xml:space="preserve">1</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07</w:t>
            </w:r>
          </w:p>
        </w:tc>
        <w:tc>
          <w:tcPr/>
          <w:p>
            <w:pPr>
              <w:pStyle w:val="Compact"/>
              <w:jc w:val="left"/>
            </w:pPr>
            <w:r>
              <w:t xml:space="preserve">Weather-Resistant Enclosure and Automation System for unattended Astronomer observations</w:t>
            </w:r>
          </w:p>
        </w:tc>
        <w:tc>
          <w:tcPr/>
          <w:p>
            <w:pPr>
              <w:pStyle w:val="Compact"/>
              <w:jc w:val="left"/>
            </w:pPr>
            <w:r>
              <w:t xml:space="preserve">1</w:t>
            </w:r>
          </w:p>
        </w:tc>
        <w:tc>
          <w:tcPr/>
          <w:p>
            <w:pPr>
              <w:pStyle w:val="Compact"/>
              <w:jc w:val="left"/>
            </w:pPr>
            <w:r>
              <w:t xml:space="preserve">34,600.00</w:t>
            </w:r>
          </w:p>
        </w:tc>
        <w:tc>
          <w:tcPr/>
          <w:p>
            <w:pPr>
              <w:pStyle w:val="Compact"/>
              <w:jc w:val="left"/>
            </w:pPr>
            <w:r>
              <w:t xml:space="preserve">34,600.00</w:t>
            </w:r>
          </w:p>
        </w:tc>
      </w:tr>
      <w:tr>
        <w:tc>
          <w:tcPr/>
          <w:p>
            <w:pPr>
              <w:pStyle w:val="Compact"/>
              <w:jc w:val="left"/>
            </w:pPr>
            <w:r>
              <w:t xml:space="preserve">08</w:t>
            </w:r>
          </w:p>
        </w:tc>
        <w:tc>
          <w:tcPr/>
          <w:p>
            <w:pPr>
              <w:pStyle w:val="Compact"/>
              <w:jc w:val="left"/>
            </w:pPr>
            <w:r>
              <w:t xml:space="preserve">Technical Documentation, Astronomer User Manuals, and New Zealand Wellington site-specific installation guides</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gridSpan w:val="4"/>
          </w:tcPr>
          <w:p>
            <w:pPr>
              <w:pStyle w:val="Compact"/>
              <w:jc w:val="right"/>
            </w:pPr>
            <w:r>
              <w:t xml:space="preserve">TOTAL PURCHASE ORDER VALUE (NZD):</w:t>
            </w:r>
          </w:p>
        </w:tc>
        <w:tc>
          <w:tcPr/>
          <w:p>
            <w:pPr>
              <w:pStyle w:val="Compact"/>
              <w:jc w:val="left"/>
            </w:pPr>
            <w:r>
              <w:t xml:space="preserve">457,740.00</w:t>
            </w:r>
          </w:p>
        </w:tc>
      </w:tr>
    </w:tbl>
    <w:bookmarkEnd w:id="24"/>
    <w:bookmarkStart w:id="25" w:name="delivery-and-installation-requirements"/>
    <w:p>
      <w:pPr>
        <w:pStyle w:val="Heading2"/>
      </w:pPr>
      <w:r>
        <w:t xml:space="preserve">5. Delivery and Installation Requirements</w:t>
      </w:r>
    </w:p>
    <w:p>
      <w:pPr>
        <w:pStyle w:val="FirstParagraph"/>
      </w:pPr>
      <w:r>
        <w:t xml:space="preserve">All physical goods listed in this Purchase Order shall be delivered to the Wellington Astronomical Research Institute premises at 12 Observatory Lane, Kelburn, New Zealand Wellington 6012 no later than 30 August 2025. The Astronomer designated under this Purchase Order, Prof. James Hargreaves, shall be present on-site during the final 48 hours of delivery to oversee unboxing, initial alignment, and preliminary calibration. Installation must be completed in a manner that complies with the New Zealand Wellington Council building and environmental bylaws, particularly those governing light pollution mitigation and structural load-bearing requirements for the observatory dome.</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Wellington Astronomical Research Institute and Stellar Instruments &amp; Astronomer Consulting Ltd. upon countersignature by both parties.</w:t>
      </w:r>
    </w:p>
    <w:p>
      <w:pPr>
        <w:numPr>
          <w:ilvl w:val="0"/>
          <w:numId w:val="1001"/>
        </w:numPr>
        <w:pStyle w:val="Compact"/>
      </w:pPr>
      <w:r>
        <w:t xml:space="preserve">The Astronomer engaged under this Purchase Order warrants that all professional services will be performed with the skill, care, and diligence expected of a senior research Astronomer operating in New Zealand Wellington.</w:t>
      </w:r>
    </w:p>
    <w:p>
      <w:pPr>
        <w:numPr>
          <w:ilvl w:val="0"/>
          <w:numId w:val="1001"/>
        </w:numPr>
        <w:pStyle w:val="Compact"/>
      </w:pPr>
      <w:r>
        <w:t xml:space="preserve">Payment of 30% of the total Purchase Order value is due upon execution; the remaining 70% is due within 30 days of successful installation and acceptance by the Astronomer and the Institute's Director of Research Operations.</w:t>
      </w:r>
    </w:p>
    <w:p>
      <w:pPr>
        <w:numPr>
          <w:ilvl w:val="0"/>
          <w:numId w:val="1001"/>
        </w:numPr>
        <w:pStyle w:val="Compact"/>
      </w:pPr>
      <w:r>
        <w:t xml:space="preserve">All equipment is covered by a 24-month warranty from the date of installation at the New Zealand Wellington facility. The Astronomer shall conduct quarterly performance reviews during the warranty period.</w:t>
      </w:r>
    </w:p>
    <w:p>
      <w:pPr>
        <w:numPr>
          <w:ilvl w:val="0"/>
          <w:numId w:val="1001"/>
        </w:numPr>
        <w:pStyle w:val="Compact"/>
      </w:pPr>
      <w:r>
        <w:t xml:space="preserve">Intellectual property generated by the Astronomer during the course of this Purchase Order, including all observational data, spectral analyses, and research findings, shall remain the sole property of the Wellington Astronomical Research Institute.</w:t>
      </w:r>
    </w:p>
    <w:p>
      <w:pPr>
        <w:numPr>
          <w:ilvl w:val="0"/>
          <w:numId w:val="1001"/>
        </w:numPr>
        <w:pStyle w:val="Compact"/>
      </w:pPr>
      <w:r>
        <w:t xml:space="preserve">Any disputes arising from this Purchase Order shall be resolved under the laws of New Zealand, with jurisdiction vested in the District Court of New Zealand Wellington.</w:t>
      </w:r>
    </w:p>
    <w:p>
      <w:pPr>
        <w:numPr>
          <w:ilvl w:val="0"/>
          <w:numId w:val="1001"/>
        </w:numPr>
        <w:pStyle w:val="Compact"/>
      </w:pPr>
      <w:r>
        <w:t xml:space="preserve">The Supplier shall maintain full public liability insurance of no less than NZD 10,000,000 for the duration of this Purchase Order and all associated on-site work in New Zealand Wellington.</w:t>
      </w:r>
    </w:p>
    <w:p>
      <w:pPr>
        <w:numPr>
          <w:ilvl w:val="0"/>
          <w:numId w:val="1001"/>
        </w:numPr>
        <w:pStyle w:val="Compact"/>
      </w:pPr>
      <w:r>
        <w:t xml:space="preserve">Force majeure events, including but not limited to severe weather conditions common to the New Zealand Wellington coastal region, shall extend delivery timelines by a mutually agreed period not exceeding 14 calendar days.</w:t>
      </w:r>
    </w:p>
    <w:p>
      <w:pPr>
        <w:numPr>
          <w:ilvl w:val="0"/>
          <w:numId w:val="1001"/>
        </w:numPr>
        <w:pStyle w:val="Compact"/>
      </w:pPr>
      <w:r>
        <w:t xml:space="preserve">This Purchase Order may not be assigned or subcontracted without the prior written consent of the Wellington Astronomical Research Institute.</w:t>
      </w:r>
    </w:p>
    <w:bookmarkEnd w:id="26"/>
    <w:bookmarkStart w:id="27" w:name="authorisation-and-acceptance"/>
    <w:p>
      <w:pPr>
        <w:pStyle w:val="Heading2"/>
      </w:pPr>
      <w:r>
        <w:t xml:space="preserve">7. Authorisation and Acceptance</w:t>
      </w:r>
    </w:p>
    <w:p>
      <w:pPr>
        <w:pStyle w:val="FirstParagraph"/>
      </w:pPr>
      <w:r>
        <w:t xml:space="preserve">By signing below, both parties confirm that this Purchase Order has been reviewed, understood, and accepted in full. The Astronomer named herein acknowledges the scope of professional obligations and the New Zealand Wellington site-specific requirements detailed in this document.</w:t>
      </w:r>
    </w:p>
    <w:bookmarkEnd w:id="27"/>
    <w:p>
      <w:pPr>
        <w:pStyle w:val="BodyText"/>
      </w:pPr>
      <w:r>
        <w:rPr>
          <w:bCs/>
          <w:b/>
        </w:rPr>
        <w:t xml:space="preserve">For the Wellington Astronomical Research Institute (Buyer)</w:t>
      </w:r>
      <w:r>
        <w:br/>
      </w:r>
      <w:r>
        <w:t xml:space="preserve">Name: Dr. Margaret Tui</w:t>
      </w:r>
      <w:r>
        <w:br/>
      </w:r>
      <w:r>
        <w:t xml:space="preserve">Title: Director of Research Operations</w:t>
      </w:r>
      <w:r>
        <w:br/>
      </w:r>
      <w:r>
        <w:t xml:space="preserve">Date: ______________________</w:t>
      </w:r>
    </w:p>
    <w:p>
      <w:pPr>
        <w:pStyle w:val="BodyText"/>
      </w:pPr>
      <w:r>
        <w:rPr>
          <w:bCs/>
          <w:b/>
        </w:rPr>
        <w:t xml:space="preserve">For Stellar Instruments &amp; Astronomer Consulting Ltd. (Supplier)</w:t>
      </w:r>
      <w:r>
        <w:br/>
      </w:r>
      <w:r>
        <w:t xml:space="preserve">Name: Prof. James Hargreaves</w:t>
      </w:r>
      <w:r>
        <w:br/>
      </w:r>
      <w:r>
        <w:t xml:space="preserve">Title: Lead Astronomer &amp; Principal Consultant</w:t>
      </w:r>
      <w:r>
        <w:br/>
      </w:r>
      <w:r>
        <w:t xml:space="preserve">Date: ______________________</w:t>
      </w:r>
    </w:p>
    <w:p>
      <w:pPr>
        <w:pStyle w:val="BodyText"/>
      </w:pPr>
      <w:r>
        <w:t xml:space="preserve">Purchase Order NZ-WLG-AST-2025-0472 | Wellington Astronomical Research Institute | New Zealand Wellington 6012</w:t>
      </w:r>
      <w:r>
        <w:br/>
      </w:r>
      <w:r>
        <w:t xml:space="preserve">This document is the property of WARI. Unauthorised reproduction or distribution is prohibited under New Zealand copyright law.</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and Equipment - New Zealand Wellington</dc:title>
  <dc:creator/>
  <dc:language>en</dc:language>
  <cp:keywords/>
  <dcterms:created xsi:type="dcterms:W3CDTF">2026-10-10T08:23:22Z</dcterms:created>
  <dcterms:modified xsi:type="dcterms:W3CDTF">2026-10-10T08:23:22Z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