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Astronomer Equipment &amp; Professional Services Procurement</w:t>
      </w:r>
    </w:p>
    <w:p>
      <w:pPr>
        <w:pStyle w:val="BodyText"/>
      </w:pPr>
      <w:r>
        <w:t xml:space="preserve">Issued for Use in Spain Valencia</w:t>
      </w:r>
    </w:p>
    <w:p>
      <w:pPr>
        <w:pStyle w:val="BodyText"/>
      </w:pPr>
      <w:r>
        <w:t xml:space="preserve">PO No.: VA-AST-2025-0047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VA-AST-2025-0047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30 July 2025</w:t>
            </w:r>
          </w:p>
        </w:tc>
      </w:tr>
      <w:tr>
        <w:tc>
          <w:tcPr/>
          <w:p>
            <w:pPr>
              <w:pStyle w:val="Compact"/>
              <w:jc w:val="left"/>
            </w:pPr>
            <w:r>
              <w:rPr>
                <w:bCs/>
                <w:b/>
              </w:rPr>
              <w:t xml:space="preserve">Place of Performance:</w:t>
            </w:r>
          </w:p>
        </w:tc>
        <w:tc>
          <w:tcPr/>
          <w:p>
            <w:pPr>
              <w:pStyle w:val="Compact"/>
              <w:jc w:val="left"/>
            </w:pPr>
            <w:r>
              <w:t xml:space="preserve">Spain Valencia, Autonomous Community of Valencia, Spain</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Governing Jurisdiction:</w:t>
            </w:r>
          </w:p>
        </w:tc>
        <w:tc>
          <w:tcPr/>
          <w:p>
            <w:pPr>
              <w:pStyle w:val="Compact"/>
              <w:jc w:val="left"/>
            </w:pPr>
            <w:r>
              <w:t xml:space="preserve">Laws of Spain Valencia and the Kingdom of Spain</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Observatorio Astronómico de Valencia</w:t>
      </w:r>
    </w:p>
    <w:p>
      <w:pPr>
        <w:pStyle w:val="BodyText"/>
      </w:pPr>
      <w:r>
        <w:t xml:space="preserve">Av. de la Universitat, 126</w:t>
      </w:r>
    </w:p>
    <w:p>
      <w:pPr>
        <w:pStyle w:val="BodyText"/>
      </w:pPr>
      <w:r>
        <w:t xml:space="preserve">46100 Burjassot, Spain Valencia</w:t>
      </w:r>
    </w:p>
    <w:p>
      <w:pPr>
        <w:pStyle w:val="BodyText"/>
      </w:pPr>
      <w:r>
        <w:t xml:space="preserve">VAT No.: ESB-44219876</w:t>
      </w:r>
    </w:p>
    <w:p>
      <w:pPr>
        <w:pStyle w:val="BodyText"/>
      </w:pPr>
      <w:r>
        <w:t xml:space="preserve">Contact: Dr. Elena Marchetti, Director</w:t>
      </w:r>
    </w:p>
    <w:p>
      <w:pPr>
        <w:pStyle w:val="BodyText"/>
      </w:pPr>
      <w:r>
        <w:t xml:space="preserve">Email: procurement@oav.es</w:t>
      </w:r>
    </w:p>
    <w:p>
      <w:pPr>
        <w:pStyle w:val="BodyText"/>
      </w:pPr>
      <w:r>
        <w:t xml:space="preserve">Phone: +34 961 000 234</w:t>
      </w:r>
    </w:p>
    <w:bookmarkEnd w:id="22"/>
    <w:bookmarkStart w:id="23" w:name="supplier-vendor"/>
    <w:p>
      <w:pPr>
        <w:pStyle w:val="Heading3"/>
      </w:pPr>
      <w:r>
        <w:t xml:space="preserve">Supplier (Vendor)</w:t>
      </w:r>
    </w:p>
    <w:p>
      <w:pPr>
        <w:pStyle w:val="FirstParagraph"/>
      </w:pPr>
      <w:r>
        <w:rPr>
          <w:bCs/>
          <w:b/>
        </w:rPr>
        <w:t xml:space="preserve">Celestial Instruments Iberia S.L.</w:t>
      </w:r>
    </w:p>
    <w:p>
      <w:pPr>
        <w:pStyle w:val="BodyText"/>
      </w:pPr>
      <w:r>
        <w:t xml:space="preserve">Calle de la Óptica, 45, 3er</w:t>
      </w:r>
    </w:p>
    <w:p>
      <w:pPr>
        <w:pStyle w:val="BodyText"/>
      </w:pPr>
      <w:r>
        <w:t xml:space="preserve">46003 Valencia, Spain Valencia</w:t>
      </w:r>
    </w:p>
    <w:p>
      <w:pPr>
        <w:pStyle w:val="BodyText"/>
      </w:pPr>
      <w:r>
        <w:t xml:space="preserve">VAT No.: ESB-55872341</w:t>
      </w:r>
    </w:p>
    <w:p>
      <w:pPr>
        <w:pStyle w:val="BodyText"/>
      </w:pPr>
      <w:r>
        <w:t xml:space="preserve">Contact: Mr. Javier Solano, Sales Director</w:t>
      </w:r>
    </w:p>
    <w:p>
      <w:pPr>
        <w:pStyle w:val="BodyText"/>
      </w:pPr>
      <w:r>
        <w:t xml:space="preserve">Email: sales@celestialiberia.com</w:t>
      </w:r>
    </w:p>
    <w:p>
      <w:pPr>
        <w:pStyle w:val="BodyText"/>
      </w:pPr>
      <w:r>
        <w:t xml:space="preserve">Phone: +34 963 555 890</w:t>
      </w:r>
    </w:p>
    <w:bookmarkEnd w:id="23"/>
    <w:bookmarkEnd w:id="24"/>
    <w:bookmarkStart w:id="25" w:name="purpose-and-scope-of-this-purchase-order"/>
    <w:p>
      <w:pPr>
        <w:pStyle w:val="Heading2"/>
      </w:pPr>
      <w:r>
        <w:t xml:space="preserve">3. Purpose and Scope of This Purchase Order</w:t>
      </w:r>
    </w:p>
    <w:p>
      <w:pPr>
        <w:pStyle w:val="FirstParagraph"/>
      </w:pPr>
      <w:r>
        <w:t xml:space="preserve">This</w:t>
      </w:r>
      <w:r>
        <w:t xml:space="preserve"> </w:t>
      </w:r>
      <w:r>
        <w:t xml:space="preserve">Purchase Order</w:t>
      </w:r>
      <w:r>
        <w:t xml:space="preserve"> </w:t>
      </w:r>
      <w:r>
        <w:t xml:space="preserve">is issued by the Observatorio Astronómico de Valencia to procure specialized astronomical instruments, optical components, and professional consulting services required by the lead</w:t>
      </w:r>
      <w:r>
        <w:t xml:space="preserve"> </w:t>
      </w:r>
      <w:r>
        <w:t xml:space="preserve">Astronomer</w:t>
      </w:r>
      <w:r>
        <w:t xml:space="preserve"> </w:t>
      </w:r>
      <w:r>
        <w:t xml:space="preserve">assigned to the observatory's deep-sky survey programme. All goods and services described herein shall be delivered, installed, and commissioned at the observatory facility located in</w:t>
      </w:r>
      <w:r>
        <w:t xml:space="preserve"> </w:t>
      </w:r>
      <w:r>
        <w:t xml:space="preserve">Spain Valencia</w:t>
      </w:r>
      <w:r>
        <w:t xml:space="preserve">, specifically at the Burjassot campus. The</w:t>
      </w:r>
      <w:r>
        <w:t xml:space="preserve"> </w:t>
      </w:r>
      <w:r>
        <w:t xml:space="preserve">Astronomer</w:t>
      </w:r>
      <w:r>
        <w:t xml:space="preserve"> </w:t>
      </w:r>
      <w:r>
        <w:t xml:space="preserve">responsible for the acceptance and technical validation of all delivered items is Dr. Carlos Ferrand, Senior Research Astronomer, who shall conduct all inspections in accordance with the specifications outlined in this</w:t>
      </w:r>
      <w:r>
        <w:t xml:space="preserve"> </w:t>
      </w:r>
      <w:r>
        <w:t xml:space="preserve">Purchase Order</w:t>
      </w:r>
      <w:r>
        <w:t xml:space="preserve">.</w:t>
      </w:r>
    </w:p>
    <w:bookmarkEnd w:id="25"/>
    <w:bookmarkStart w:id="26" w:name="line-items-goods-and-services"/>
    <w:p>
      <w:pPr>
        <w:pStyle w:val="Heading2"/>
      </w:pPr>
      <w:r>
        <w:t xml:space="preserve">4.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Cassegrain telescope, 1.2 m primary mirror, f/8, with adaptive optics module – for use by the Astronomer in Spain Valencia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CCD imaging detector, 6144×4096 pixels, back-illuminated, cryogenic cooling to -100°C</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Autoguiding system with 1024×1024 CMOS sensor and dedicated guide scope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Set of narrowband filters (H-alpha, OIII, SII), 250 mm diameter, 90% transmission</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05</w:t>
            </w:r>
          </w:p>
        </w:tc>
        <w:tc>
          <w:tcPr/>
          <w:p>
            <w:pPr>
              <w:pStyle w:val="Compact"/>
              <w:jc w:val="left"/>
            </w:pPr>
            <w:r>
              <w:t xml:space="preserve">Professional Astronomer consulting services – 40 hours of on-site calibration, alignment, and training at the Spain Valencia facility</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Transportation, insurance, and white-glove delivery to Spain Valencia observatory premises</w:t>
            </w:r>
          </w:p>
        </w:tc>
        <w:tc>
          <w:tcPr/>
          <w:p>
            <w:pPr>
              <w:pStyle w:val="Compact"/>
              <w:jc w:val="left"/>
            </w:pPr>
            <w:r>
              <w:t xml:space="preserve">1</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07</w:t>
            </w:r>
          </w:p>
        </w:tc>
        <w:tc>
          <w:tcPr/>
          <w:p>
            <w:pPr>
              <w:pStyle w:val="Compact"/>
              <w:jc w:val="left"/>
            </w:pPr>
            <w:r>
              <w:t xml:space="preserve">Two-year comprehensive warranty and priority technical support for all optical and electronic components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rPr>
                <w:bCs/>
                <w:b/>
              </w:rPr>
              <w:t xml:space="preserve">Subtotal (before VAT):</w:t>
            </w:r>
          </w:p>
        </w:tc>
        <w:tc>
          <w:tcPr/>
          <w:p>
            <w:pPr>
              <w:pStyle w:val="Compact"/>
              <w:jc w:val="left"/>
            </w:pPr>
            <w:r>
              <w:rPr>
                <w:bCs/>
                <w:b/>
              </w:rPr>
              <w:t xml:space="preserve">337,500.00</w:t>
            </w:r>
          </w:p>
        </w:tc>
      </w:tr>
      <w:tr>
        <w:tc>
          <w:tcPr>
            <w:gridSpan w:val="4"/>
          </w:tcPr>
          <w:p>
            <w:pPr>
              <w:pStyle w:val="Compact"/>
              <w:jc w:val="left"/>
            </w:pPr>
            <w:r>
              <w:rPr>
                <w:bCs/>
                <w:b/>
              </w:rPr>
              <w:t xml:space="preserve">VAT (21% – Spain Valencia rate):</w:t>
            </w:r>
          </w:p>
        </w:tc>
        <w:tc>
          <w:tcPr/>
          <w:p>
            <w:pPr>
              <w:pStyle w:val="Compact"/>
              <w:jc w:val="left"/>
            </w:pPr>
            <w:r>
              <w:rPr>
                <w:bCs/>
                <w:b/>
              </w:rPr>
              <w:t xml:space="preserve">70,875.00</w:t>
            </w:r>
          </w:p>
        </w:tc>
      </w:tr>
      <w:tr>
        <w:tc>
          <w:tcPr>
            <w:gridSpan w:val="4"/>
          </w:tcPr>
          <w:p>
            <w:pPr>
              <w:pStyle w:val="Compact"/>
              <w:jc w:val="left"/>
            </w:pPr>
            <w:r>
              <w:rPr>
                <w:bCs/>
                <w:b/>
              </w:rPr>
              <w:t xml:space="preserve">GRAND TOTAL (EUR):</w:t>
            </w:r>
          </w:p>
        </w:tc>
        <w:tc>
          <w:tcPr/>
          <w:p>
            <w:pPr>
              <w:pStyle w:val="Compact"/>
              <w:jc w:val="left"/>
            </w:pPr>
            <w:r>
              <w:rPr>
                <w:bCs/>
                <w:b/>
              </w:rPr>
              <w:t xml:space="preserve">408,375.00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Delivery:</w:t>
      </w:r>
      <w:r>
        <w:t xml:space="preserve"> </w:t>
      </w:r>
      <w:r>
        <w:t xml:space="preserve">All goods shall be delivered to the Observatorio Astronómico de Valencia, Burjassot, Spain Valencia, no later than 30 July 2025. The supplier shall coordinate delivery with the designated Astronomer to ensure the receiving bay and mounting platform are prepared.</w:t>
      </w:r>
    </w:p>
    <w:p>
      <w:pPr>
        <w:numPr>
          <w:ilvl w:val="0"/>
          <w:numId w:val="1001"/>
        </w:numPr>
        <w:pStyle w:val="Compact"/>
      </w:pPr>
      <w:r>
        <w:rPr>
          <w:bCs/>
          <w:b/>
        </w:rPr>
        <w:t xml:space="preserve">Acceptance:</w:t>
      </w:r>
      <w:r>
        <w:t xml:space="preserve"> </w:t>
      </w:r>
      <w:r>
        <w:t xml:space="preserve">The Senior Research Astronomer shall have a period of fifteen (15) business days following delivery to inspect, test, and formally accept or reject each item listed in this Purchase Order. Acceptance shall be documented in writing.</w:t>
      </w:r>
    </w:p>
    <w:p>
      <w:pPr>
        <w:numPr>
          <w:ilvl w:val="0"/>
          <w:numId w:val="1001"/>
        </w:numPr>
        <w:pStyle w:val="Compact"/>
      </w:pPr>
      <w:r>
        <w:rPr>
          <w:bCs/>
          <w:b/>
        </w:rPr>
        <w:t xml:space="preserve">Payment:</w:t>
      </w:r>
      <w:r>
        <w:t xml:space="preserve"> </w:t>
      </w:r>
      <w:r>
        <w:t xml:space="preserve">Payment of the full amount stated in this Purchase Order shall be made by bank transfer within thirty (30) days of the supplier's invoice, provided all goods and services have been accepted by the Astronomer without unresolved defects.</w:t>
      </w:r>
    </w:p>
    <w:p>
      <w:pPr>
        <w:numPr>
          <w:ilvl w:val="0"/>
          <w:numId w:val="1001"/>
        </w:numPr>
        <w:pStyle w:val="Compact"/>
      </w:pPr>
      <w:r>
        <w:rPr>
          <w:bCs/>
          <w:b/>
        </w:rPr>
        <w:t xml:space="preserve">Warranty:</w:t>
      </w:r>
      <w:r>
        <w:t xml:space="preserve"> </w:t>
      </w:r>
      <w:r>
        <w:t xml:space="preserve">The supplier guarantees that all instruments are free from manufacturing defects for a minimum of twenty-four (24) months from the date of acceptance. During this period, the supplier shall provide on-site repair or replacement at no additional cost within Spain Valencia.</w:t>
      </w:r>
    </w:p>
    <w:p>
      <w:pPr>
        <w:numPr>
          <w:ilvl w:val="0"/>
          <w:numId w:val="1001"/>
        </w:numPr>
        <w:pStyle w:val="Compact"/>
      </w:pPr>
      <w:r>
        <w:rPr>
          <w:bCs/>
          <w:b/>
        </w:rPr>
        <w:t xml:space="preserve">Compliance:</w:t>
      </w:r>
      <w:r>
        <w:t xml:space="preserve"> </w:t>
      </w:r>
      <w:r>
        <w:t xml:space="preserve">All equipment must comply with the applicable regulations of the Kingdom of Spain and the Autonomous Community of Valencia. The supplier warrants that all electrical components carry the CE marking and meet EU Directive 2014/35/EU.</w:t>
      </w:r>
    </w:p>
    <w:p>
      <w:pPr>
        <w:numPr>
          <w:ilvl w:val="0"/>
          <w:numId w:val="1001"/>
        </w:numPr>
        <w:pStyle w:val="Compact"/>
      </w:pPr>
      <w:r>
        <w:rPr>
          <w:bCs/>
          <w:b/>
        </w:rPr>
        <w:t xml:space="preserve">Intellectual Property:</w:t>
      </w:r>
      <w:r>
        <w:t xml:space="preserve"> </w:t>
      </w:r>
      <w:r>
        <w:t xml:space="preserve">Any custom calibration data, software configurations, or proprietary Astronomer-developed procedures created during the consulting engagement (Item 05) shall remain the exclusive property of the Observatorio Astronómico de Valencia.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Spain Valencia, or international supply chain disruptions.</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in Valencia, Spain, and, failing mediation, by the competent courts of Spain Valencia.</w:t>
      </w:r>
    </w:p>
    <w:p>
      <w:pPr>
        <w:numPr>
          <w:ilvl w:val="0"/>
          <w:numId w:val="1001"/>
        </w:numPr>
        <w:pStyle w:val="Compact"/>
      </w:pPr>
      <w:r>
        <w:rPr>
          <w:bCs/>
          <w:b/>
        </w:rPr>
        <w:t xml:space="preserve">Confidentiality:</w:t>
      </w:r>
      <w:r>
        <w:t xml:space="preserve"> </w:t>
      </w:r>
      <w:r>
        <w:t xml:space="preserve">Both parties agree to maintain strict confidentiality regarding the research objectives of the Astronomer and the technical specifications contained in this Purchase Order.</w:t>
      </w:r>
    </w:p>
    <w:bookmarkEnd w:id="27"/>
    <w:bookmarkStart w:id="28" w:name="authorisation-and-signatures"/>
    <w:p>
      <w:pPr>
        <w:pStyle w:val="Heading2"/>
      </w:pPr>
      <w:r>
        <w:t xml:space="preserve">6. Authorisation and Signatures</w:t>
      </w:r>
    </w:p>
    <w:p>
      <w:pPr>
        <w:pStyle w:val="FirstParagraph"/>
      </w:pPr>
      <w:r>
        <w:t xml:space="preserve">This Purchase Order is valid and binding upon signature by both parties. The Astronomer designated for technical acceptance is Dr. Carlos Ferrand, who shall sign the delivery and acceptance certificate upon satisfactory completion of all items.</w:t>
      </w:r>
    </w:p>
    <w:p>
      <w:pPr>
        <w:pStyle w:val="BodyText"/>
      </w:pPr>
      <w:r>
        <w:rPr>
          <w:bCs/>
          <w:b/>
        </w:rPr>
        <w:t xml:space="preserve">For the Buyer:</w:t>
      </w:r>
    </w:p>
    <w:p>
      <w:pPr>
        <w:pStyle w:val="BodyText"/>
      </w:pPr>
      <w:r>
        <w:t xml:space="preserve">Observatorio Astronómico de Valencia</w:t>
      </w:r>
    </w:p>
    <w:p>
      <w:pPr>
        <w:pStyle w:val="BodyText"/>
      </w:pPr>
      <w:r>
        <w:t xml:space="preserve">Dr. Elena Marchetti</w:t>
      </w:r>
      <w:r>
        <w:br/>
      </w:r>
      <w:r>
        <w:t xml:space="preserve">Director</w:t>
      </w:r>
      <w:r>
        <w:br/>
      </w:r>
      <w:r>
        <w:t xml:space="preserve">Date: _______________</w:t>
      </w:r>
    </w:p>
    <w:p>
      <w:pPr>
        <w:pStyle w:val="BodyText"/>
      </w:pPr>
      <w:r>
        <w:rPr>
          <w:bCs/>
          <w:b/>
        </w:rPr>
        <w:t xml:space="preserve">For the Supplier:</w:t>
      </w:r>
    </w:p>
    <w:p>
      <w:pPr>
        <w:pStyle w:val="BodyText"/>
      </w:pPr>
      <w:r>
        <w:t xml:space="preserve">Celestial Instruments Iberia S.L.</w:t>
      </w:r>
    </w:p>
    <w:p>
      <w:pPr>
        <w:pStyle w:val="BodyText"/>
      </w:pPr>
      <w:r>
        <w:t xml:space="preserve">Mr. Javier Solano</w:t>
      </w:r>
      <w:r>
        <w:br/>
      </w:r>
      <w:r>
        <w:t xml:space="preserve">Sales Director</w:t>
      </w:r>
      <w:r>
        <w:br/>
      </w:r>
      <w:r>
        <w:t xml:space="preserve">Date: _______________</w:t>
      </w:r>
    </w:p>
    <w:p>
      <w:pPr>
        <w:pStyle w:val="BodyText"/>
      </w:pPr>
      <w:r>
        <w:rPr>
          <w:bCs/>
          <w:b/>
        </w:rPr>
        <w:t xml:space="preserve">Technical Acceptance:</w:t>
      </w:r>
    </w:p>
    <w:p>
      <w:pPr>
        <w:pStyle w:val="BodyText"/>
      </w:pPr>
      <w:r>
        <w:t xml:space="preserve">Designated Astronomer</w:t>
      </w:r>
    </w:p>
    <w:p>
      <w:pPr>
        <w:pStyle w:val="BodyText"/>
      </w:pPr>
      <w:r>
        <w:t xml:space="preserve">Dr. Carlos Ferrand</w:t>
      </w:r>
      <w:r>
        <w:br/>
      </w:r>
      <w:r>
        <w:t xml:space="preserve">Senior Research Astronomer</w:t>
      </w:r>
      <w:r>
        <w:br/>
      </w:r>
      <w:r>
        <w:t xml:space="preserve">Date: _______________</w:t>
      </w:r>
    </w:p>
    <w:bookmarkEnd w:id="28"/>
    <w:p>
      <w:pPr>
        <w:pStyle w:val="BodyText"/>
      </w:pPr>
      <w:r>
        <w:t xml:space="preserve">This Purchase Order (VA-AST-2025-0047) was issued for the procurement of Astronomer equipment and services in Spain Valencia. Document reference: OAV-PROC-2025-0047. This document is valid for 90 days from the date of issue. For queries, contact the Procurement Office, Observatorio Astronómico de Valencia,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Spain Valencia</dc:title>
  <dc:creator/>
  <dc:language>en</dc:language>
  <cp:keywords/>
  <dcterms:created xsi:type="dcterms:W3CDTF">2026-10-10T06:44:26Z</dcterms:created>
  <dcterms:modified xsi:type="dcterms:W3CDTF">2026-10-10T06:44:26Z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