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Astronomer Data Engineering Platform — Vietnam Ho Chi Minh City Deployment</w:t>
      </w:r>
    </w:p>
    <w:bookmarkEnd w:id="20"/>
    <w:p>
      <w:pPr>
        <w:pStyle w:val="BodyText"/>
      </w:pPr>
      <w:r>
        <w:rPr>
          <w:bCs/>
          <w:b/>
        </w:rPr>
        <w:t xml:space="preserve">Purchase Order Number:</w:t>
      </w:r>
      <w:r>
        <w:t xml:space="preserve"> </w:t>
      </w:r>
      <w:r>
        <w:t xml:space="preserve">PO-VN-HCM-2025-04782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Vietnam Ho Chi Minh City</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Saigon Digital Infrastructure Co., Ltd.</w:t>
            </w:r>
          </w:p>
        </w:tc>
        <w:tc>
          <w:tcPr/>
          <w:p>
            <w:pPr>
              <w:pStyle w:val="Compact"/>
              <w:jc w:val="left"/>
            </w:pPr>
            <w:r>
              <w:t xml:space="preserve">Level 22, Bitexco Financial Tower, 2 Hai Trieu Street, District 1, Vietnam Ho Chi Minh City, 700000, Vietnam</w:t>
            </w:r>
            <w:r>
              <w:br/>
            </w:r>
            <w:r>
              <w:t xml:space="preserve">Contact: Mr. Tran Van Minh — Procurement Director</w:t>
            </w:r>
            <w:r>
              <w:br/>
            </w:r>
            <w:r>
              <w:t xml:space="preserve">Email: procurement@saigondigital.vn</w:t>
            </w:r>
          </w:p>
        </w:tc>
      </w:tr>
      <w:tr>
        <w:tc>
          <w:tcPr/>
          <w:p>
            <w:pPr>
              <w:pStyle w:val="Compact"/>
              <w:jc w:val="left"/>
            </w:pPr>
            <w:r>
              <w:rPr>
                <w:bCs/>
                <w:b/>
              </w:rPr>
              <w:t xml:space="preserve">Seller (Supplier)</w:t>
            </w:r>
          </w:p>
        </w:tc>
        <w:tc>
          <w:tcPr/>
          <w:p>
            <w:pPr>
              <w:pStyle w:val="Compact"/>
              <w:jc w:val="left"/>
            </w:pPr>
            <w:r>
              <w:t xml:space="preserve">Astronomer, Inc.</w:t>
            </w:r>
          </w:p>
        </w:tc>
        <w:tc>
          <w:tcPr/>
          <w:p>
            <w:pPr>
              <w:pStyle w:val="Compact"/>
              <w:jc w:val="left"/>
            </w:pPr>
            <w:r>
              <w:t xml:space="preserve">100 Market Street, Suite 400, San Francisco, CA 94105, United States</w:t>
            </w:r>
            <w:r>
              <w:br/>
            </w:r>
            <w:r>
              <w:t xml:space="preserve">Contact: Ms. Sarah Chen — International Sales Manager</w:t>
            </w:r>
            <w:r>
              <w:br/>
            </w:r>
            <w:r>
              <w:t xml:space="preserve">Email: s.chen@astronomer.io</w:t>
            </w:r>
          </w:p>
        </w:tc>
      </w:tr>
      <w:tr>
        <w:tc>
          <w:tcPr/>
          <w:p>
            <w:pPr>
              <w:pStyle w:val="Compact"/>
              <w:jc w:val="left"/>
            </w:pPr>
            <w:r>
              <w:rPr>
                <w:bCs/>
                <w:b/>
              </w:rPr>
              <w:t xml:space="preserve">Delivery / Installation Site</w:t>
            </w:r>
          </w:p>
        </w:tc>
        <w:tc>
          <w:tcPr/>
          <w:p>
            <w:pPr>
              <w:pStyle w:val="Compact"/>
              <w:jc w:val="left"/>
            </w:pPr>
            <w:r>
              <w:t xml:space="preserve">Buyer's Data Center</w:t>
            </w:r>
          </w:p>
        </w:tc>
        <w:tc>
          <w:tcPr/>
          <w:p>
            <w:pPr>
              <w:pStyle w:val="Compact"/>
              <w:jc w:val="left"/>
            </w:pPr>
            <w:r>
              <w:t xml:space="preserve">88 Nguyen Van Linh Street, Binh Thanh District, Vietnam Ho Chi Minh City, 700000, Vietnam</w:t>
            </w:r>
          </w:p>
        </w:tc>
      </w:tr>
    </w:tbl>
    <w:p>
      <w:pPr>
        <w:pStyle w:val="BodyText"/>
      </w:pPr>
      <w:r>
        <w:t xml:space="preserve">2. Purchase Order Summary</w:t>
      </w:r>
    </w:p>
    <w:p>
      <w:pPr>
        <w:pStyle w:val="BodyText"/>
      </w:pPr>
      <w:r>
        <w:t xml:space="preserve">This</w:t>
      </w:r>
      <w:r>
        <w:t xml:space="preserve"> </w:t>
      </w:r>
      <w:r>
        <w:t xml:space="preserve">Purchase Order</w:t>
      </w:r>
      <w:r>
        <w:t xml:space="preserve"> </w:t>
      </w:r>
      <w:r>
        <w:t xml:space="preserve">is issued by Saigon Digital Infrastructure Co., Ltd. (hereinafter referred to as the "Buyer") to</w:t>
      </w:r>
      <w:r>
        <w:t xml:space="preserve"> </w:t>
      </w:r>
      <w:r>
        <w:t xml:space="preserve">Astronomer</w:t>
      </w:r>
      <w:r>
        <w:t xml:space="preserve">, Inc. (hereinafter referred to as the "Seller") for the procurement, licensing, deployment, and initial support of the</w:t>
      </w:r>
      <w:r>
        <w:t xml:space="preserve"> </w:t>
      </w:r>
      <w:r>
        <w:t xml:space="preserve">Astronomer</w:t>
      </w:r>
      <w:r>
        <w:t xml:space="preserve"> </w:t>
      </w:r>
      <w:r>
        <w:t xml:space="preserve">Data Engineering Platform. The entirety of the goods, software licenses, hardware components, and professional services described herein shall be delivered, installed, and made operational at the Buyer's designated facility located in</w:t>
      </w:r>
      <w:r>
        <w:t xml:space="preserve"> </w:t>
      </w:r>
      <w:r>
        <w:t xml:space="preserve">Vietnam Ho Chi Minh City</w:t>
      </w:r>
      <w:r>
        <w:t xml:space="preserve">. This</w:t>
      </w:r>
      <w:r>
        <w:t xml:space="preserve"> </w:t>
      </w:r>
      <w:r>
        <w:t xml:space="preserve">Purchase Order</w:t>
      </w:r>
      <w:r>
        <w:t xml:space="preserve"> </w:t>
      </w:r>
      <w:r>
        <w:t xml:space="preserve">constitutes a binding agreement between both parties upon full execution and shall govern all terms, conditions, obligations, and deliverables associated with the</w:t>
      </w:r>
      <w:r>
        <w:t xml:space="preserve"> </w:t>
      </w:r>
      <w:r>
        <w:t xml:space="preserve">Astronomer</w:t>
      </w:r>
      <w:r>
        <w:t xml:space="preserve"> </w:t>
      </w:r>
      <w:r>
        <w:t xml:space="preserve">platform deployment in</w:t>
      </w:r>
      <w:r>
        <w:t xml:space="preserve"> </w:t>
      </w:r>
      <w:r>
        <w:t xml:space="preserve">Vietnam Ho Chi Minh City</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rPr>
                <w:bCs/>
                <w:b/>
              </w:rPr>
              <w:t xml:space="preserve">Astronomer</w:t>
            </w:r>
            <w:r>
              <w:t xml:space="preserve"> </w:t>
            </w:r>
            <w:r>
              <w:t xml:space="preserve">Enterprise Platform License — Annual Subscription (50 concurrent users, unlimited workflows, multi-cloud support)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rPr>
                <w:bCs/>
                <w:b/>
              </w:rPr>
              <w:t xml:space="preserve">Astronomer</w:t>
            </w:r>
            <w:r>
              <w:t xml:space="preserve"> </w:t>
            </w:r>
            <w:r>
              <w:t xml:space="preserve">Dedicated Kubernetes Cluster Hardware (4x Dell PowerEdge R760 servers, 512GB RAM each, NVMe storage arrays) for on-premise deployment in</w:t>
            </w:r>
            <w:r>
              <w:t xml:space="preserve"> </w:t>
            </w:r>
            <w:r>
              <w:t xml:space="preserve">Vietnam Ho Chi Minh City</w:t>
            </w:r>
          </w:p>
        </w:tc>
        <w:tc>
          <w:tcPr/>
          <w:p>
            <w:pPr>
              <w:pStyle w:val="Compact"/>
              <w:jc w:val="left"/>
            </w:pPr>
            <w:r>
              <w:t xml:space="preserve">4</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03</w:t>
            </w:r>
          </w:p>
        </w:tc>
        <w:tc>
          <w:tcPr/>
          <w:p>
            <w:pPr>
              <w:pStyle w:val="Compact"/>
              <w:jc w:val="left"/>
            </w:pPr>
            <w:r>
              <w:rPr>
                <w:bCs/>
                <w:b/>
              </w:rPr>
              <w:t xml:space="preserve">Astronomer</w:t>
            </w:r>
            <w:r>
              <w:t xml:space="preserve"> </w:t>
            </w:r>
            <w:r>
              <w:t xml:space="preserve">Professional Services — On-site Installation, Configuration, and Integration at Buyer's data center in</w:t>
            </w:r>
            <w:r>
              <w:t xml:space="preserve"> </w:t>
            </w:r>
            <w:r>
              <w:t xml:space="preserve">Vietnam Ho Chi Minh City</w:t>
            </w:r>
            <w:r>
              <w:t xml:space="preserve"> </w:t>
            </w:r>
            <w:r>
              <w:t xml:space="preserve">(2-week engagement, 3 engineers)</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04</w:t>
            </w:r>
          </w:p>
        </w:tc>
        <w:tc>
          <w:tcPr/>
          <w:p>
            <w:pPr>
              <w:pStyle w:val="Compact"/>
              <w:jc w:val="left"/>
            </w:pPr>
            <w:r>
              <w:rPr>
                <w:bCs/>
                <w:b/>
              </w:rPr>
              <w:t xml:space="preserve">Astronomer</w:t>
            </w:r>
            <w:r>
              <w:t xml:space="preserve"> </w:t>
            </w:r>
            <w:r>
              <w:t xml:space="preserve">Advanced Support &amp; Maintenance Plan — 24/7 coverage, priority response, quarterly health assessments (12 months)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rPr>
                <w:bCs/>
                <w:b/>
              </w:rPr>
              <w:t xml:space="preserve">Astronomer</w:t>
            </w:r>
            <w:r>
              <w:t xml:space="preserve"> </w:t>
            </w:r>
            <w:r>
              <w:t xml:space="preserve">Training Program — 5-day hands-on workshop for 15 Buyer personnel conducted in</w:t>
            </w:r>
            <w:r>
              <w:t xml:space="preserve"> </w:t>
            </w:r>
            <w:r>
              <w:t xml:space="preserve">Vietnam Ho Chi Minh City</w:t>
            </w:r>
          </w:p>
        </w:tc>
        <w:tc>
          <w:tcPr/>
          <w:p>
            <w:pPr>
              <w:pStyle w:val="Compact"/>
              <w:jc w:val="left"/>
            </w:pPr>
            <w:r>
              <w:t xml:space="preserve">1</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06</w:t>
            </w:r>
          </w:p>
        </w:tc>
        <w:tc>
          <w:tcPr/>
          <w:p>
            <w:pPr>
              <w:pStyle w:val="Compact"/>
              <w:jc w:val="left"/>
            </w:pPr>
            <w:r>
              <w:t xml:space="preserve">International Shipping, Customs Clearance, and Import Duties for hardware delivered to</w:t>
            </w:r>
            <w:r>
              <w:t xml:space="preserve"> </w:t>
            </w:r>
            <w:r>
              <w:t xml:space="preserve">Vietnam Ho Chi Minh City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right"/>
            </w:pPr>
            <w:r>
              <w:t xml:space="preserve">SUBTOTAL</w:t>
            </w:r>
          </w:p>
        </w:tc>
        <w:tc>
          <w:tcPr/>
          <w:p>
            <w:pPr>
              <w:pStyle w:val="Compact"/>
              <w:jc w:val="left"/>
            </w:pPr>
            <w:r>
              <w:t xml:space="preserve">$315,050.00</w:t>
            </w:r>
          </w:p>
        </w:tc>
      </w:tr>
      <w:tr>
        <w:tc>
          <w:tcPr>
            <w:gridSpan w:val="4"/>
          </w:tcPr>
          <w:p>
            <w:pPr>
              <w:pStyle w:val="Compact"/>
              <w:jc w:val="right"/>
            </w:pPr>
            <w:r>
              <w:t xml:space="preserve">VAT (10% — Vietnam Ho Chi Minh City)</w:t>
            </w:r>
          </w:p>
        </w:tc>
        <w:tc>
          <w:tcPr/>
          <w:p>
            <w:pPr>
              <w:pStyle w:val="Compact"/>
              <w:jc w:val="left"/>
            </w:pPr>
            <w:r>
              <w:t xml:space="preserve">$31,505.00</w:t>
            </w:r>
          </w:p>
        </w:tc>
      </w:tr>
      <w:tr>
        <w:tc>
          <w:tcPr>
            <w:gridSpan w:val="4"/>
          </w:tcPr>
          <w:p>
            <w:pPr>
              <w:pStyle w:val="Compact"/>
              <w:jc w:val="right"/>
            </w:pPr>
            <w:r>
              <w:t xml:space="preserve">GRAND TOTAL (USD)</w:t>
            </w:r>
          </w:p>
        </w:tc>
        <w:tc>
          <w:tcPr/>
          <w:p>
            <w:pPr>
              <w:pStyle w:val="Compact"/>
              <w:jc w:val="left"/>
            </w:pPr>
            <w:r>
              <w:t xml:space="preserve">$346,555.00</w:t>
            </w:r>
          </w:p>
        </w:tc>
      </w:tr>
    </w:tbl>
    <w:p>
      <w:pPr>
        <w:pStyle w:val="BodyText"/>
      </w:pPr>
      <w:r>
        <w:t xml:space="preserve">4. Delivery and Installation Schedule</w:t>
      </w:r>
    </w:p>
    <w:p>
      <w:pPr>
        <w:pStyle w:val="BodyText"/>
      </w:pPr>
      <w:r>
        <w:t xml:space="preserve">All hardware components and software deliverables associated with this</w:t>
      </w:r>
      <w:r>
        <w:t xml:space="preserve"> </w:t>
      </w:r>
      <w:r>
        <w:t xml:space="preserve">Purchase Order</w:t>
      </w:r>
      <w:r>
        <w:t xml:space="preserve"> </w:t>
      </w:r>
      <w:r>
        <w:t xml:space="preserve">for the</w:t>
      </w:r>
      <w:r>
        <w:t xml:space="preserve"> </w:t>
      </w:r>
      <w:r>
        <w:t xml:space="preserve">Astronomer</w:t>
      </w:r>
      <w:r>
        <w:t xml:space="preserve"> </w:t>
      </w:r>
      <w:r>
        <w:t xml:space="preserve">platform shall be shipped to the Buyer's facility in</w:t>
      </w:r>
      <w:r>
        <w:t xml:space="preserve"> </w:t>
      </w:r>
      <w:r>
        <w:t xml:space="preserve">Vietnam Ho Chi Minh City</w:t>
      </w:r>
      <w:r>
        <w:t xml:space="preserve"> </w:t>
      </w:r>
      <w:r>
        <w:t xml:space="preserve">no later than</w:t>
      </w:r>
      <w:r>
        <w:t xml:space="preserve"> </w:t>
      </w:r>
      <w:r>
        <w:rPr>
          <w:bCs/>
          <w:b/>
        </w:rPr>
        <w:t xml:space="preserve">July 15, 2025</w:t>
      </w:r>
      <w:r>
        <w:t xml:space="preserve">. On-site installation, system configuration, and integration services by</w:t>
      </w:r>
      <w:r>
        <w:t xml:space="preserve"> </w:t>
      </w:r>
      <w:r>
        <w:t xml:space="preserve">Astronomer</w:t>
      </w:r>
      <w:r>
        <w:t xml:space="preserve"> </w:t>
      </w:r>
      <w:r>
        <w:t xml:space="preserve">engineers shall commence within five (5) business days of hardware arrival and shall be completed no later than</w:t>
      </w:r>
      <w:r>
        <w:t xml:space="preserve"> </w:t>
      </w:r>
      <w:r>
        <w:rPr>
          <w:bCs/>
          <w:b/>
        </w:rPr>
        <w:t xml:space="preserve">August 1, 2025</w:t>
      </w:r>
      <w:r>
        <w:t xml:space="preserve">. The training program in</w:t>
      </w:r>
      <w:r>
        <w:t xml:space="preserve"> </w:t>
      </w:r>
      <w:r>
        <w:t xml:space="preserve">Vietnam Ho Chi Minh City</w:t>
      </w:r>
      <w:r>
        <w:t xml:space="preserve"> </w:t>
      </w:r>
      <w:r>
        <w:t xml:space="preserve">shall be scheduled between August 4 and August 8, 2025. The Buyer shall ensure that all necessary import permits, customs documentation, and facility access arrangements in</w:t>
      </w:r>
      <w:r>
        <w:t xml:space="preserve"> </w:t>
      </w:r>
      <w:r>
        <w:t xml:space="preserve">Vietnam Ho Chi Minh City</w:t>
      </w:r>
      <w:r>
        <w:t xml:space="preserve"> </w:t>
      </w:r>
      <w:r>
        <w:t xml:space="preserve">are finalized prior to the scheduled delivery date.</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in United States Dollars (USD) via international wire transfer to the account designated by</w:t>
      </w:r>
      <w:r>
        <w:t xml:space="preserve"> </w:t>
      </w:r>
      <w:r>
        <w:t xml:space="preserve">Astronomer</w:t>
      </w:r>
      <w:r>
        <w:t xml:space="preserve">, Inc. The payment schedule is as follows:</w:t>
      </w:r>
    </w:p>
    <w:p>
      <w:pPr>
        <w:numPr>
          <w:ilvl w:val="0"/>
          <w:numId w:val="1001"/>
        </w:numPr>
        <w:pStyle w:val="Compact"/>
      </w:pPr>
      <w:r>
        <w:rPr>
          <w:bCs/>
          <w:b/>
        </w:rPr>
        <w:t xml:space="preserve">40% Advance Payment</w:t>
      </w:r>
      <w:r>
        <w:t xml:space="preserve"> </w:t>
      </w:r>
      <w:r>
        <w:t xml:space="preserve">($138,622.00) — Due within ten (10) business days of full execution of this</w:t>
      </w:r>
      <w:r>
        <w:t xml:space="preserve"> </w:t>
      </w:r>
      <w:r>
        <w:t xml:space="preserve">Purchase Order</w:t>
      </w:r>
      <w:r>
        <w:t xml:space="preserve">.</w:t>
      </w:r>
    </w:p>
    <w:p>
      <w:pPr>
        <w:numPr>
          <w:ilvl w:val="0"/>
          <w:numId w:val="1001"/>
        </w:numPr>
        <w:pStyle w:val="Compact"/>
      </w:pPr>
      <w:r>
        <w:rPr>
          <w:bCs/>
          <w:b/>
        </w:rPr>
        <w:t xml:space="preserve">40% Milestone Payment</w:t>
      </w:r>
      <w:r>
        <w:t xml:space="preserve"> </w:t>
      </w:r>
      <w:r>
        <w:t xml:space="preserve">($138,622.00) — Due upon successful completion of on-site installation and system verification in</w:t>
      </w:r>
      <w:r>
        <w:t xml:space="preserve"> </w:t>
      </w:r>
      <w:r>
        <w:t xml:space="preserve">Vietnam Ho Chi Minh City</w:t>
      </w:r>
      <w:r>
        <w:t xml:space="preserve">.</w:t>
      </w:r>
    </w:p>
    <w:p>
      <w:pPr>
        <w:numPr>
          <w:ilvl w:val="0"/>
          <w:numId w:val="1001"/>
        </w:numPr>
        <w:pStyle w:val="Compact"/>
      </w:pPr>
      <w:r>
        <w:rPr>
          <w:bCs/>
          <w:b/>
        </w:rPr>
        <w:t xml:space="preserve">20% Final Payment</w:t>
      </w:r>
      <w:r>
        <w:t xml:space="preserve"> </w:t>
      </w:r>
      <w:r>
        <w:t xml:space="preserve">($69,311.00) — Due within fifteen (15) business days following completion of the training program and issuance of the final acceptance certificate.</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commercial laws of the Socialist Republic of Vietnam and, where applicable, the United Nations Convention on Contracts for the International Sale of Goods (CISG).</w:t>
      </w:r>
    </w:p>
    <w:p>
      <w:pPr>
        <w:numPr>
          <w:ilvl w:val="0"/>
          <w:numId w:val="1002"/>
        </w:numPr>
        <w:pStyle w:val="Compact"/>
      </w:pPr>
      <w:r>
        <w:t xml:space="preserve">All</w:t>
      </w:r>
      <w:r>
        <w:t xml:space="preserve"> </w:t>
      </w:r>
      <w:r>
        <w:t xml:space="preserve">Astronomer</w:t>
      </w:r>
      <w:r>
        <w:t xml:space="preserve"> </w:t>
      </w:r>
      <w:r>
        <w:t xml:space="preserve">software licenses granted under this</w:t>
      </w:r>
      <w:r>
        <w:t xml:space="preserve"> </w:t>
      </w:r>
      <w:r>
        <w:t xml:space="preserve">Purchase Order</w:t>
      </w:r>
      <w:r>
        <w:t xml:space="preserve"> </w:t>
      </w:r>
      <w:r>
        <w:t xml:space="preserve">are non-transferable and restricted to use exclusively at the Buyer's premises in</w:t>
      </w:r>
      <w:r>
        <w:t xml:space="preserve"> </w:t>
      </w:r>
      <w:r>
        <w:t xml:space="preserve">Vietnam Ho Chi Minh City</w:t>
      </w:r>
      <w:r>
        <w:t xml:space="preserve">.</w:t>
      </w:r>
    </w:p>
    <w:p>
      <w:pPr>
        <w:numPr>
          <w:ilvl w:val="0"/>
          <w:numId w:val="1002"/>
        </w:numPr>
        <w:pStyle w:val="Compact"/>
      </w:pPr>
      <w:r>
        <w:t xml:space="preserve">The Seller (</w:t>
      </w:r>
      <w:r>
        <w:t xml:space="preserve">Astronomer</w:t>
      </w:r>
      <w:r>
        <w:t xml:space="preserve">, Inc.) warrants that all hardware and software delivered shall be free from defects in materials and workmanship for a period of twelve (12) months from the date of acceptance in</w:t>
      </w:r>
      <w:r>
        <w:t xml:space="preserve"> </w:t>
      </w:r>
      <w:r>
        <w:t xml:space="preserve">Vietnam Ho Chi Minh City</w:t>
      </w:r>
      <w:r>
        <w:t xml:space="preserve">.</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 Singapore under the rules of the Singapore International Arbitration Centre (SIAC).</w:t>
      </w:r>
    </w:p>
    <w:p>
      <w:pPr>
        <w:numPr>
          <w:ilvl w:val="0"/>
          <w:numId w:val="1002"/>
        </w:numPr>
        <w:pStyle w:val="Compact"/>
      </w:pPr>
      <w:r>
        <w:t xml:space="preserve">The Seller shall comply with all applicable data protection regulations in Vietnam, including the Personal Data Protection Decree No. 13/2023/NĐ-CP, in connection with the</w:t>
      </w:r>
      <w:r>
        <w:t xml:space="preserve"> </w:t>
      </w:r>
      <w:r>
        <w:t xml:space="preserve">Astronomer</w:t>
      </w:r>
      <w:r>
        <w:t xml:space="preserve"> </w:t>
      </w:r>
      <w:r>
        <w:t xml:space="preserve">platform deployment.</w:t>
      </w:r>
    </w:p>
    <w:p>
      <w:pPr>
        <w:numPr>
          <w:ilvl w:val="0"/>
          <w:numId w:val="1002"/>
        </w:numPr>
        <w:pStyle w:val="Compact"/>
      </w:pPr>
      <w:r>
        <w:t xml:space="preserve">Force majeure events, including but not limited to natural disasters affecting</w:t>
      </w:r>
      <w:r>
        <w:t xml:space="preserve"> </w:t>
      </w:r>
      <w:r>
        <w:t xml:space="preserve">Vietnam Ho Chi Minh City</w:t>
      </w:r>
      <w:r>
        <w:t xml:space="preserve">, shall extend delivery timelines proportionally without penalty to either party.</w:t>
      </w:r>
    </w:p>
    <w:p>
      <w:pPr>
        <w:numPr>
          <w:ilvl w:val="0"/>
          <w:numId w:val="1002"/>
        </w:numPr>
        <w:pStyle w:val="Compact"/>
      </w:pPr>
      <w:r>
        <w:t xml:space="preserve">This</w:t>
      </w:r>
      <w:r>
        <w:t xml:space="preserve"> </w:t>
      </w:r>
      <w:r>
        <w:t xml:space="preserve">Purchase Order</w:t>
      </w:r>
      <w:r>
        <w:t xml:space="preserve"> </w:t>
      </w:r>
      <w:r>
        <w:t xml:space="preserve">shall remain in full force and effect for a period of twelve (12) months from the date of final acceptance, after which the</w:t>
      </w:r>
      <w:r>
        <w:t xml:space="preserve"> </w:t>
      </w:r>
      <w:r>
        <w:t xml:space="preserve">Astronomer</w:t>
      </w:r>
      <w:r>
        <w:t xml:space="preserve"> </w:t>
      </w:r>
      <w:r>
        <w:t xml:space="preserve">support and maintenance plan may be renewed by mutual written agreement.</w:t>
      </w:r>
    </w:p>
    <w:p>
      <w:pPr>
        <w:pStyle w:val="FirstParagraph"/>
      </w:pPr>
      <w:r>
        <w:t xml:space="preserve">7.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and deployment of the</w:t>
      </w:r>
      <w:r>
        <w:t xml:space="preserve"> </w:t>
      </w:r>
      <w:r>
        <w:t xml:space="preserve">Astronomer</w:t>
      </w:r>
      <w:r>
        <w:t xml:space="preserve"> </w:t>
      </w:r>
      <w:r>
        <w:t xml:space="preserve">Data Engineering Platform at the designated site in</w:t>
      </w:r>
      <w:r>
        <w:t xml:space="preserve"> </w:t>
      </w:r>
      <w:r>
        <w:t xml:space="preserve">Vietnam Ho Chi Minh City</w:t>
      </w:r>
      <w:r>
        <w:t xml:space="preserve">.</w:t>
      </w:r>
    </w:p>
    <w:p>
      <w:pPr>
        <w:pStyle w:val="BodyText"/>
      </w:pPr>
      <w:r>
        <w:rPr>
          <w:bCs/>
          <w:b/>
        </w:rPr>
        <w:t xml:space="preserve">For the Buyer:</w:t>
      </w:r>
      <w:r>
        <w:br/>
      </w:r>
      <w:r>
        <w:t xml:space="preserve">Saigon Digital Infrastructure Co., Ltd.</w:t>
      </w:r>
      <w:r>
        <w:br/>
      </w:r>
      <w:r>
        <w:br/>
      </w:r>
      <w:r>
        <w:t xml:space="preserve">Name: Tran Van Minh</w:t>
      </w:r>
      <w:r>
        <w:br/>
      </w:r>
      <w:r>
        <w:t xml:space="preserve">Title: Procurement Director</w:t>
      </w:r>
      <w:r>
        <w:br/>
      </w:r>
      <w:r>
        <w:t xml:space="preserve">Date: _______________</w:t>
      </w:r>
    </w:p>
    <w:p>
      <w:pPr>
        <w:pStyle w:val="BodyText"/>
      </w:pPr>
      <w:r>
        <w:rPr>
          <w:bCs/>
          <w:b/>
        </w:rPr>
        <w:t xml:space="preserve">For the Seller:</w:t>
      </w:r>
      <w:r>
        <w:br/>
      </w:r>
      <w:r>
        <w:t xml:space="preserve">Astronomer, Inc.</w:t>
      </w:r>
      <w:r>
        <w:br/>
      </w:r>
      <w:r>
        <w:br/>
      </w:r>
      <w:r>
        <w:t xml:space="preserve">Name: Sarah Chen</w:t>
      </w:r>
      <w:r>
        <w:br/>
      </w:r>
      <w:r>
        <w:t xml:space="preserve">Title: International Sales Manager</w:t>
      </w:r>
      <w:r>
        <w:br/>
      </w:r>
      <w:r>
        <w:t xml:space="preserve">Date: _______________</w:t>
      </w:r>
    </w:p>
    <w:p>
      <w:pPr>
        <w:pStyle w:val="BodyText"/>
      </w:pPr>
      <w:r>
        <w:t xml:space="preserve">This Purchase Order (PO-VN-HCM-2025-04782) was generated for the procurement of Astronomer platform services and hardware for deployment in Vietnam Ho Chi Minh City. This document is valid only when signed and stamped by authorized representatives of both parties.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Vietnam Ho Chi Minh City</dc:title>
  <dc:creator/>
  <dc:language>en</dc:language>
  <cp:keywords/>
  <dcterms:created xsi:type="dcterms:W3CDTF">2026-10-10T08:23:21Z</dcterms:created>
  <dcterms:modified xsi:type="dcterms:W3CDTF">2026-10-10T08:23:21Z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