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Professional Auditor Services Engagement — Tanzania Dar es Salaam</w:t>
      </w:r>
    </w:p>
    <w:p>
      <w:pPr>
        <w:pStyle w:val="BodyText"/>
      </w:pPr>
      <w:r>
        <w:t xml:space="preserve">Issued in accordance with the Tanzania Public Procurement Act, 2011 (Cap. 344)</w:t>
      </w:r>
    </w:p>
    <w:bookmarkEnd w:id="20"/>
    <w:p>
      <w:pPr>
        <w:pStyle w:val="BodyText"/>
      </w:pPr>
      <w:r>
        <w:rPr>
          <w:bCs/>
          <w:b/>
        </w:rPr>
        <w:t xml:space="preserve">Purchase Order No.:</w:t>
      </w:r>
      <w:r>
        <w:t xml:space="preserve"> </w:t>
      </w:r>
      <w:r>
        <w:t xml:space="preserve">PO/TZ/DAR/2025/0047</w:t>
      </w:r>
      <w:r>
        <w:br/>
      </w:r>
      <w:r>
        <w:rPr>
          <w:bCs/>
          <w:b/>
        </w:rPr>
        <w:t xml:space="preserve">Date of Issue:</w:t>
      </w:r>
      <w:r>
        <w:t xml:space="preserve"> </w:t>
      </w:r>
      <w:r>
        <w:t xml:space="preserve">15 June 2025</w:t>
      </w:r>
      <w:r>
        <w:br/>
      </w:r>
      <w:r>
        <w:rPr>
          <w:bCs/>
          <w:b/>
        </w:rPr>
        <w:t xml:space="preserve">Place of Issue:</w:t>
      </w:r>
      <w:r>
        <w:t xml:space="preserve"> </w:t>
      </w:r>
      <w:r>
        <w:t xml:space="preserve">Dar es Salaam, Tanzania</w:t>
      </w:r>
    </w:p>
    <w:p>
      <w:pPr>
        <w:pStyle w:val="BodyText"/>
      </w:pPr>
      <w:r>
        <w:rPr>
          <w:bCs/>
          <w:b/>
        </w:rPr>
        <w:t xml:space="preserve">Valid Until:</w:t>
      </w:r>
      <w:r>
        <w:t xml:space="preserve"> </w:t>
      </w:r>
      <w:r>
        <w:t xml:space="preserve">15 September 2025</w:t>
      </w:r>
      <w:r>
        <w:br/>
      </w:r>
      <w:r>
        <w:rPr>
          <w:bCs/>
          <w:b/>
        </w:rPr>
        <w:t xml:space="preserve">Payment Terms:</w:t>
      </w:r>
      <w:r>
        <w:t xml:space="preserve"> </w:t>
      </w:r>
      <w:r>
        <w:t xml:space="preserve">Net 30 Days</w:t>
      </w:r>
      <w:r>
        <w:br/>
      </w:r>
      <w:r>
        <w:rPr>
          <w:bCs/>
          <w:b/>
        </w:rPr>
        <w:t xml:space="preserve">Currency:</w:t>
      </w:r>
      <w:r>
        <w:t xml:space="preserve"> </w:t>
      </w:r>
      <w:r>
        <w:t xml:space="preserve">Tanzanian Shillings (TZS)</w:t>
      </w:r>
    </w:p>
    <w:p>
      <w:pPr>
        <w:pStyle w:val="BodyText"/>
      </w:pPr>
      <w:r>
        <w:t xml:space="preserve">1. Purchasing Entity (Buyer)</w:t>
      </w:r>
    </w:p>
    <w:p>
      <w:pPr>
        <w:pStyle w:val="BodyText"/>
      </w:pPr>
      <w:r>
        <w:rPr>
          <w:bCs/>
          <w:b/>
        </w:rPr>
        <w:t xml:space="preserve">Ministry of Finance and Planning</w:t>
      </w:r>
      <w:r>
        <w:br/>
      </w:r>
      <w:r>
        <w:t xml:space="preserve">Procurement and Contracts Division</w:t>
      </w:r>
      <w:r>
        <w:br/>
      </w:r>
      <w:r>
        <w:t xml:space="preserve">Government Offices, Plot 1, Samora Avenue</w:t>
      </w:r>
      <w:r>
        <w:br/>
      </w:r>
      <w:r>
        <w:t xml:space="preserve">P.O. Box 112, Dar es Salaam, United Republic of Tanzania</w:t>
      </w:r>
      <w:r>
        <w:br/>
      </w:r>
      <w:r>
        <w:t xml:space="preserve">Contact Person: Ms. Amina J. Mwakalinga, Senior Procurement Officer</w:t>
      </w:r>
      <w:r>
        <w:br/>
      </w:r>
      <w:r>
        <w:t xml:space="preserve">Email: procurement@finance.go.tz  |  Tel: +255 22 211 4567</w:t>
      </w:r>
    </w:p>
    <w:p>
      <w:pPr>
        <w:pStyle w:val="BodyText"/>
      </w:pPr>
      <w:r>
        <w:t xml:space="preserve">2. Supplier / Service Provider (Seller)</w:t>
      </w:r>
    </w:p>
    <w:p>
      <w:pPr>
        <w:pStyle w:val="BodyText"/>
      </w:pPr>
      <w:r>
        <w:rPr>
          <w:bCs/>
          <w:b/>
        </w:rPr>
        <w:t xml:space="preserve">Tanzania Dar es Salaam Certified Auditor &amp; Advisory Limited</w:t>
      </w:r>
      <w:r>
        <w:br/>
      </w:r>
      <w:r>
        <w:t xml:space="preserve">Registered Auditor Firm No.: TAC/2019/0083</w:t>
      </w:r>
      <w:r>
        <w:br/>
      </w:r>
      <w:r>
        <w:t xml:space="preserve">4th Floor, Kariakoo Business Centre, Mbezi Beach Road</w:t>
      </w:r>
      <w:r>
        <w:br/>
      </w:r>
      <w:r>
        <w:t xml:space="preserve">P.O. Box 3456, Dar es Salaam, United Republic of Tanzania</w:t>
      </w:r>
      <w:r>
        <w:br/>
      </w:r>
      <w:r>
        <w:t xml:space="preserve">Lead Auditor: Mr. Joseph K. Mushi, CPA (T), ACCA</w:t>
      </w:r>
      <w:r>
        <w:br/>
      </w:r>
      <w:r>
        <w:t xml:space="preserve">Email: engagements@tdsauditor.co.tz  |  Tel: +255 22 244 8901</w:t>
      </w:r>
    </w:p>
    <w:p>
      <w:pPr>
        <w:pStyle w:val="BodyText"/>
      </w:pPr>
      <w:r>
        <w:t xml:space="preserve">3. Description of Services — Auditor Engagement</w:t>
      </w:r>
    </w:p>
    <w:p>
      <w:pPr>
        <w:pStyle w:val="BodyText"/>
      </w:pPr>
      <w:r>
        <w:t xml:space="preserve">This Purchase Order is issued to formally engage the services of a qualified</w:t>
      </w:r>
      <w:r>
        <w:t xml:space="preserve"> </w:t>
      </w:r>
      <w:r>
        <w:t xml:space="preserve">Auditor</w:t>
      </w:r>
      <w:r>
        <w:t xml:space="preserve"> </w:t>
      </w:r>
      <w:r>
        <w:t xml:space="preserve">and the associated audit team provided by Tanzania Dar es Salaam Certified Auditor &amp; Advisory Limited. The</w:t>
      </w:r>
      <w:r>
        <w:t xml:space="preserve"> </w:t>
      </w:r>
      <w:r>
        <w:t xml:space="preserve">Auditor</w:t>
      </w:r>
      <w:r>
        <w:t xml:space="preserve"> </w:t>
      </w:r>
      <w:r>
        <w:t xml:space="preserve">shall perform a comprehensive statutory and operational audit of the financial statements, internal controls, and compliance records of the purchasing entity for the fiscal year ending 31 March 2025. The scope of the</w:t>
      </w:r>
      <w:r>
        <w:t xml:space="preserve"> </w:t>
      </w:r>
      <w:r>
        <w:t xml:space="preserve">Auditor</w:t>
      </w:r>
      <w:r>
        <w:t xml:space="preserve">'s engagement, as specified in this Purchase Order, shall be conducted in full compliance with the International Standards on Auditing (ISA) as adopted by the Tanzania Accountancy and Auditing Professional Body (TAA) and the regulations governing public sector audits in Tanzania Dar es Salaam.</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Auditor Service</w:t>
            </w:r>
          </w:p>
        </w:tc>
        <w:tc>
          <w:tcPr/>
          <w:p>
            <w:pPr>
              <w:pStyle w:val="Compact"/>
              <w:jc w:val="left"/>
            </w:pPr>
            <w:r>
              <w:t xml:space="preserve">Qty</w:t>
            </w:r>
          </w:p>
        </w:tc>
        <w:tc>
          <w:tcPr/>
          <w:p>
            <w:pPr>
              <w:pStyle w:val="Compact"/>
              <w:jc w:val="left"/>
            </w:pPr>
            <w:r>
              <w:t xml:space="preserve">Unit Rate (TZS)</w:t>
            </w:r>
          </w:p>
        </w:tc>
        <w:tc>
          <w:tcPr/>
          <w:p>
            <w:pPr>
              <w:pStyle w:val="Compact"/>
              <w:jc w:val="left"/>
            </w:pPr>
            <w:r>
              <w:t xml:space="preserve">Total Amount (TZS)</w:t>
            </w:r>
          </w:p>
        </w:tc>
      </w:tr>
      <w:tr>
        <w:tc>
          <w:tcPr/>
          <w:p>
            <w:pPr>
              <w:pStyle w:val="Compact"/>
              <w:jc w:val="left"/>
            </w:pPr>
            <w:r>
              <w:t xml:space="preserve">1</w:t>
            </w:r>
          </w:p>
        </w:tc>
        <w:tc>
          <w:tcPr/>
          <w:p>
            <w:pPr>
              <w:pStyle w:val="Compact"/>
              <w:jc w:val="left"/>
            </w:pPr>
            <w:r>
              <w:t xml:space="preserve">Statutory Financial Audit by Lead Auditor and two (2) senior audit assistants — full fiscal year review of ledgers, trial balances, and financial statements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Internal Control Assessment and Risk-Based Audit Procedures conducted by the Auditor team at the Dar es Salaam headquarters and two regional offices</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3</w:t>
            </w:r>
          </w:p>
        </w:tc>
        <w:tc>
          <w:tcPr/>
          <w:p>
            <w:pPr>
              <w:pStyle w:val="Compact"/>
              <w:jc w:val="left"/>
            </w:pPr>
            <w:r>
              <w:t xml:space="preserve">Compliance Audit against Tanzania Public Procurement Act and Treasury Regulations — performed by the Auditor</w:t>
            </w:r>
          </w:p>
        </w:tc>
        <w:tc>
          <w:tcPr/>
          <w:p>
            <w:pPr>
              <w:pStyle w:val="Compact"/>
              <w:jc w:val="left"/>
            </w:pPr>
            <w:r>
              <w:t xml:space="preserve">1</w:t>
            </w:r>
          </w:p>
        </w:tc>
        <w:tc>
          <w:tcPr/>
          <w:p>
            <w:pPr>
              <w:pStyle w:val="Compact"/>
              <w:jc w:val="left"/>
            </w:pPr>
            <w:r>
              <w:t xml:space="preserve">15,750,000</w:t>
            </w:r>
          </w:p>
        </w:tc>
        <w:tc>
          <w:tcPr/>
          <w:p>
            <w:pPr>
              <w:pStyle w:val="Compact"/>
              <w:jc w:val="left"/>
            </w:pPr>
            <w:r>
              <w:t xml:space="preserve">15,750,000</w:t>
            </w:r>
          </w:p>
        </w:tc>
      </w:tr>
      <w:tr>
        <w:tc>
          <w:tcPr/>
          <w:p>
            <w:pPr>
              <w:pStyle w:val="Compact"/>
              <w:jc w:val="left"/>
            </w:pPr>
            <w:r>
              <w:t xml:space="preserve">4</w:t>
            </w:r>
          </w:p>
        </w:tc>
        <w:tc>
          <w:tcPr/>
          <w:p>
            <w:pPr>
              <w:pStyle w:val="Compact"/>
              <w:jc w:val="left"/>
            </w:pPr>
            <w:r>
              <w:t xml:space="preserve">Preparation and submission of the Auditor's Final Report, Management Letter, and Audit Opinion to the Ministry and the Auditor General's Office in Dar es Salaam</w:t>
            </w:r>
          </w:p>
        </w:tc>
        <w:tc>
          <w:tcPr/>
          <w:p>
            <w:pPr>
              <w:pStyle w:val="Compact"/>
              <w:jc w:val="left"/>
            </w:pPr>
            <w:r>
              <w:t xml:space="preserve">1</w:t>
            </w:r>
          </w:p>
        </w:tc>
        <w:tc>
          <w:tcPr/>
          <w:p>
            <w:pPr>
              <w:pStyle w:val="Compact"/>
              <w:jc w:val="left"/>
            </w:pPr>
            <w:r>
              <w:t xml:space="preserve">8,250,000</w:t>
            </w:r>
          </w:p>
        </w:tc>
        <w:tc>
          <w:tcPr/>
          <w:p>
            <w:pPr>
              <w:pStyle w:val="Compact"/>
              <w:jc w:val="left"/>
            </w:pPr>
            <w:r>
              <w:t xml:space="preserve">8,250,000</w:t>
            </w:r>
          </w:p>
        </w:tc>
      </w:tr>
      <w:tr>
        <w:tc>
          <w:tcPr/>
          <w:p>
            <w:pPr>
              <w:pStyle w:val="Compact"/>
              <w:jc w:val="left"/>
            </w:pPr>
            <w:r>
              <w:t xml:space="preserve">5</w:t>
            </w:r>
          </w:p>
        </w:tc>
        <w:tc>
          <w:tcPr/>
          <w:p>
            <w:pPr>
              <w:pStyle w:val="Compact"/>
              <w:jc w:val="left"/>
            </w:pPr>
            <w:r>
              <w:t xml:space="preserve">Post-Audit Consultation and Follow-Up Review by the Auditor (three (3) sessions over six months)</w:t>
            </w:r>
          </w:p>
        </w:tc>
        <w:tc>
          <w:tcPr/>
          <w:p>
            <w:pPr>
              <w:pStyle w:val="Compact"/>
              <w:jc w:val="left"/>
            </w:pPr>
            <w:r>
              <w:t xml:space="preserve">3</w:t>
            </w:r>
          </w:p>
        </w:tc>
        <w:tc>
          <w:tcPr/>
          <w:p>
            <w:pPr>
              <w:pStyle w:val="Compact"/>
              <w:jc w:val="left"/>
            </w:pPr>
            <w:r>
              <w:t xml:space="preserve">3,500,000</w:t>
            </w:r>
          </w:p>
        </w:tc>
        <w:tc>
          <w:tcPr/>
          <w:p>
            <w:pPr>
              <w:pStyle w:val="Compact"/>
              <w:jc w:val="left"/>
            </w:pPr>
            <w:r>
              <w:t xml:space="preserve">10,500,000</w:t>
            </w:r>
          </w:p>
        </w:tc>
      </w:tr>
      <w:tr>
        <w:tc>
          <w:tcPr>
            <w:gridSpan w:val="4"/>
          </w:tcPr>
          <w:p>
            <w:pPr>
              <w:pStyle w:val="Compact"/>
              <w:jc w:val="right"/>
            </w:pPr>
            <w:r>
              <w:t xml:space="preserve">Subtotal</w:t>
            </w:r>
          </w:p>
        </w:tc>
        <w:tc>
          <w:tcPr/>
          <w:p>
            <w:pPr>
              <w:pStyle w:val="Compact"/>
              <w:jc w:val="left"/>
            </w:pPr>
            <w:r>
              <w:t xml:space="preserve">105,000,000</w:t>
            </w:r>
          </w:p>
        </w:tc>
      </w:tr>
      <w:tr>
        <w:tc>
          <w:tcPr>
            <w:gridSpan w:val="4"/>
          </w:tcPr>
          <w:p>
            <w:pPr>
              <w:pStyle w:val="Compact"/>
              <w:jc w:val="right"/>
            </w:pPr>
            <w:r>
              <w:t xml:space="preserve">VAT @ 18%</w:t>
            </w:r>
          </w:p>
        </w:tc>
        <w:tc>
          <w:tcPr/>
          <w:p>
            <w:pPr>
              <w:pStyle w:val="Compact"/>
              <w:jc w:val="left"/>
            </w:pPr>
            <w:r>
              <w:t xml:space="preserve">18,900,000</w:t>
            </w:r>
          </w:p>
        </w:tc>
      </w:tr>
      <w:tr>
        <w:tc>
          <w:tcPr>
            <w:gridSpan w:val="4"/>
          </w:tcPr>
          <w:p>
            <w:pPr>
              <w:pStyle w:val="Compact"/>
              <w:jc w:val="right"/>
            </w:pPr>
            <w:r>
              <w:t xml:space="preserve">GRAND TOTAL (TZS)</w:t>
            </w:r>
          </w:p>
        </w:tc>
        <w:tc>
          <w:tcPr/>
          <w:p>
            <w:pPr>
              <w:pStyle w:val="Compact"/>
              <w:jc w:val="left"/>
            </w:pPr>
            <w:r>
              <w:t xml:space="preserve">123,900,000</w:t>
            </w:r>
          </w:p>
        </w:tc>
      </w:tr>
    </w:tbl>
    <w:p>
      <w:pPr>
        <w:pStyle w:val="BodyText"/>
      </w:pPr>
      <w:r>
        <w:t xml:space="preserve">5. Terms and Conditions</w:t>
      </w:r>
    </w:p>
    <w:p>
      <w:pPr>
        <w:numPr>
          <w:ilvl w:val="0"/>
          <w:numId w:val="1001"/>
        </w:numPr>
        <w:pStyle w:val="Compact"/>
      </w:pPr>
      <w:r>
        <w:t xml:space="preserve">This Purchase Order constitutes a binding agreement between the purchasing entity and the Auditor service provider upon signature by both parties. All services described herein shall be rendered in Tanzania Dar es Salaam unless otherwise agreed in writing.</w:t>
      </w:r>
    </w:p>
    <w:p>
      <w:pPr>
        <w:numPr>
          <w:ilvl w:val="0"/>
          <w:numId w:val="1001"/>
        </w:numPr>
        <w:pStyle w:val="Compact"/>
      </w:pPr>
      <w:r>
        <w:t xml:space="preserve">The</w:t>
      </w:r>
      <w:r>
        <w:t xml:space="preserve"> </w:t>
      </w:r>
      <w:r>
        <w:t xml:space="preserve">Auditor</w:t>
      </w:r>
      <w:r>
        <w:t xml:space="preserve"> </w:t>
      </w:r>
      <w:r>
        <w:t xml:space="preserve">shall maintain strict independence and objectivity throughout the engagement as required by the Tanzania Accountancy and Auditing Professional Body (TAA) Code of Ethics. Any conflict of interest must be disclosed to the purchasing entity prior to commencement of audit fieldwork.</w:t>
      </w:r>
    </w:p>
    <w:p>
      <w:pPr>
        <w:numPr>
          <w:ilvl w:val="0"/>
          <w:numId w:val="1001"/>
        </w:numPr>
        <w:pStyle w:val="Compact"/>
      </w:pPr>
      <w:r>
        <w:t xml:space="preserve">The</w:t>
      </w:r>
      <w:r>
        <w:t xml:space="preserve"> </w:t>
      </w:r>
      <w:r>
        <w:t xml:space="preserve">Auditor</w:t>
      </w:r>
      <w:r>
        <w:t xml:space="preserve"> </w:t>
      </w:r>
      <w:r>
        <w:t xml:space="preserve">shall complete all fieldwork within ninety (90) calendar days from the date of this Purchase Order and shall submit the draft audit report within fifteen (15) business days thereafter. The final Auditor's Report shall be delivered to the Ministry of Finance and Planning, Dar es Salaam, within one hundred and twenty (120) calendar days.</w:t>
      </w:r>
    </w:p>
    <w:p>
      <w:pPr>
        <w:numPr>
          <w:ilvl w:val="0"/>
          <w:numId w:val="1001"/>
        </w:numPr>
        <w:pStyle w:val="Compact"/>
      </w:pPr>
      <w:r>
        <w:t xml:space="preserve">Payment shall be made in three (3) tranches: forty percent (40%) upon commencement of the audit, thirty-five percent (35%) upon submission of the draft report, and twenty-five percent (25%) upon acceptance of the final Auditor's Report. All payments shall be processed through the Tanzania Government Electronic Procurement System (TGEPS).</w:t>
      </w:r>
    </w:p>
    <w:p>
      <w:pPr>
        <w:numPr>
          <w:ilvl w:val="0"/>
          <w:numId w:val="1001"/>
        </w:numPr>
        <w:pStyle w:val="Compact"/>
      </w:pPr>
      <w:r>
        <w:t xml:space="preserve">The</w:t>
      </w:r>
      <w:r>
        <w:t xml:space="preserve"> </w:t>
      </w:r>
      <w:r>
        <w:t xml:space="preserve">Auditor</w:t>
      </w:r>
      <w:r>
        <w:t xml:space="preserve"> </w:t>
      </w:r>
      <w:r>
        <w:t xml:space="preserve">shall comply with all data protection requirements under the Tanzania Data Protection Act, 2022, and shall ensure that all financial records and sensitive information accessed during the audit are handled with the highest degree of confidentiality.</w:t>
      </w:r>
    </w:p>
    <w:p>
      <w:pPr>
        <w:numPr>
          <w:ilvl w:val="0"/>
          <w:numId w:val="1001"/>
        </w:numPr>
        <w:pStyle w:val="Compact"/>
      </w:pPr>
      <w:r>
        <w:t xml:space="preserve">Any disputes arising from this Purchase Order shall be resolved through negotiation, and failing that, through arbitration in Dar es Salaam in accordance with the Arbitration Act, Cap. 20, Laws of Tanzania.</w:t>
      </w:r>
    </w:p>
    <w:p>
      <w:pPr>
        <w:numPr>
          <w:ilvl w:val="0"/>
          <w:numId w:val="1001"/>
        </w:numPr>
        <w:pStyle w:val="Compact"/>
      </w:pPr>
      <w:r>
        <w:t xml:space="preserve">This Purchase Order is governed by the laws of the United Republic of Tanzania. The place of performance for all services is Tanzania Dar es Salaam.</w:t>
      </w:r>
    </w:p>
    <w:p>
      <w:pPr>
        <w:numPr>
          <w:ilvl w:val="0"/>
          <w:numId w:val="1001"/>
        </w:numPr>
        <w:pStyle w:val="Compact"/>
      </w:pPr>
      <w:r>
        <w:t xml:space="preserve">The</w:t>
      </w:r>
      <w:r>
        <w:t xml:space="preserve"> </w:t>
      </w:r>
      <w:r>
        <w:t xml:space="preserve">Auditor</w:t>
      </w:r>
      <w:r>
        <w:t xml:space="preserve"> </w:t>
      </w:r>
      <w:r>
        <w:t xml:space="preserve">shall carry professional indemnity insurance with a minimum cover of TZS 500,000,000 for the duration of the engagement and shall provide a certificate of insurance upon request.</w:t>
      </w:r>
    </w:p>
    <w:p>
      <w:pPr>
        <w:numPr>
          <w:ilvl w:val="0"/>
          <w:numId w:val="1001"/>
        </w:numPr>
        <w:pStyle w:val="Compact"/>
      </w:pPr>
      <w:r>
        <w:t xml:space="preserve">Neither party may assign or transfer its obligations under this Purchase Order without the prior written consent of the other party.</w:t>
      </w:r>
    </w:p>
    <w:p>
      <w:pPr>
        <w:numPr>
          <w:ilvl w:val="0"/>
          <w:numId w:val="1001"/>
        </w:numPr>
        <w:pStyle w:val="Compact"/>
      </w:pPr>
      <w:r>
        <w:t xml:space="preserve">This Purchase Order may be amended only by a written addendum signed by both parties and registered with the Procurement and Contracts Division in Dar es Salaam.</w:t>
      </w:r>
    </w:p>
    <w:p>
      <w:pPr>
        <w:pStyle w:val="FirstParagraph"/>
      </w:pPr>
      <w:r>
        <w:t xml:space="preserve">6. Acceptance and Authorization</w:t>
      </w:r>
    </w:p>
    <w:p>
      <w:pPr>
        <w:pStyle w:val="BodyText"/>
      </w:pPr>
      <w:r>
        <w:t xml:space="preserve">By signing below, both parties acknowledge that they have read, understood, and agree to all terms, conditions, and obligations set forth in this Purchase Order for the engagement of the</w:t>
      </w:r>
      <w:r>
        <w:t xml:space="preserve"> </w:t>
      </w:r>
      <w:r>
        <w:t xml:space="preserve">Auditor</w:t>
      </w:r>
      <w:r>
        <w:t xml:space="preserve"> </w:t>
      </w:r>
      <w:r>
        <w:t xml:space="preserve">in Tanzania Dar es Salaam.</w:t>
      </w:r>
    </w:p>
    <w:p>
      <w:pPr>
        <w:pStyle w:val="BodyText"/>
      </w:pPr>
      <w:r>
        <w:rPr>
          <w:bCs/>
          <w:b/>
        </w:rPr>
        <w:t xml:space="preserve">For the Purchasing Entity</w:t>
      </w:r>
      <w:r>
        <w:br/>
      </w:r>
      <w:r>
        <w:t xml:space="preserve">Ms. Amina J. Mwakalinga</w:t>
      </w:r>
      <w:r>
        <w:br/>
      </w:r>
      <w:r>
        <w:t xml:space="preserve">Senior Procurement Officer</w:t>
      </w:r>
      <w:r>
        <w:br/>
      </w:r>
      <w:r>
        <w:t xml:space="preserve">Ministry of Finance and Planning</w:t>
      </w:r>
      <w:r>
        <w:br/>
      </w:r>
      <w:r>
        <w:t xml:space="preserve">Dar es Salaam, Tanzania</w:t>
      </w:r>
      <w:r>
        <w:br/>
      </w:r>
      <w:r>
        <w:t xml:space="preserve">Date: _______________</w:t>
      </w:r>
    </w:p>
    <w:p>
      <w:pPr>
        <w:pStyle w:val="BodyText"/>
      </w:pPr>
      <w:r>
        <w:rPr>
          <w:bCs/>
          <w:b/>
        </w:rPr>
        <w:t xml:space="preserve">For the Auditor Service Provider</w:t>
      </w:r>
      <w:r>
        <w:br/>
      </w:r>
      <w:r>
        <w:t xml:space="preserve">Mr. Joseph K. Mushi, CPA (T), ACCA</w:t>
      </w:r>
      <w:r>
        <w:br/>
      </w:r>
      <w:r>
        <w:t xml:space="preserve">Lead Auditor &amp; Managing Partner</w:t>
      </w:r>
      <w:r>
        <w:br/>
      </w:r>
      <w:r>
        <w:t xml:space="preserve">Tanzania Dar es Salaam Certified Auditor &amp; Advisory Ltd.</w:t>
      </w:r>
      <w:r>
        <w:br/>
      </w:r>
      <w:r>
        <w:t xml:space="preserve">Dar es Salaam, Tanzania</w:t>
      </w:r>
      <w:r>
        <w:br/>
      </w:r>
      <w:r>
        <w:t xml:space="preserve">Date: _______________</w:t>
      </w:r>
    </w:p>
    <w:p>
      <w:pPr>
        <w:pStyle w:val="BodyText"/>
      </w:pPr>
      <w:r>
        <w:t xml:space="preserve">This Purchase Order (PO/TZ/DAR/2025/0047) was prepared and issued in Tanzania Dar es Salaam, United Republic of Tanzania. It is valid for a period of ninety (90) days from the date of issue. Unauthorized reproduction or distribution of this document is prohibited. For inquiries, contact the Procurement and Contracts Division, Ministry of Finance and Planning,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Tanzania Dar es Salaam</dc:title>
  <dc:creator/>
  <dc:language>en</dc:language>
  <cp:keywords/>
  <dcterms:created xsi:type="dcterms:W3CDTF">2026-10-10T08:06:35Z</dcterms:created>
  <dcterms:modified xsi:type="dcterms:W3CDTF">2026-10-10T08:06:35Z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