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PO-2025-SP-04782</w:t>
      </w:r>
    </w:p>
    <w:p>
      <w:pPr>
        <w:pStyle w:val="BodyText"/>
      </w:pPr>
      <w:r>
        <w:t xml:space="preserve">Professional Services Procurement – Automotive Engineering Division</w:t>
      </w:r>
    </w:p>
    <w:p>
      <w:pPr>
        <w:pStyle w:val="BodyText"/>
      </w:pPr>
      <w:r>
        <w:t xml:space="preserve">Issued in Brazil São Paulo | Date of Issue: 14 June 2025</w:t>
      </w:r>
    </w:p>
    <w:bookmarkEnd w:id="20"/>
    <w:bookmarkStart w:id="21" w:name="purchasing-entity-buyer"/>
    <w:p>
      <w:pPr>
        <w:pStyle w:val="Heading3"/>
      </w:pPr>
      <w:r>
        <w:t xml:space="preserve">Purchasing Entity (Buyer)</w:t>
      </w:r>
    </w:p>
    <w:p>
      <w:pPr>
        <w:pStyle w:val="FirstParagraph"/>
      </w:pPr>
      <w:r>
        <w:rPr>
          <w:bCs/>
          <w:b/>
        </w:rPr>
        <w:t xml:space="preserve">Meridian Automotive Solutions Ltda.</w:t>
      </w:r>
    </w:p>
    <w:p>
      <w:pPr>
        <w:pStyle w:val="BodyText"/>
      </w:pPr>
      <w:r>
        <w:t xml:space="preserve">Av. Paulista, 1578 – Bela Vista</w:t>
      </w:r>
    </w:p>
    <w:p>
      <w:pPr>
        <w:pStyle w:val="BodyText"/>
      </w:pPr>
      <w:r>
        <w:t xml:space="preserve">São Paulo, SP – 01310-100, Brazil</w:t>
      </w:r>
    </w:p>
    <w:p>
      <w:pPr>
        <w:pStyle w:val="BodyText"/>
      </w:pPr>
      <w:r>
        <w:t xml:space="preserve">CNPJ: 12.345.678/0001-90</w:t>
      </w:r>
    </w:p>
    <w:p>
      <w:pPr>
        <w:pStyle w:val="BodyText"/>
      </w:pPr>
      <w:r>
        <w:t xml:space="preserve">Contact: procurement@meridianauto.com.br</w:t>
      </w:r>
    </w:p>
    <w:p>
      <w:pPr>
        <w:pStyle w:val="BodyText"/>
      </w:pPr>
      <w:r>
        <w:t xml:space="preserve">Phone: +55 (11) 3456-7890</w:t>
      </w:r>
    </w:p>
    <w:bookmarkEnd w:id="21"/>
    <w:bookmarkStart w:id="22" w:name="service-provider-supplier"/>
    <w:p>
      <w:pPr>
        <w:pStyle w:val="Heading3"/>
      </w:pPr>
      <w:r>
        <w:t xml:space="preserve">Service Provider (Supplier)</w:t>
      </w:r>
    </w:p>
    <w:p>
      <w:pPr>
        <w:pStyle w:val="FirstParagraph"/>
      </w:pPr>
      <w:r>
        <w:rPr>
          <w:bCs/>
          <w:b/>
        </w:rPr>
        <w:t xml:space="preserve">Eng. Ricardo Tavares – Automotive Engineer</w:t>
      </w:r>
    </w:p>
    <w:p>
      <w:pPr>
        <w:pStyle w:val="BodyText"/>
      </w:pPr>
      <w:r>
        <w:t xml:space="preserve">Rua Vergueiro, 2340 – Consolação</w:t>
      </w:r>
    </w:p>
    <w:p>
      <w:pPr>
        <w:pStyle w:val="BodyText"/>
      </w:pPr>
      <w:r>
        <w:t xml:space="preserve">São Paulo, SP – 01504-000, Brazil</w:t>
      </w:r>
    </w:p>
    <w:p>
      <w:pPr>
        <w:pStyle w:val="BodyText"/>
      </w:pPr>
      <w:r>
        <w:t xml:space="preserve">CPF: 123.456.789-00</w:t>
      </w:r>
    </w:p>
    <w:p>
      <w:pPr>
        <w:pStyle w:val="BodyText"/>
      </w:pPr>
      <w:r>
        <w:t xml:space="preserve">CREA-SP: 5061234567</w:t>
      </w:r>
    </w:p>
    <w:p>
      <w:pPr>
        <w:pStyle w:val="BodyText"/>
      </w:pPr>
      <w:r>
        <w:t xml:space="preserve">Contact: r.tavares@automotive-eng.com.br</w:t>
      </w:r>
    </w:p>
    <w:p>
      <w:pPr>
        <w:pStyle w:val="BodyText"/>
      </w:pPr>
      <w:r>
        <w:t xml:space="preserve">Phone: +55 (11) 98765-4321</w:t>
      </w:r>
    </w:p>
    <w:bookmarkEnd w:id="22"/>
    <w:bookmarkStart w:id="23" w:name="order-details"/>
    <w:p>
      <w:pPr>
        <w:pStyle w:val="Heading3"/>
      </w:pPr>
      <w:r>
        <w:t xml:space="preserve">Order Details</w:t>
      </w:r>
    </w:p>
    <w:p>
      <w:pPr>
        <w:pStyle w:val="FirstParagraph"/>
      </w:pPr>
      <w:r>
        <w:rPr>
          <w:bCs/>
          <w:b/>
        </w:rPr>
        <w:t xml:space="preserve">PO Number:</w:t>
      </w:r>
      <w:r>
        <w:t xml:space="preserve"> </w:t>
      </w:r>
      <w:r>
        <w:t xml:space="preserve">PO-2025-SP-04782</w:t>
      </w:r>
    </w:p>
    <w:p>
      <w:pPr>
        <w:pStyle w:val="BodyText"/>
      </w:pPr>
      <w:r>
        <w:rPr>
          <w:bCs/>
          <w:b/>
        </w:rPr>
        <w:t xml:space="preserve">Effective Date:</w:t>
      </w:r>
      <w:r>
        <w:t xml:space="preserve"> </w:t>
      </w:r>
      <w:r>
        <w:t xml:space="preserve">01 July 2025</w:t>
      </w:r>
    </w:p>
    <w:p>
      <w:pPr>
        <w:pStyle w:val="BodyText"/>
      </w:pPr>
      <w:r>
        <w:rPr>
          <w:bCs/>
          <w:b/>
        </w:rPr>
        <w:t xml:space="preserve">Completion Deadline:</w:t>
      </w:r>
      <w:r>
        <w:t xml:space="preserve"> </w:t>
      </w:r>
      <w:r>
        <w:t xml:space="preserve">31 December 2025</w:t>
      </w:r>
    </w:p>
    <w:p>
      <w:pPr>
        <w:pStyle w:val="BodyText"/>
      </w:pPr>
      <w:r>
        <w:rPr>
          <w:bCs/>
          <w:b/>
        </w:rPr>
        <w:t xml:space="preserve">Project Code:</w:t>
      </w:r>
      <w:r>
        <w:t xml:space="preserve"> </w:t>
      </w:r>
      <w:r>
        <w:t xml:space="preserve">AUT-SP-2025-009</w:t>
      </w:r>
    </w:p>
    <w:p>
      <w:pPr>
        <w:pStyle w:val="BodyText"/>
      </w:pPr>
      <w:r>
        <w:rPr>
          <w:bCs/>
          <w:b/>
        </w:rPr>
        <w:t xml:space="preserve">Payment Currency:</w:t>
      </w:r>
      <w:r>
        <w:t xml:space="preserve"> </w:t>
      </w:r>
      <w:r>
        <w:t xml:space="preserve">BRL (Brazilian Real)</w:t>
      </w:r>
    </w:p>
    <w:bookmarkEnd w:id="23"/>
    <w:bookmarkStart w:id="24" w:name="delivery-execution-location"/>
    <w:p>
      <w:pPr>
        <w:pStyle w:val="Heading3"/>
      </w:pPr>
      <w:r>
        <w:t xml:space="preserve">Delivery / Execution Location</w:t>
      </w:r>
    </w:p>
    <w:p>
      <w:pPr>
        <w:pStyle w:val="FirstParagraph"/>
      </w:pPr>
      <w:r>
        <w:rPr>
          <w:bCs/>
          <w:b/>
        </w:rPr>
        <w:t xml:space="preserve">Primary Site:</w:t>
      </w:r>
      <w:r>
        <w:t xml:space="preserve"> </w:t>
      </w:r>
      <w:r>
        <w:t xml:space="preserve">Meridian R&amp;D Facility</w:t>
      </w:r>
    </w:p>
    <w:p>
      <w:pPr>
        <w:pStyle w:val="BodyText"/>
      </w:pPr>
      <w:r>
        <w:t xml:space="preserve">Rua dos Pinheiros, 890 – Pinheiros</w:t>
      </w:r>
    </w:p>
    <w:p>
      <w:pPr>
        <w:pStyle w:val="BodyText"/>
      </w:pPr>
      <w:r>
        <w:t xml:space="preserve">São Paulo, SP – 05422-010, Brazil</w:t>
      </w:r>
    </w:p>
    <w:p>
      <w:pPr>
        <w:pStyle w:val="BodyText"/>
      </w:pPr>
      <w:r>
        <w:rPr>
          <w:bCs/>
          <w:b/>
        </w:rPr>
        <w:t xml:space="preserve">Secondary Site:</w:t>
      </w:r>
      <w:r>
        <w:t xml:space="preserve"> </w:t>
      </w:r>
      <w:r>
        <w:t xml:space="preserve">Client OEM Plant, Anchieta Industrial Zone</w:t>
      </w:r>
    </w:p>
    <w:p>
      <w:pPr>
        <w:pStyle w:val="BodyText"/>
      </w:pPr>
      <w:r>
        <w:t xml:space="preserve">São Paulo, SP – 04578-000, Brazil</w:t>
      </w:r>
    </w:p>
    <w:bookmarkEnd w:id="24"/>
    <w:p>
      <w:pPr>
        <w:pStyle w:val="BodyText"/>
      </w:pPr>
      <w:r>
        <w:t xml:space="preserve">Line Items – Scope of Automotive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Automotive Engineer – Powertrain System Design &amp; Validation (ICE and Hybrid drivetrain architecture for next-generation compact SUV platform)</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R$ 480,00</w:t>
            </w:r>
          </w:p>
        </w:tc>
        <w:tc>
          <w:tcPr/>
          <w:p>
            <w:pPr>
              <w:pStyle w:val="Compact"/>
              <w:jc w:val="left"/>
            </w:pPr>
            <w:r>
              <w:t xml:space="preserve">R$ 57,600.00</w:t>
            </w:r>
          </w:p>
        </w:tc>
      </w:tr>
      <w:tr>
        <w:tc>
          <w:tcPr/>
          <w:p>
            <w:pPr>
              <w:pStyle w:val="Compact"/>
              <w:jc w:val="left"/>
            </w:pPr>
            <w:r>
              <w:t xml:space="preserve">2</w:t>
            </w:r>
          </w:p>
        </w:tc>
        <w:tc>
          <w:tcPr/>
          <w:p>
            <w:pPr>
              <w:pStyle w:val="Compact"/>
              <w:jc w:val="left"/>
            </w:pPr>
            <w:r>
              <w:t xml:space="preserve">Automotive Engineer – Chassis &amp; Suspension Tuning (Ride comfort calibration, NVH analysis, and road-test supervision at São Paulo proving grounds)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R$ 480,00</w:t>
            </w:r>
          </w:p>
        </w:tc>
        <w:tc>
          <w:tcPr/>
          <w:p>
            <w:pPr>
              <w:pStyle w:val="Compact"/>
              <w:jc w:val="left"/>
            </w:pPr>
            <w:r>
              <w:t xml:space="preserve">R$ 38,400.00</w:t>
            </w:r>
          </w:p>
        </w:tc>
      </w:tr>
      <w:tr>
        <w:tc>
          <w:tcPr/>
          <w:p>
            <w:pPr>
              <w:pStyle w:val="Compact"/>
              <w:jc w:val="left"/>
            </w:pPr>
            <w:r>
              <w:t xml:space="preserve">3</w:t>
            </w:r>
          </w:p>
        </w:tc>
        <w:tc>
          <w:tcPr/>
          <w:p>
            <w:pPr>
              <w:pStyle w:val="Compact"/>
              <w:jc w:val="left"/>
            </w:pPr>
            <w:r>
              <w:t xml:space="preserve">Automotive Engineer – Electrical/Electronic Architecture Review (CAN bus topology, ECU integration, and ADAS sensor fusion for Level 2 autonomous driving features)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R$ 520,00</w:t>
            </w:r>
          </w:p>
        </w:tc>
        <w:tc>
          <w:tcPr/>
          <w:p>
            <w:pPr>
              <w:pStyle w:val="Compact"/>
              <w:jc w:val="left"/>
            </w:pPr>
            <w:r>
              <w:t xml:space="preserve">R$ 31,200.00</w:t>
            </w:r>
          </w:p>
        </w:tc>
      </w:tr>
      <w:tr>
        <w:tc>
          <w:tcPr/>
          <w:p>
            <w:pPr>
              <w:pStyle w:val="Compact"/>
              <w:jc w:val="left"/>
            </w:pPr>
            <w:r>
              <w:t xml:space="preserve">4</w:t>
            </w:r>
          </w:p>
        </w:tc>
        <w:tc>
          <w:tcPr/>
          <w:p>
            <w:pPr>
              <w:pStyle w:val="Compact"/>
              <w:jc w:val="left"/>
            </w:pPr>
            <w:r>
              <w:t xml:space="preserve">Automotive Engineer – Regulatory Compliance &amp; Homologation Support (INMETRO, CONTRAN, and PROCONVE Phase L7 emission standards applicable in Brazil São Paulo metropolitan region)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R$ 520,00</w:t>
            </w:r>
          </w:p>
        </w:tc>
        <w:tc>
          <w:tcPr/>
          <w:p>
            <w:pPr>
              <w:pStyle w:val="Compact"/>
              <w:jc w:val="left"/>
            </w:pPr>
            <w:r>
              <w:t xml:space="preserve">R$ 20,800.00</w:t>
            </w:r>
          </w:p>
        </w:tc>
      </w:tr>
      <w:tr>
        <w:tc>
          <w:tcPr/>
          <w:p>
            <w:pPr>
              <w:pStyle w:val="Compact"/>
              <w:jc w:val="left"/>
            </w:pPr>
            <w:r>
              <w:t xml:space="preserve">5</w:t>
            </w:r>
          </w:p>
        </w:tc>
        <w:tc>
          <w:tcPr/>
          <w:p>
            <w:pPr>
              <w:pStyle w:val="Compact"/>
              <w:jc w:val="left"/>
            </w:pPr>
            <w:r>
              <w:t xml:space="preserve">Automotive Engineer – Prototype Build Supervision &amp; DVT/PVT Test Reporting (Full design verification and production verification testing cycles)</w:t>
            </w:r>
          </w:p>
        </w:tc>
        <w:tc>
          <w:tcPr/>
          <w:p>
            <w:pPr>
              <w:pStyle w:val="Compact"/>
              <w:jc w:val="left"/>
            </w:pPr>
            <w:r>
              <w:t xml:space="preserve">100</w:t>
            </w:r>
          </w:p>
        </w:tc>
        <w:tc>
          <w:tcPr/>
          <w:p>
            <w:pPr>
              <w:pStyle w:val="Compact"/>
              <w:jc w:val="left"/>
            </w:pPr>
            <w:r>
              <w:t xml:space="preserve">Hours</w:t>
            </w:r>
          </w:p>
        </w:tc>
        <w:tc>
          <w:tcPr/>
          <w:p>
            <w:pPr>
              <w:pStyle w:val="Compact"/>
              <w:jc w:val="left"/>
            </w:pPr>
            <w:r>
              <w:t xml:space="preserve">R$ 480,00</w:t>
            </w:r>
          </w:p>
        </w:tc>
        <w:tc>
          <w:tcPr/>
          <w:p>
            <w:pPr>
              <w:pStyle w:val="Compact"/>
              <w:jc w:val="left"/>
            </w:pPr>
            <w:r>
              <w:t xml:space="preserve">R$ 48,000.00</w:t>
            </w:r>
          </w:p>
        </w:tc>
      </w:tr>
      <w:tr>
        <w:tc>
          <w:tcPr/>
          <w:p>
            <w:pPr>
              <w:pStyle w:val="Compact"/>
              <w:jc w:val="left"/>
            </w:pPr>
            <w:r>
              <w:t xml:space="preserve">6</w:t>
            </w:r>
          </w:p>
        </w:tc>
        <w:tc>
          <w:tcPr/>
          <w:p>
            <w:pPr>
              <w:pStyle w:val="Compact"/>
              <w:jc w:val="left"/>
            </w:pPr>
            <w:r>
              <w:t xml:space="preserve">Automotive Engineer – Technical Documentation &amp; FMEA (Failure Mode and Effects Analysis) deliverables for OEM handover</w:t>
            </w:r>
          </w:p>
        </w:tc>
        <w:tc>
          <w:tcPr/>
          <w:p>
            <w:pPr>
              <w:pStyle w:val="Compact"/>
              <w:jc w:val="left"/>
            </w:pPr>
            <w:r>
              <w:t xml:space="preserve">50</w:t>
            </w:r>
          </w:p>
        </w:tc>
        <w:tc>
          <w:tcPr/>
          <w:p>
            <w:pPr>
              <w:pStyle w:val="Compact"/>
              <w:jc w:val="left"/>
            </w:pPr>
            <w:r>
              <w:t xml:space="preserve">Hours</w:t>
            </w:r>
          </w:p>
        </w:tc>
        <w:tc>
          <w:tcPr/>
          <w:p>
            <w:pPr>
              <w:pStyle w:val="Compact"/>
              <w:jc w:val="left"/>
            </w:pPr>
            <w:r>
              <w:t xml:space="preserve">R$ 450,00</w:t>
            </w:r>
          </w:p>
        </w:tc>
        <w:tc>
          <w:tcPr/>
          <w:p>
            <w:pPr>
              <w:pStyle w:val="Compact"/>
              <w:jc w:val="left"/>
            </w:pPr>
            <w:r>
              <w:t xml:space="preserve">R$ 22,500.00</w:t>
            </w:r>
          </w:p>
        </w:tc>
      </w:tr>
      <w:tr>
        <w:tc>
          <w:tcPr>
            <w:gridSpan w:val="5"/>
          </w:tcPr>
          <w:p>
            <w:pPr>
              <w:pStyle w:val="Compact"/>
              <w:jc w:val="right"/>
            </w:pPr>
            <w:r>
              <w:t xml:space="preserve">SUBTOTAL</w:t>
            </w:r>
          </w:p>
        </w:tc>
        <w:tc>
          <w:tcPr/>
          <w:p>
            <w:pPr>
              <w:pStyle w:val="Compact"/>
              <w:jc w:val="left"/>
            </w:pPr>
            <w:r>
              <w:t xml:space="preserve">R$ 218,500.00</w:t>
            </w:r>
          </w:p>
        </w:tc>
      </w:tr>
      <w:tr>
        <w:tc>
          <w:tcPr>
            <w:gridSpan w:val="5"/>
          </w:tcPr>
          <w:p>
            <w:pPr>
              <w:pStyle w:val="Compact"/>
              <w:jc w:val="right"/>
            </w:pPr>
            <w:r>
              <w:t xml:space="preserve">Applicable Taxes (ISS 5% – São Paulo Municipal Tax)</w:t>
            </w:r>
          </w:p>
        </w:tc>
        <w:tc>
          <w:tcPr/>
          <w:p>
            <w:pPr>
              <w:pStyle w:val="Compact"/>
              <w:jc w:val="left"/>
            </w:pPr>
            <w:r>
              <w:t xml:space="preserve">R$ 10,925.00</w:t>
            </w:r>
          </w:p>
        </w:tc>
      </w:tr>
      <w:tr>
        <w:tc>
          <w:tcPr>
            <w:gridSpan w:val="5"/>
          </w:tcPr>
          <w:p>
            <w:pPr>
              <w:pStyle w:val="Compact"/>
              <w:jc w:val="right"/>
            </w:pPr>
            <w:r>
              <w:t xml:space="preserve">GRAND TOTAL</w:t>
            </w:r>
          </w:p>
        </w:tc>
        <w:tc>
          <w:tcPr/>
          <w:p>
            <w:pPr>
              <w:pStyle w:val="Compact"/>
              <w:jc w:val="left"/>
            </w:pPr>
            <w:r>
              <w:t xml:space="preserve">R$ 229,425.00</w:t>
            </w:r>
          </w:p>
        </w:tc>
      </w:tr>
    </w:tbl>
    <w:p>
      <w:pPr>
        <w:pStyle w:val="BodyText"/>
      </w:pPr>
      <w:r>
        <w:t xml:space="preserve">Payment Terms &amp; Conditions</w:t>
      </w:r>
    </w:p>
    <w:p>
      <w:pPr>
        <w:numPr>
          <w:ilvl w:val="0"/>
          <w:numId w:val="1001"/>
        </w:numPr>
        <w:pStyle w:val="Compact"/>
      </w:pPr>
      <w:r>
        <w:rPr>
          <w:bCs/>
          <w:b/>
        </w:rPr>
        <w:t xml:space="preserve">Payment Schedule:</w:t>
      </w:r>
      <w:r>
        <w:t xml:space="preserve"> </w:t>
      </w:r>
      <w:r>
        <w:t xml:space="preserve">Payments shall be made in four (4) equal monthly installments of R$ 57,356.25, due on the 5th business day of each month following the month of service delivery. The first installment is due 05 August 2025.</w:t>
      </w:r>
    </w:p>
    <w:p>
      <w:pPr>
        <w:numPr>
          <w:ilvl w:val="0"/>
          <w:numId w:val="1001"/>
        </w:numPr>
        <w:pStyle w:val="Compact"/>
      </w:pPr>
      <w:r>
        <w:rPr>
          <w:bCs/>
          <w:b/>
        </w:rPr>
        <w:t xml:space="preserve">Payment Method:</w:t>
      </w:r>
      <w:r>
        <w:t xml:space="preserve"> </w:t>
      </w:r>
      <w:r>
        <w:t xml:space="preserve">Bank transfer (TED/PIX) to the Automotive Engineer's designated account at Banco do Brasil, Ag. 1234-5, Conta Corrente 98765-4, in the city of São Paulo, Brazil.</w:t>
      </w:r>
    </w:p>
    <w:p>
      <w:pPr>
        <w:numPr>
          <w:ilvl w:val="0"/>
          <w:numId w:val="1001"/>
        </w:numPr>
        <w:pStyle w:val="Compact"/>
      </w:pPr>
      <w:r>
        <w:rPr>
          <w:bCs/>
          <w:b/>
        </w:rPr>
        <w:t xml:space="preserve">Invoice Requirements:</w:t>
      </w:r>
      <w:r>
        <w:t xml:space="preserve"> </w:t>
      </w:r>
      <w:r>
        <w:t xml:space="preserve">The Automotive Engineer shall issue a Nota Fiscal de Serviço (NFS-e) compliant with the São Paulo municipal electronic invoicing system (ISS Online) prior to each payment cycle. All invoices must reference this Purchase Order number PO-2025-SP-04782.</w:t>
      </w:r>
    </w:p>
    <w:p>
      <w:pPr>
        <w:numPr>
          <w:ilvl w:val="0"/>
          <w:numId w:val="1001"/>
        </w:numPr>
        <w:pStyle w:val="Compact"/>
      </w:pPr>
      <w:r>
        <w:rPr>
          <w:bCs/>
          <w:b/>
        </w:rPr>
        <w:t xml:space="preserve">Late Payment Penalty:</w:t>
      </w:r>
      <w:r>
        <w:t xml:space="preserve"> </w:t>
      </w:r>
      <w:r>
        <w:t xml:space="preserve">In the event of late payment, a monthly interest rate equivalent to the Selic rate plus 1% per month shall apply, in accordance with Brazilian Civil Code Article 406.</w:t>
      </w:r>
    </w:p>
    <w:p>
      <w:pPr>
        <w:numPr>
          <w:ilvl w:val="0"/>
          <w:numId w:val="1001"/>
        </w:numPr>
        <w:pStyle w:val="Compact"/>
      </w:pPr>
      <w:r>
        <w:rPr>
          <w:bCs/>
          <w:b/>
        </w:rPr>
        <w:t xml:space="preserve">Withholding Tax:</w:t>
      </w:r>
      <w:r>
        <w:t xml:space="preserve"> </w:t>
      </w:r>
      <w:r>
        <w:t xml:space="preserve">The Purchasing Entity shall withhold applicable IRPF (Imposto de Renda da Pessoa Física) at the rate of 11% as required by Brazilian tax law for professional services rendered by a natural person (Autônomo) in the state of São Paulo.</w:t>
      </w:r>
    </w:p>
    <w:p>
      <w:pPr>
        <w:pStyle w:val="FirstParagraph"/>
      </w:pPr>
      <w:r>
        <w:t xml:space="preserve">Scope, Obligations &amp; Quality Standards</w:t>
      </w:r>
    </w:p>
    <w:p>
      <w:pPr>
        <w:numPr>
          <w:ilvl w:val="0"/>
          <w:numId w:val="1002"/>
        </w:numPr>
        <w:pStyle w:val="Compact"/>
      </w:pPr>
      <w:r>
        <w:t xml:space="preserve">The Automotive Engineer shall perform all services in strict compliance with ISO/TS 16949:2016 (IATF 16949) quality management standards and the specific technical specifications outlined in Annex A of this Purchase Order.</w:t>
      </w:r>
    </w:p>
    <w:p>
      <w:pPr>
        <w:numPr>
          <w:ilvl w:val="0"/>
          <w:numId w:val="1002"/>
        </w:numPr>
        <w:pStyle w:val="Compact"/>
      </w:pPr>
      <w:r>
        <w:t xml:space="preserve">All engineering deliverables, including CAD models, simulation reports, test data, and FMEA documentation, shall be produced in the formats specified by Meridian Automotive Solutions and delivered to the São Paulo R&amp;D facility no later than the deadlines stated in the project Gantt chart.</w:t>
      </w:r>
    </w:p>
    <w:p>
      <w:pPr>
        <w:numPr>
          <w:ilvl w:val="0"/>
          <w:numId w:val="1002"/>
        </w:numPr>
        <w:pStyle w:val="Compact"/>
      </w:pPr>
      <w:r>
        <w:t xml:space="preserve">The Automotive Engineer is required to maintain valid CREA-SP registration throughout the contract period and shall bear full professional and technical liability for the engineering work performed, as governed by Brazilian Law No. 5,194/1966 and the applicable São Paulo state engineering regulations.</w:t>
      </w:r>
    </w:p>
    <w:p>
      <w:pPr>
        <w:numPr>
          <w:ilvl w:val="0"/>
          <w:numId w:val="1002"/>
        </w:numPr>
        <w:pStyle w:val="Compact"/>
      </w:pPr>
      <w:r>
        <w:t xml:space="preserve">Confidentiality: All proprietary data, design files, and trade secrets of Meridian Automotive Solutions and its OEM clients are strictly confidential. The Automotive Engineer shall sign a Non-Disclosure Agreement (NDA) prior to commencing work. Breach of confidentiality shall result in immediate termination and legal action under Brazilian Law No. 9,279/1996 (Industrial Property Law).</w:t>
      </w:r>
    </w:p>
    <w:p>
      <w:pPr>
        <w:numPr>
          <w:ilvl w:val="0"/>
          <w:numId w:val="1002"/>
        </w:numPr>
        <w:pStyle w:val="Compact"/>
      </w:pPr>
      <w:r>
        <w:t xml:space="preserve">Health, Safety &amp; Environment: The Automotive Engineer shall comply with all occupational safety regulations (NR-01 through NR-36) enforced by the São Paulo state labor inspection authority (FISCALIZAÇÃO DO TRABALHO) while on-site at the Meridian facility or any client OEM plant within the São Paulo metropolitan area.</w:t>
      </w:r>
    </w:p>
    <w:p>
      <w:pPr>
        <w:numPr>
          <w:ilvl w:val="0"/>
          <w:numId w:val="1002"/>
        </w:numPr>
        <w:pStyle w:val="Compact"/>
      </w:pPr>
      <w:r>
        <w:t xml:space="preserve">Subcontracting: The Automotive Engineer shall not subcontract any portion of the services defined in this Purchase Order without prior written authorization from the Purchasing Entity's Procurement Director.</w:t>
      </w:r>
    </w:p>
    <w:p>
      <w:pPr>
        <w:pStyle w:val="FirstParagraph"/>
      </w:pPr>
      <w:r>
        <w:t xml:space="preserve">Termination &amp; Dispute Resolution</w:t>
      </w:r>
    </w:p>
    <w:p>
      <w:pPr>
        <w:numPr>
          <w:ilvl w:val="0"/>
          <w:numId w:val="1003"/>
        </w:numPr>
        <w:pStyle w:val="Compact"/>
      </w:pPr>
      <w:r>
        <w:t xml:space="preserve">Either party may terminate this Purchase Order with thirty (30) days' written notice. In the event of termination for convenience, the Automotive Engineer shall be compensated for all hours worked and approved deliverables completed up to the termination date.</w:t>
      </w:r>
    </w:p>
    <w:p>
      <w:pPr>
        <w:numPr>
          <w:ilvl w:val="0"/>
          <w:numId w:val="1003"/>
        </w:numPr>
        <w:pStyle w:val="Compact"/>
      </w:pPr>
      <w:r>
        <w:t xml:space="preserve">Any dispute arising from this Purchase Order shall first be subject to good-faith negotiation. If unresolved within fifteen (15) business days, the matter shall be submitted to the competent courts of the city of São Paulo, State of São Paulo, Brazil, in accordance with Brazilian procedural law (Código de Processo Civil, Law No. 13,105/2015).</w:t>
      </w:r>
    </w:p>
    <w:p>
      <w:pPr>
        <w:pStyle w:val="FirstParagraph"/>
      </w:pPr>
      <w:r>
        <w:t xml:space="preserve">Acceptance &amp; Signatures</w:t>
      </w:r>
    </w:p>
    <w:p>
      <w:pPr>
        <w:pStyle w:val="BodyText"/>
      </w:pPr>
      <w:r>
        <w:t xml:space="preserve">By signing below, both parties acknowledge and agree to all terms, conditions, and specifications set forth in this Purchase Order for the engagement of the Automotive Engineer in the city of São Paulo, Brazil.</w:t>
      </w:r>
    </w:p>
    <w:p>
      <w:pPr>
        <w:pStyle w:val="BodyText"/>
      </w:pPr>
      <w:r>
        <w:rPr>
          <w:bCs/>
          <w:b/>
        </w:rPr>
        <w:t xml:space="preserve">For Meridian Automotive Solutions Ltda. (Buyer)</w:t>
      </w:r>
    </w:p>
    <w:p>
      <w:pPr>
        <w:pStyle w:val="BodyText"/>
      </w:pPr>
      <w:r>
        <w:t xml:space="preserve">Name: ______________________________</w:t>
      </w:r>
    </w:p>
    <w:p>
      <w:pPr>
        <w:pStyle w:val="BodyText"/>
      </w:pPr>
      <w:r>
        <w:t xml:space="preserve">Title: Procurement Director</w:t>
      </w:r>
    </w:p>
    <w:p>
      <w:pPr>
        <w:pStyle w:val="BodyText"/>
      </w:pPr>
      <w:r>
        <w:t xml:space="preserve">Date: ______________________________</w:t>
      </w:r>
    </w:p>
    <w:p>
      <w:pPr>
        <w:pStyle w:val="BodyText"/>
      </w:pPr>
      <w:r>
        <w:t xml:space="preserve">Signature: ______________________________</w:t>
      </w:r>
    </w:p>
    <w:p>
      <w:pPr>
        <w:pStyle w:val="BodyText"/>
      </w:pPr>
      <w:r>
        <w:rPr>
          <w:bCs/>
          <w:b/>
        </w:rPr>
        <w:t xml:space="preserve">For Eng. Ricardo Tavares – Automotive Engineer (Supplier)</w:t>
      </w:r>
    </w:p>
    <w:p>
      <w:pPr>
        <w:pStyle w:val="BodyText"/>
      </w:pPr>
      <w:r>
        <w:t xml:space="preserve">Name: Ricardo Tavares</w:t>
      </w:r>
    </w:p>
    <w:p>
      <w:pPr>
        <w:pStyle w:val="BodyText"/>
      </w:pPr>
      <w:r>
        <w:t xml:space="preserve">CREA-SP: 5061234567</w:t>
      </w:r>
    </w:p>
    <w:p>
      <w:pPr>
        <w:pStyle w:val="BodyText"/>
      </w:pPr>
      <w:r>
        <w:t xml:space="preserve">Date: ______________________________</w:t>
      </w:r>
    </w:p>
    <w:p>
      <w:pPr>
        <w:pStyle w:val="BodyText"/>
      </w:pPr>
      <w:r>
        <w:t xml:space="preserve">Signature: ______________________________</w:t>
      </w:r>
    </w:p>
    <w:p>
      <w:pPr>
        <w:pStyle w:val="BodyText"/>
      </w:pPr>
      <w:r>
        <w:t xml:space="preserve">This Purchase Order (PO-2025-SP-04782) is a legally binding document governed by the laws of the Federative Republic of Brazil. Issued in São Paulo, SP, Brazil. Document reference: AUT-SP-2025-009. For questions, contact the Procurement Department at procurement@meridianauto.com.br.</w:t>
      </w:r>
    </w:p>
    <w:p>
      <w:pPr>
        <w:pStyle w:val="BodyText"/>
      </w:pPr>
      <w:r>
        <w:t xml:space="preserve">Page 1 of 1 | Generated: 14/06/2025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Brazil São Paulo</dc:title>
  <dc:creator/>
  <dc:language>en</dc:language>
  <cp:keywords/>
  <dcterms:created xsi:type="dcterms:W3CDTF">2026-10-10T09:11:23Z</dcterms:created>
  <dcterms:modified xsi:type="dcterms:W3CDTF">2026-10-10T09:11:23Z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