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Germany</w:t>
      </w:r>
      <w:r>
        <w:t xml:space="preserve"> </w:t>
      </w:r>
      <w:r>
        <w:t xml:space="preserve">Munich</w:t>
      </w:r>
    </w:p>
    <w:p>
      <w:pPr>
        <w:pStyle w:val="FirstParagraph"/>
      </w:pPr>
      <w:r>
        <w:t xml:space="preserve">PO-2025-AM-0472</w:t>
      </w:r>
    </w:p>
    <w:p>
      <w:pPr>
        <w:pStyle w:val="BodyText"/>
      </w:pPr>
      <w:r>
        <w:t xml:space="preserve">Date: 14 June 2025</w:t>
      </w:r>
    </w:p>
    <w:bookmarkStart w:id="20" w:name="purchase-order"/>
    <w:p>
      <w:pPr>
        <w:pStyle w:val="Heading1"/>
      </w:pPr>
      <w:r>
        <w:t xml:space="preserve">PURCHASE ORDER</w:t>
      </w:r>
    </w:p>
    <w:p>
      <w:pPr>
        <w:pStyle w:val="FirstParagraph"/>
      </w:pPr>
      <w:r>
        <w:t xml:space="preserve">Procurement of Automotive Engineer Professional Services — Germany Munich Region</w:t>
      </w:r>
    </w:p>
    <w:bookmarkEnd w:id="20"/>
    <w:bookmarkStart w:id="23" w:name="parties-involved"/>
    <w:p>
      <w:pPr>
        <w:pStyle w:val="Heading2"/>
      </w:pPr>
      <w:r>
        <w:t xml:space="preserve">1. Parties Involved</w:t>
      </w:r>
    </w:p>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Bavaria Automotive Systems GmbH</w:t>
      </w:r>
    </w:p>
    <w:p>
      <w:pPr>
        <w:pStyle w:val="BodyText"/>
      </w:pPr>
      <w:r>
        <w:rPr>
          <w:bCs/>
          <w:b/>
        </w:rPr>
        <w:t xml:space="preserve">Address:</w:t>
      </w:r>
      <w:r>
        <w:t xml:space="preserve"> </w:t>
      </w:r>
      <w:r>
        <w:t xml:space="preserve">Leopoldstrasse 245, 80802 Munich, Germany</w:t>
      </w:r>
    </w:p>
    <w:p>
      <w:pPr>
        <w:pStyle w:val="BodyText"/>
      </w:pPr>
      <w:r>
        <w:rPr>
          <w:bCs/>
          <w:b/>
        </w:rPr>
        <w:t xml:space="preserve">VAT ID:</w:t>
      </w:r>
      <w:r>
        <w:t xml:space="preserve"> </w:t>
      </w:r>
      <w:r>
        <w:t xml:space="preserve">DE 812 345 678</w:t>
      </w:r>
    </w:p>
    <w:p>
      <w:pPr>
        <w:pStyle w:val="BodyText"/>
      </w:pPr>
      <w:r>
        <w:rPr>
          <w:bCs/>
          <w:b/>
        </w:rPr>
        <w:t xml:space="preserve">Contact:</w:t>
      </w:r>
      <w:r>
        <w:t xml:space="preserve"> </w:t>
      </w:r>
      <w:r>
        <w:t xml:space="preserve">Dr. Heinrich Vogel, Head of Procurement</w:t>
      </w:r>
    </w:p>
    <w:p>
      <w:pPr>
        <w:pStyle w:val="BodyText"/>
      </w:pPr>
      <w:r>
        <w:rPr>
          <w:bCs/>
          <w:b/>
        </w:rPr>
        <w:t xml:space="preserve">Email:</w:t>
      </w:r>
      <w:r>
        <w:t xml:space="preserve"> </w:t>
      </w:r>
      <w:r>
        <w:t xml:space="preserve">procurement@bavaria-auto.de</w:t>
      </w:r>
    </w:p>
    <w:p>
      <w:pPr>
        <w:pStyle w:val="BodyText"/>
      </w:pPr>
      <w:r>
        <w:rPr>
          <w:bCs/>
          <w:b/>
        </w:rPr>
        <w:t xml:space="preserve">Phone:</w:t>
      </w:r>
      <w:r>
        <w:t xml:space="preserve"> </w:t>
      </w:r>
      <w:r>
        <w:t xml:space="preserve">+49 89 5550 1200</w:t>
      </w:r>
    </w:p>
    <w:bookmarkEnd w:id="21"/>
    <w:bookmarkStart w:id="22" w:name="supplier-seller"/>
    <w:p>
      <w:pPr>
        <w:pStyle w:val="Heading3"/>
      </w:pPr>
      <w:r>
        <w:t xml:space="preserve">Supplier (Seller)</w:t>
      </w:r>
    </w:p>
    <w:p>
      <w:pPr>
        <w:pStyle w:val="FirstParagraph"/>
      </w:pPr>
      <w:r>
        <w:rPr>
          <w:bCs/>
          <w:b/>
        </w:rPr>
        <w:t xml:space="preserve">Company:</w:t>
      </w:r>
      <w:r>
        <w:t xml:space="preserve"> </w:t>
      </w:r>
      <w:r>
        <w:t xml:space="preserve">Alpine Engineering Talent Solutions AG</w:t>
      </w:r>
    </w:p>
    <w:p>
      <w:pPr>
        <w:pStyle w:val="BodyText"/>
      </w:pPr>
      <w:r>
        <w:rPr>
          <w:bCs/>
          <w:b/>
        </w:rPr>
        <w:t xml:space="preserve">Address:</w:t>
      </w:r>
      <w:r>
        <w:t xml:space="preserve"> </w:t>
      </w:r>
      <w:r>
        <w:t xml:space="preserve">Sendlinger Tor 18, 80331 Munich, Germany</w:t>
      </w:r>
    </w:p>
    <w:p>
      <w:pPr>
        <w:pStyle w:val="BodyText"/>
      </w:pPr>
      <w:r>
        <w:rPr>
          <w:bCs/>
          <w:b/>
        </w:rPr>
        <w:t xml:space="preserve">VAT ID:</w:t>
      </w:r>
      <w:r>
        <w:t xml:space="preserve"> </w:t>
      </w:r>
      <w:r>
        <w:t xml:space="preserve">DE 945 678 123</w:t>
      </w:r>
    </w:p>
    <w:p>
      <w:pPr>
        <w:pStyle w:val="BodyText"/>
      </w:pPr>
      <w:r>
        <w:rPr>
          <w:bCs/>
          <w:b/>
        </w:rPr>
        <w:t xml:space="preserve">Contact:</w:t>
      </w:r>
      <w:r>
        <w:t xml:space="preserve"> </w:t>
      </w:r>
      <w:r>
        <w:t xml:space="preserve">Frau Katharina Brandt, Account Director</w:t>
      </w:r>
    </w:p>
    <w:p>
      <w:pPr>
        <w:pStyle w:val="BodyText"/>
      </w:pPr>
      <w:r>
        <w:rPr>
          <w:bCs/>
          <w:b/>
        </w:rPr>
        <w:t xml:space="preserve">Email:</w:t>
      </w:r>
      <w:r>
        <w:t xml:space="preserve"> </w:t>
      </w:r>
      <w:r>
        <w:t xml:space="preserve">k.brandt@alpine-talent.de</w:t>
      </w:r>
    </w:p>
    <w:p>
      <w:pPr>
        <w:pStyle w:val="BodyText"/>
      </w:pPr>
      <w:r>
        <w:rPr>
          <w:bCs/>
          <w:b/>
        </w:rPr>
        <w:t xml:space="preserve">Phone:</w:t>
      </w:r>
      <w:r>
        <w:t xml:space="preserve"> </w:t>
      </w:r>
      <w:r>
        <w:t xml:space="preserve">+49 89 5550 3400</w:t>
      </w:r>
    </w:p>
    <w:bookmarkEnd w:id="22"/>
    <w:bookmarkEnd w:id="23"/>
    <w:bookmarkStart w:id="24" w:name="purchase-order-description"/>
    <w:p>
      <w:pPr>
        <w:pStyle w:val="Heading2"/>
      </w:pPr>
      <w:r>
        <w:t xml:space="preserve">2. Purchase Order Description</w:t>
      </w:r>
    </w:p>
    <w:p>
      <w:pPr>
        <w:pStyle w:val="FirstParagraph"/>
      </w:pPr>
      <w:r>
        <w:t xml:space="preserve">This</w:t>
      </w:r>
      <w:r>
        <w:t xml:space="preserve"> </w:t>
      </w:r>
      <w:r>
        <w:t xml:space="preserve">Purchase Order</w:t>
      </w:r>
      <w:r>
        <w:t xml:space="preserve"> </w:t>
      </w:r>
      <w:r>
        <w:t xml:space="preserve">is issued by Bavaria Automotive Systems GmbH for the procurement and engagement of a qualified</w:t>
      </w:r>
      <w:r>
        <w:t xml:space="preserve"> </w:t>
      </w:r>
      <w:r>
        <w:t xml:space="preserve">Automotive Engineer</w:t>
      </w:r>
      <w:r>
        <w:t xml:space="preserve"> </w:t>
      </w:r>
      <w:r>
        <w:t xml:space="preserve">to provide specialized technical services within the</w:t>
      </w:r>
      <w:r>
        <w:t xml:space="preserve"> </w:t>
      </w:r>
      <w:r>
        <w:t xml:space="preserve">Germany Munich</w:t>
      </w:r>
      <w:r>
        <w:t xml:space="preserve"> </w:t>
      </w:r>
      <w:r>
        <w:t xml:space="preserve">metropolitan area. The scope of this Purchase Order encompasses the recruitment, onboarding, and ongoing professional engagement of a senior-level Automotive Engineer who will support the development, testing, and validation of next-generation electric vehicle powertrain systems. The Automotive Engineer shall be based at the primary facility located in the Munich district of Germany and will report directly to the Chief Technology Officer of Bavaria Automotive Systems GmbH.</w:t>
      </w:r>
    </w:p>
    <w:bookmarkEnd w:id="24"/>
    <w:bookmarkStart w:id="25"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Automotive Engineer — Senior Level (Powertrain &amp; EV Systems), full-time engagement, 12-month contract, based in Germany Munich</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96,000.00</w:t>
            </w:r>
          </w:p>
        </w:tc>
        <w:tc>
          <w:tcPr/>
          <w:p>
            <w:pPr>
              <w:pStyle w:val="Compact"/>
              <w:jc w:val="left"/>
            </w:pPr>
            <w:r>
              <w:t xml:space="preserve">96,000.00</w:t>
            </w:r>
          </w:p>
        </w:tc>
      </w:tr>
      <w:tr>
        <w:tc>
          <w:tcPr/>
          <w:p>
            <w:pPr>
              <w:pStyle w:val="Compact"/>
              <w:jc w:val="left"/>
            </w:pPr>
            <w:r>
              <w:t xml:space="preserve">02</w:t>
            </w:r>
          </w:p>
        </w:tc>
        <w:tc>
          <w:tcPr/>
          <w:p>
            <w:pPr>
              <w:pStyle w:val="Compact"/>
              <w:jc w:val="left"/>
            </w:pPr>
            <w:r>
              <w:t xml:space="preserve">Automotive Engineer — Mid-Level (Chassis &amp; Suspension Dynamics), full-time engagement, 12-month contract, based in Germany Munich</w:t>
            </w:r>
          </w:p>
        </w:tc>
        <w:tc>
          <w:tcPr/>
          <w:p>
            <w:pPr>
              <w:pStyle w:val="Compact"/>
              <w:jc w:val="left"/>
            </w:pPr>
            <w:r>
              <w:t xml:space="preserve">2</w:t>
            </w:r>
          </w:p>
        </w:tc>
        <w:tc>
          <w:tcPr/>
          <w:p>
            <w:pPr>
              <w:pStyle w:val="Compact"/>
              <w:jc w:val="left"/>
            </w:pPr>
            <w:r>
              <w:t xml:space="preserve">Positions</w:t>
            </w:r>
          </w:p>
        </w:tc>
        <w:tc>
          <w:tcPr/>
          <w:p>
            <w:pPr>
              <w:pStyle w:val="Compact"/>
              <w:jc w:val="left"/>
            </w:pPr>
            <w:r>
              <w:t xml:space="preserve">72,000.00</w:t>
            </w:r>
          </w:p>
        </w:tc>
        <w:tc>
          <w:tcPr/>
          <w:p>
            <w:pPr>
              <w:pStyle w:val="Compact"/>
              <w:jc w:val="left"/>
            </w:pPr>
            <w:r>
              <w:t xml:space="preserve">144,000.00</w:t>
            </w:r>
          </w:p>
        </w:tc>
      </w:tr>
      <w:tr>
        <w:tc>
          <w:tcPr/>
          <w:p>
            <w:pPr>
              <w:pStyle w:val="Compact"/>
              <w:jc w:val="left"/>
            </w:pPr>
            <w:r>
              <w:t xml:space="preserve">03</w:t>
            </w:r>
          </w:p>
        </w:tc>
        <w:tc>
          <w:tcPr/>
          <w:p>
            <w:pPr>
              <w:pStyle w:val="Compact"/>
              <w:jc w:val="left"/>
            </w:pPr>
            <w:r>
              <w:t xml:space="preserve">Automotive Engineer — Junior Level (Software &amp; Embedded Systems), full-time engagement, 12-month contract, based in Germany Munich</w:t>
            </w:r>
          </w:p>
        </w:tc>
        <w:tc>
          <w:tcPr/>
          <w:p>
            <w:pPr>
              <w:pStyle w:val="Compact"/>
              <w:jc w:val="left"/>
            </w:pPr>
            <w:r>
              <w:t xml:space="preserve">3</w:t>
            </w:r>
          </w:p>
        </w:tc>
        <w:tc>
          <w:tcPr/>
          <w:p>
            <w:pPr>
              <w:pStyle w:val="Compact"/>
              <w:jc w:val="left"/>
            </w:pPr>
            <w:r>
              <w:t xml:space="preserve">Positions</w:t>
            </w:r>
          </w:p>
        </w:tc>
        <w:tc>
          <w:tcPr/>
          <w:p>
            <w:pPr>
              <w:pStyle w:val="Compact"/>
              <w:jc w:val="left"/>
            </w:pPr>
            <w:r>
              <w:t xml:space="preserve">54,000.00</w:t>
            </w:r>
          </w:p>
        </w:tc>
        <w:tc>
          <w:tcPr/>
          <w:p>
            <w:pPr>
              <w:pStyle w:val="Compact"/>
              <w:jc w:val="left"/>
            </w:pPr>
            <w:r>
              <w:t xml:space="preserve">162,000.00</w:t>
            </w:r>
          </w:p>
        </w:tc>
      </w:tr>
      <w:tr>
        <w:tc>
          <w:tcPr/>
          <w:p>
            <w:pPr>
              <w:pStyle w:val="Compact"/>
              <w:jc w:val="left"/>
            </w:pPr>
            <w:r>
              <w:t xml:space="preserve">04</w:t>
            </w:r>
          </w:p>
        </w:tc>
        <w:tc>
          <w:tcPr/>
          <w:p>
            <w:pPr>
              <w:pStyle w:val="Compact"/>
              <w:jc w:val="left"/>
            </w:pPr>
            <w:r>
              <w:t xml:space="preserve">Onboarding, compliance, and statutory social insurance contributions (Germany Munich labor regulations)</w:t>
            </w:r>
          </w:p>
        </w:tc>
        <w:tc>
          <w:tcPr/>
          <w:p>
            <w:pPr>
              <w:pStyle w:val="Compact"/>
              <w:jc w:val="left"/>
            </w:pPr>
            <w:r>
              <w:t xml:space="preserve">6</w:t>
            </w:r>
          </w:p>
        </w:tc>
        <w:tc>
          <w:tcPr/>
          <w:p>
            <w:pPr>
              <w:pStyle w:val="Compact"/>
              <w:jc w:val="left"/>
            </w:pPr>
            <w:r>
              <w:t xml:space="preserve">Positions</w:t>
            </w:r>
          </w:p>
        </w:tc>
        <w:tc>
          <w:tcPr/>
          <w:p>
            <w:pPr>
              <w:pStyle w:val="Compact"/>
              <w:jc w:val="left"/>
            </w:pPr>
            <w:r>
              <w:t xml:space="preserve">4,800.00</w:t>
            </w:r>
          </w:p>
        </w:tc>
        <w:tc>
          <w:tcPr/>
          <w:p>
            <w:pPr>
              <w:pStyle w:val="Compact"/>
              <w:jc w:val="left"/>
            </w:pPr>
            <w:r>
              <w:t xml:space="preserve">28,800.00</w:t>
            </w:r>
          </w:p>
        </w:tc>
      </w:tr>
      <w:tr>
        <w:tc>
          <w:tcPr/>
          <w:p>
            <w:pPr>
              <w:pStyle w:val="Compact"/>
              <w:jc w:val="left"/>
            </w:pPr>
            <w:r>
              <w:t xml:space="preserve">05</w:t>
            </w:r>
          </w:p>
        </w:tc>
        <w:tc>
          <w:tcPr/>
          <w:p>
            <w:pPr>
              <w:pStyle w:val="Compact"/>
              <w:jc w:val="left"/>
            </w:pPr>
            <w:r>
              <w:t xml:space="preserve">Specialized training and certification program for Automotive Engineers (ISO 26262, ASPICE Level 3)</w:t>
            </w:r>
          </w:p>
        </w:tc>
        <w:tc>
          <w:tcPr/>
          <w:p>
            <w:pPr>
              <w:pStyle w:val="Compact"/>
              <w:jc w:val="left"/>
            </w:pPr>
            <w:r>
              <w:t xml:space="preserve">6</w:t>
            </w:r>
          </w:p>
        </w:tc>
        <w:tc>
          <w:tcPr/>
          <w:p>
            <w:pPr>
              <w:pStyle w:val="Compact"/>
              <w:jc w:val="left"/>
            </w:pPr>
            <w:r>
              <w:t xml:space="preserve">Positions</w:t>
            </w:r>
          </w:p>
        </w:tc>
        <w:tc>
          <w:tcPr/>
          <w:p>
            <w:pPr>
              <w:pStyle w:val="Compact"/>
              <w:jc w:val="left"/>
            </w:pPr>
            <w:r>
              <w:t xml:space="preserve">2,200.00</w:t>
            </w:r>
          </w:p>
        </w:tc>
        <w:tc>
          <w:tcPr/>
          <w:p>
            <w:pPr>
              <w:pStyle w:val="Compact"/>
              <w:jc w:val="left"/>
            </w:pPr>
            <w:r>
              <w:t xml:space="preserve">13,200.00</w:t>
            </w:r>
          </w:p>
        </w:tc>
      </w:tr>
      <w:tr>
        <w:tc>
          <w:tcPr/>
          <w:p>
            <w:pPr>
              <w:pStyle w:val="Compact"/>
              <w:jc w:val="left"/>
            </w:pPr>
            <w:r>
              <w:t xml:space="preserve">06</w:t>
            </w:r>
          </w:p>
        </w:tc>
        <w:tc>
          <w:tcPr/>
          <w:p>
            <w:pPr>
              <w:pStyle w:val="Compact"/>
              <w:jc w:val="left"/>
            </w:pPr>
            <w:r>
              <w:t xml:space="preserve">Equipment provisioning: workstations, simulation software licenses, and laboratory access (Germany Munich facility)</w:t>
            </w:r>
          </w:p>
        </w:tc>
        <w:tc>
          <w:tcPr/>
          <w:p>
            <w:pPr>
              <w:pStyle w:val="Compact"/>
              <w:jc w:val="left"/>
            </w:pPr>
            <w:r>
              <w:t xml:space="preserve">6</w:t>
            </w:r>
          </w:p>
        </w:tc>
        <w:tc>
          <w:tcPr/>
          <w:p>
            <w:pPr>
              <w:pStyle w:val="Compact"/>
              <w:jc w:val="left"/>
            </w:pPr>
            <w:r>
              <w:t xml:space="preserve">Positions</w:t>
            </w:r>
          </w:p>
        </w:tc>
        <w:tc>
          <w:tcPr/>
          <w:p>
            <w:pPr>
              <w:pStyle w:val="Compact"/>
              <w:jc w:val="left"/>
            </w:pPr>
            <w:r>
              <w:t xml:space="preserve">3,500.00</w:t>
            </w:r>
          </w:p>
        </w:tc>
        <w:tc>
          <w:tcPr/>
          <w:p>
            <w:pPr>
              <w:pStyle w:val="Compact"/>
              <w:jc w:val="left"/>
            </w:pPr>
            <w:r>
              <w:t xml:space="preserve">21,000.00</w:t>
            </w:r>
          </w:p>
        </w:tc>
      </w:tr>
      <w:tr>
        <w:tc>
          <w:tcPr>
            <w:gridSpan w:val="5"/>
          </w:tcPr>
          <w:p>
            <w:pPr>
              <w:pStyle w:val="Compact"/>
              <w:jc w:val="left"/>
            </w:pPr>
            <w:r>
              <w:t xml:space="preserve">Subtotal</w:t>
            </w:r>
          </w:p>
        </w:tc>
        <w:tc>
          <w:tcPr/>
          <w:p>
            <w:pPr>
              <w:pStyle w:val="Compact"/>
              <w:jc w:val="left"/>
            </w:pPr>
            <w:r>
              <w:t xml:space="preserve">465,000.00</w:t>
            </w:r>
          </w:p>
        </w:tc>
      </w:tr>
      <w:tr>
        <w:tc>
          <w:tcPr>
            <w:gridSpan w:val="5"/>
          </w:tcPr>
          <w:p>
            <w:pPr>
              <w:pStyle w:val="Compact"/>
              <w:jc w:val="left"/>
            </w:pPr>
            <w:r>
              <w:t xml:space="preserve">VAT (19% — Germany statutory rate)</w:t>
            </w:r>
          </w:p>
        </w:tc>
        <w:tc>
          <w:tcPr/>
          <w:p>
            <w:pPr>
              <w:pStyle w:val="Compact"/>
              <w:jc w:val="left"/>
            </w:pPr>
            <w:r>
              <w:t xml:space="preserve">88,350.00</w:t>
            </w:r>
          </w:p>
        </w:tc>
      </w:tr>
      <w:tr>
        <w:tc>
          <w:tcPr>
            <w:gridSpan w:val="5"/>
          </w:tcPr>
          <w:p>
            <w:pPr>
              <w:pStyle w:val="Compact"/>
              <w:jc w:val="left"/>
            </w:pPr>
            <w:r>
              <w:t xml:space="preserve">Grand Total (EUR)</w:t>
            </w:r>
          </w:p>
        </w:tc>
        <w:tc>
          <w:tcPr/>
          <w:p>
            <w:pPr>
              <w:pStyle w:val="Compact"/>
              <w:jc w:val="left"/>
            </w:pPr>
            <w:r>
              <w:t xml:space="preserve">553,350.00</w:t>
            </w:r>
          </w:p>
        </w:tc>
      </w:tr>
    </w:tbl>
    <w:bookmarkEnd w:id="25"/>
    <w:bookmarkStart w:id="26" w:name="scope-of-work-deliverables"/>
    <w:p>
      <w:pPr>
        <w:pStyle w:val="Heading2"/>
      </w:pPr>
      <w:r>
        <w:t xml:space="preserve">4. Scope of Work &amp; Deliverables</w:t>
      </w:r>
    </w:p>
    <w:p>
      <w:pPr>
        <w:pStyle w:val="FirstParagraph"/>
      </w:pPr>
      <w:r>
        <w:t xml:space="preserve">The Automotive Engineer(s) procured under this Purchase Order shall perform the following duties at the Germany Munich headquarters and associated testing facilities:</w:t>
      </w:r>
    </w:p>
    <w:p>
      <w:pPr>
        <w:numPr>
          <w:ilvl w:val="0"/>
          <w:numId w:val="1001"/>
        </w:numPr>
        <w:pStyle w:val="Compact"/>
      </w:pPr>
      <w:r>
        <w:t xml:space="preserve">Design, simulation, and validation of electric and hybrid powertrain architectures in compliance with EU and German automotive regulations.</w:t>
      </w:r>
    </w:p>
    <w:p>
      <w:pPr>
        <w:numPr>
          <w:ilvl w:val="0"/>
          <w:numId w:val="1001"/>
        </w:numPr>
        <w:pStyle w:val="Compact"/>
      </w:pPr>
      <w:r>
        <w:t xml:space="preserve">Development and optimization of chassis control systems, suspension dynamics, and vehicle stability programs.</w:t>
      </w:r>
    </w:p>
    <w:p>
      <w:pPr>
        <w:numPr>
          <w:ilvl w:val="0"/>
          <w:numId w:val="1001"/>
        </w:numPr>
        <w:pStyle w:val="Compact"/>
      </w:pPr>
      <w:r>
        <w:t xml:space="preserve">Integration and testing of embedded software systems for advanced driver-assistance systems (ADAS) and autonomous driving modules.</w:t>
      </w:r>
    </w:p>
    <w:p>
      <w:pPr>
        <w:numPr>
          <w:ilvl w:val="0"/>
          <w:numId w:val="1001"/>
        </w:numPr>
        <w:pStyle w:val="Compact"/>
      </w:pPr>
      <w:r>
        <w:t xml:space="preserve">Participation in cross-functional project teams within the Germany Munich engineering campus, collaborating with suppliers, OEM partners, and regulatory bodies.</w:t>
      </w:r>
    </w:p>
    <w:p>
      <w:pPr>
        <w:numPr>
          <w:ilvl w:val="0"/>
          <w:numId w:val="1001"/>
        </w:numPr>
        <w:pStyle w:val="Compact"/>
      </w:pPr>
      <w:r>
        <w:t xml:space="preserve">Preparation of technical documentation, test reports, and compliance filings required under German and European automotive industry standards.</w:t>
      </w:r>
    </w:p>
    <w:p>
      <w:pPr>
        <w:numPr>
          <w:ilvl w:val="0"/>
          <w:numId w:val="1001"/>
        </w:numPr>
        <w:pStyle w:val="Compact"/>
      </w:pPr>
      <w:r>
        <w:t xml:space="preserve">Mentorship and technical leadership of junior engineering staff within the Munich facility.</w:t>
      </w:r>
    </w:p>
    <w:bookmarkEnd w:id="26"/>
    <w:bookmarkStart w:id="27" w:name="delivery-and-commencement"/>
    <w:p>
      <w:pPr>
        <w:pStyle w:val="Heading2"/>
      </w:pPr>
      <w:r>
        <w:t xml:space="preserve">5. Delivery and Commencement</w:t>
      </w:r>
    </w:p>
    <w:p>
      <w:pPr>
        <w:pStyle w:val="FirstParagraph"/>
      </w:pPr>
      <w:r>
        <w:t xml:space="preserve">The Automotive Engineer positions referenced in this Purchase Order shall be filled and the personnel shall commence active duty no later than</w:t>
      </w:r>
      <w:r>
        <w:t xml:space="preserve"> </w:t>
      </w:r>
      <w:r>
        <w:rPr>
          <w:bCs/>
          <w:b/>
        </w:rPr>
        <w:t xml:space="preserve">1 September 2025</w:t>
      </w:r>
      <w:r>
        <w:t xml:space="preserve"> </w:t>
      </w:r>
      <w:r>
        <w:t xml:space="preserve">at the Bavaria Automotive Systems GmbH facility in Germany Munich. The supplier, Alpine Engineering Talent Solutions AG, is responsible for completing all recruitment, background verification, and contractual onboarding procedures in accordance with German labor law (BGB, AEntG) and the specific employment regulations applicable in the Munich region. A minimum of 14 calendar days' written notice is required for any modification to the commencement date stipulated in this Purchase Order.</w:t>
      </w:r>
    </w:p>
    <w:bookmarkEnd w:id="27"/>
    <w:bookmarkStart w:id="28" w:name="payment-terms"/>
    <w:p>
      <w:pPr>
        <w:pStyle w:val="Heading2"/>
      </w:pPr>
      <w:r>
        <w:t xml:space="preserve">6. Payment Terms</w:t>
      </w:r>
    </w:p>
    <w:p>
      <w:pPr>
        <w:pStyle w:val="FirstParagraph"/>
      </w:pPr>
      <w:r>
        <w:t xml:space="preserve">Payment for the services and items outlined in this Purchase Order shall be made as follows:</w:t>
      </w:r>
    </w:p>
    <w:p>
      <w:pPr>
        <w:numPr>
          <w:ilvl w:val="0"/>
          <w:numId w:val="1002"/>
        </w:numPr>
        <w:pStyle w:val="Compact"/>
      </w:pPr>
      <w:r>
        <w:rPr>
          <w:bCs/>
          <w:b/>
        </w:rPr>
        <w:t xml:space="preserve">30%</w:t>
      </w:r>
      <w:r>
        <w:t xml:space="preserve"> </w:t>
      </w:r>
      <w:r>
        <w:t xml:space="preserve">advance payment upon written acceptance of this Purchase Order by both parties.</w:t>
      </w:r>
    </w:p>
    <w:p>
      <w:pPr>
        <w:numPr>
          <w:ilvl w:val="0"/>
          <w:numId w:val="1002"/>
        </w:numPr>
        <w:pStyle w:val="Compact"/>
      </w:pPr>
      <w:r>
        <w:rPr>
          <w:bCs/>
          <w:b/>
        </w:rPr>
        <w:t xml:space="preserve">40%</w:t>
      </w:r>
      <w:r>
        <w:t xml:space="preserve"> </w:t>
      </w:r>
      <w:r>
        <w:t xml:space="preserve">upon confirmed commencement of the Automotive Engineer(s) at the Germany Munich facility (1 September 2025).</w:t>
      </w:r>
    </w:p>
    <w:p>
      <w:pPr>
        <w:numPr>
          <w:ilvl w:val="0"/>
          <w:numId w:val="1002"/>
        </w:numPr>
        <w:pStyle w:val="Compact"/>
      </w:pPr>
      <w:r>
        <w:rPr>
          <w:bCs/>
          <w:b/>
        </w:rPr>
        <w:t xml:space="preserve">30%</w:t>
      </w:r>
      <w:r>
        <w:t xml:space="preserve"> </w:t>
      </w:r>
      <w:r>
        <w:t xml:space="preserve">upon successful completion of the 12-month engagement period and final acceptance of all deliverables.</w:t>
      </w:r>
    </w:p>
    <w:p>
      <w:pPr>
        <w:pStyle w:val="FirstParagraph"/>
      </w:pPr>
      <w:r>
        <w:t xml:space="preserve">All payments shall be made via SEPA bank transfer to the account designated by Alpine Engineering Talent Solutions AG. Invoices must reference Purchase Order number</w:t>
      </w:r>
      <w:r>
        <w:t xml:space="preserve"> </w:t>
      </w:r>
      <w:r>
        <w:rPr>
          <w:bCs/>
          <w:b/>
        </w:rPr>
        <w:t xml:space="preserve">PO-2025-AM-0472</w:t>
      </w:r>
      <w:r>
        <w:t xml:space="preserve">. Payment terms are net 30 days from the date of invoice receipt. Late payments shall incur interest at the statutory rate under German commercial law (Handelsgesetzbuch, §288 HGB).</w:t>
      </w:r>
    </w:p>
    <w:bookmarkEnd w:id="28"/>
    <w:bookmarkStart w:id="29" w:name="terms-and-conditions"/>
    <w:p>
      <w:pPr>
        <w:pStyle w:val="Heading2"/>
      </w:pPr>
      <w:r>
        <w:t xml:space="preserve">7. Terms and Conditions</w:t>
      </w:r>
    </w:p>
    <w:p>
      <w:pPr>
        <w:numPr>
          <w:ilvl w:val="0"/>
          <w:numId w:val="1003"/>
        </w:numPr>
        <w:pStyle w:val="Compact"/>
      </w:pPr>
      <w:r>
        <w:t xml:space="preserve">This Purchase Order is governed by the laws of the Federal Republic of Germany. Any disputes arising from or in connection with this Purchase Order shall be subject to the exclusive jurisdiction of the competent courts in Munich, Germany.</w:t>
      </w:r>
    </w:p>
    <w:p>
      <w:pPr>
        <w:numPr>
          <w:ilvl w:val="0"/>
          <w:numId w:val="1003"/>
        </w:numPr>
        <w:pStyle w:val="Compact"/>
      </w:pPr>
      <w:r>
        <w:t xml:space="preserve">The Automotive Engineer(s) engaged under this Purchase Order shall be bound by strict confidentiality and non-disclosure agreements in accordance with German trade secret protection law (GeschGehG). All proprietary data, design specifications, and project documentation developed during the engagement remain the exclusive property of Bavaria Automotive Systems GmbH.</w:t>
      </w:r>
    </w:p>
    <w:p>
      <w:pPr>
        <w:numPr>
          <w:ilvl w:val="0"/>
          <w:numId w:val="1003"/>
        </w:numPr>
        <w:pStyle w:val="Compact"/>
      </w:pPr>
      <w:r>
        <w:t xml:space="preserve">The supplier warrants that all Automotive Engineers provided shall hold the requisite academic qualifications (minimum: Master's degree in Mechanical Engineering, Automotive Engineering, or a closely related discipline) and possess a minimum of five (5) years of relevant industry experience for senior positions, three (3) years for mid-level, and one (1) year for junior positions.</w:t>
      </w:r>
    </w:p>
    <w:p>
      <w:pPr>
        <w:numPr>
          <w:ilvl w:val="0"/>
          <w:numId w:val="1003"/>
        </w:numPr>
        <w:pStyle w:val="Compact"/>
      </w:pPr>
      <w:r>
        <w:t xml:space="preserve">Compliance with all applicable German and European regulations, including but not limited to the EU General Data Protection Regulation (GDPR/DSGVO), German Works Constitution Act (BetrVG), and occupational health and safety standards, is mandatory throughout the engagement period.</w:t>
      </w:r>
    </w:p>
    <w:p>
      <w:pPr>
        <w:numPr>
          <w:ilvl w:val="0"/>
          <w:numId w:val="1003"/>
        </w:numPr>
        <w:pStyle w:val="Compact"/>
      </w:pPr>
      <w:r>
        <w:t xml:space="preserve">Either party may terminate this Purchase Order with 90 days' written notice. In the event of early termination, a pro-rata refund of unused fees shall be issued within 30 days of the termination effective date.</w:t>
      </w:r>
    </w:p>
    <w:p>
      <w:pPr>
        <w:numPr>
          <w:ilvl w:val="0"/>
          <w:numId w:val="1003"/>
        </w:numPr>
        <w:pStyle w:val="Compact"/>
      </w:pPr>
      <w:r>
        <w:t xml:space="preserve">Force majeure events, as defined under German civil law, shall excuse delayed performance of obligations under this Purchase Order, provided that the affected party notifies the other in writing within 5 business days.</w:t>
      </w:r>
    </w:p>
    <w:p>
      <w:pPr>
        <w:numPr>
          <w:ilvl w:val="0"/>
          <w:numId w:val="1003"/>
        </w:numPr>
        <w:pStyle w:val="Compact"/>
      </w:pPr>
      <w:r>
        <w:t xml:space="preserve">All modifications, amendments, or supplements to this Purchase Order must be made in writing and signed by authorized representatives of both parties to be valid.</w:t>
      </w:r>
    </w:p>
    <w:bookmarkEnd w:id="29"/>
    <w:bookmarkStart w:id="30" w:name="acceptance-and-authorization"/>
    <w:p>
      <w:pPr>
        <w:pStyle w:val="Heading2"/>
      </w:pPr>
      <w:r>
        <w:t xml:space="preserve">8. Acceptance and Authorization</w:t>
      </w:r>
    </w:p>
    <w:p>
      <w:pPr>
        <w:pStyle w:val="FirstParagraph"/>
      </w:pPr>
      <w:r>
        <w:t xml:space="preserve">By signing below, both parties acknowledge and agree to all terms, conditions, and specifications set forth in this Purchase Order for the procurement of Automotive Engineer services in Germany Munich. This document constitutes a binding commercial agreement effective upon the last signature.</w:t>
      </w:r>
    </w:p>
    <w:bookmarkEnd w:id="30"/>
    <w:p>
      <w:pPr>
        <w:pStyle w:val="BodyText"/>
      </w:pPr>
      <w:r>
        <w:rPr>
          <w:bCs/>
          <w:b/>
        </w:rPr>
        <w:t xml:space="preserve">For Bavaria Automotive Systems GmbH (Buyer)</w:t>
      </w:r>
    </w:p>
    <w:p>
      <w:pPr>
        <w:pStyle w:val="BodyText"/>
      </w:pPr>
      <w:r>
        <w:t xml:space="preserve">Dr. Heinrich Vogel</w:t>
      </w:r>
    </w:p>
    <w:p>
      <w:pPr>
        <w:pStyle w:val="BodyText"/>
      </w:pPr>
      <w:r>
        <w:t xml:space="preserve">Head of Procurement</w:t>
      </w:r>
    </w:p>
    <w:p>
      <w:pPr>
        <w:pStyle w:val="BodyText"/>
      </w:pPr>
      <w:r>
        <w:t xml:space="preserve">Date: _______________</w:t>
      </w:r>
    </w:p>
    <w:p>
      <w:pPr>
        <w:pStyle w:val="BodyText"/>
      </w:pPr>
      <w:r>
        <w:rPr>
          <w:bCs/>
          <w:b/>
        </w:rPr>
        <w:t xml:space="preserve">For Alpine Engineering Talent Solutions AG (Supplier)</w:t>
      </w:r>
    </w:p>
    <w:p>
      <w:pPr>
        <w:pStyle w:val="BodyText"/>
      </w:pPr>
      <w:r>
        <w:t xml:space="preserve">Frau Katharina Brandt</w:t>
      </w:r>
    </w:p>
    <w:p>
      <w:pPr>
        <w:pStyle w:val="BodyText"/>
      </w:pPr>
      <w:r>
        <w:t xml:space="preserve">Account Director</w:t>
      </w:r>
    </w:p>
    <w:p>
      <w:pPr>
        <w:pStyle w:val="BodyText"/>
      </w:pPr>
      <w:r>
        <w:t xml:space="preserve">Date: _______________</w:t>
      </w:r>
    </w:p>
    <w:p>
      <w:pPr>
        <w:pStyle w:val="BodyText"/>
      </w:pPr>
      <w:r>
        <w:t xml:space="preserve">Purchase Order PO-2025-AM-0472 | Bavaria Automotive Systems GmbH | Leopoldstrasse 245, 80802 Munich, Germany</w:t>
      </w:r>
    </w:p>
    <w:p>
      <w:pPr>
        <w:pStyle w:val="BodyText"/>
      </w:pPr>
      <w:r>
        <w:t xml:space="preserve">This Purchase Order is valid for 60 calendar days from the date of issue. Please reference PO-2025-AM-0472 in all correspondence.</w:t>
      </w:r>
    </w:p>
    <w:p>
      <w:pPr>
        <w:pStyle w:val="BodyText"/>
      </w:pPr>
      <w:r>
        <w:t xml:space="preserve">Document generated in compliance with German commercial documentation standards. © 2025 Bavaria Automotive Systems GmbH.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Services - Germany Munich</dc:title>
  <dc:creator/>
  <dc:language>en</dc:language>
  <cp:keywords/>
  <dcterms:created xsi:type="dcterms:W3CDTF">2026-10-10T09:05:28Z</dcterms:created>
  <dcterms:modified xsi:type="dcterms:W3CDTF">2026-10-10T09:05:28Z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