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Automotive Engineer Professional Services — Iraq Baghdad</w:t>
      </w:r>
    </w:p>
    <w:p>
      <w:pPr>
        <w:pStyle w:val="BodyText"/>
      </w:pPr>
      <w:r>
        <w:t xml:space="preserve">Document Reference: PO-IRQ-BGD-2025-0472</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Baghdad, Iraq</w:t>
      </w:r>
      <w:r>
        <w:br/>
      </w:r>
      <w:r>
        <w:rPr>
          <w:bCs/>
          <w:b/>
        </w:rPr>
        <w:t xml:space="preserve">Delivery Address:</w:t>
      </w:r>
      <w:r>
        <w:t xml:space="preserve"> </w:t>
      </w:r>
      <w:r>
        <w:t xml:space="preserve">Industrial Zone, Al-Mansour District,</w:t>
      </w:r>
      <w:r>
        <w:br/>
      </w:r>
      <w:r>
        <w:t xml:space="preserve">Baghdad, Republic of Iraq</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Mesopotamia Automotive Industries Co. Ltd.</w:t>
            </w:r>
            <w:r>
              <w:br/>
            </w:r>
            <w:r>
              <w:rPr>
                <w:bCs/>
                <w:b/>
              </w:rPr>
              <w:t xml:space="preserve">Address:</w:t>
            </w:r>
            <w:r>
              <w:t xml:space="preserve"> </w:t>
            </w:r>
            <w:r>
              <w:t xml:space="preserve">42 Industrial Road, Al-Mansour District, Baghdad, Iraq</w:t>
            </w:r>
            <w:r>
              <w:br/>
            </w:r>
            <w:r>
              <w:rPr>
                <w:bCs/>
                <w:b/>
              </w:rPr>
              <w:t xml:space="preserve">Commercial Registration No.:</w:t>
            </w:r>
            <w:r>
              <w:t xml:space="preserve"> </w:t>
            </w:r>
            <w:r>
              <w:t xml:space="preserve">IQ-CR-2019-08834</w:t>
            </w:r>
            <w:r>
              <w:br/>
            </w:r>
            <w:r>
              <w:rPr>
                <w:bCs/>
                <w:b/>
              </w:rPr>
              <w:t xml:space="preserve">Contact Person:</w:t>
            </w:r>
            <w:r>
              <w:t xml:space="preserve"> </w:t>
            </w:r>
            <w:r>
              <w:t xml:space="preserve">Eng. Khalid Al-Rashid, Procurement Director</w:t>
            </w:r>
            <w:r>
              <w:br/>
            </w:r>
            <w:r>
              <w:rPr>
                <w:bCs/>
                <w:b/>
              </w:rPr>
              <w:t xml:space="preserve">Email:</w:t>
            </w:r>
            <w:r>
              <w:t xml:space="preserve"> </w:t>
            </w:r>
            <w:r>
              <w:t xml:space="preserve">procurement@mesopotamia-auto.iq</w:t>
            </w:r>
            <w:r>
              <w:br/>
            </w:r>
            <w:r>
              <w:rPr>
                <w:bCs/>
                <w:b/>
              </w:rPr>
              <w:t xml:space="preserve">Phone:</w:t>
            </w:r>
            <w:r>
              <w:t xml:space="preserve"> </w:t>
            </w:r>
            <w:r>
              <w:t xml:space="preserve">+964-770-456-1234</w:t>
            </w:r>
          </w:p>
        </w:tc>
        <w:tc>
          <w:tcPr/>
          <w:p>
            <w:pPr>
              <w:pStyle w:val="Compact"/>
              <w:jc w:val="left"/>
            </w:pPr>
            <w:r>
              <w:rPr>
                <w:bCs/>
                <w:b/>
              </w:rPr>
              <w:t xml:space="preserve">Company:</w:t>
            </w:r>
            <w:r>
              <w:t xml:space="preserve"> </w:t>
            </w:r>
            <w:r>
              <w:t xml:space="preserve">Global Automotive Engineering Solutions LLC</w:t>
            </w:r>
            <w:r>
              <w:br/>
            </w:r>
            <w:r>
              <w:rPr>
                <w:bCs/>
                <w:b/>
              </w:rPr>
              <w:t xml:space="preserve">Address:</w:t>
            </w:r>
            <w:r>
              <w:t xml:space="preserve"> </w:t>
            </w:r>
            <w:r>
              <w:t xml:space="preserve">18 Engineering Park, Al-Karrada District, Baghdad, Iraq</w:t>
            </w:r>
            <w:r>
              <w:br/>
            </w:r>
            <w:r>
              <w:rPr>
                <w:bCs/>
                <w:b/>
              </w:rPr>
              <w:t xml:space="preserve">Commercial Registration No.:</w:t>
            </w:r>
            <w:r>
              <w:t xml:space="preserve"> </w:t>
            </w:r>
            <w:r>
              <w:t xml:space="preserve">IQ-CR-2021-12457</w:t>
            </w:r>
            <w:r>
              <w:br/>
            </w:r>
            <w:r>
              <w:rPr>
                <w:bCs/>
                <w:b/>
              </w:rPr>
              <w:t xml:space="preserve">Contact Person:</w:t>
            </w:r>
            <w:r>
              <w:t xml:space="preserve"> </w:t>
            </w:r>
            <w:r>
              <w:t xml:space="preserve">Dr. Sarah Al-Jubouri, Lead Automotive Engineer</w:t>
            </w:r>
            <w:r>
              <w:br/>
            </w:r>
            <w:r>
              <w:rPr>
                <w:bCs/>
                <w:b/>
              </w:rPr>
              <w:t xml:space="preserve">Email:</w:t>
            </w:r>
            <w:r>
              <w:t xml:space="preserve"> </w:t>
            </w:r>
            <w:r>
              <w:t xml:space="preserve">contracts@globaleauto-eng.com</w:t>
            </w:r>
            <w:r>
              <w:br/>
            </w:r>
            <w:r>
              <w:rPr>
                <w:bCs/>
                <w:b/>
              </w:rPr>
              <w:t xml:space="preserve">Phone:</w:t>
            </w:r>
            <w:r>
              <w:t xml:space="preserve"> </w:t>
            </w:r>
            <w:r>
              <w:t xml:space="preserve">+964-771-892-5678</w:t>
            </w:r>
          </w:p>
        </w:tc>
      </w:tr>
    </w:tbl>
    <w:p>
      <w:pPr>
        <w:pStyle w:val="BodyText"/>
      </w:pPr>
      <w:r>
        <w:t xml:space="preserve">2. DESCRIPTION OF SERVICES — AUTOMOTIVE ENGINEER ENGAGEMENT</w:t>
      </w:r>
    </w:p>
    <w:p>
      <w:pPr>
        <w:pStyle w:val="BodyText"/>
      </w:pPr>
      <w:r>
        <w:t xml:space="preserve">This Purchase Order is issued by Mesopotamia Automotive Industries Co. Ltd. (hereinafter referred to as the "Buyer") to Global Automotive Engineering Solutions LLC (hereinafter referred to as the "Supplier") for the engagement of a qualified</w:t>
      </w:r>
      <w:r>
        <w:t xml:space="preserve"> </w:t>
      </w:r>
      <w:r>
        <w:t xml:space="preserve">Automotive Engineer</w:t>
      </w:r>
      <w:r>
        <w:t xml:space="preserve"> </w:t>
      </w:r>
      <w:r>
        <w:t xml:space="preserve">to provide specialized technical consulting, design oversight, and quality assurance services for the Buyer's vehicle assembly and manufacturing operations located in</w:t>
      </w:r>
      <w:r>
        <w:t xml:space="preserve"> </w:t>
      </w:r>
      <w:r>
        <w:t xml:space="preserve">Iraq Baghdad</w:t>
      </w:r>
      <w:r>
        <w:t xml:space="preserve">. The Automotive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Automotive Engineer — Powertrain System Design &amp; Optimization for the new sedan model line</w:t>
            </w:r>
          </w:p>
        </w:tc>
        <w:tc>
          <w:tcPr/>
          <w:p>
            <w:pPr>
              <w:pStyle w:val="Compact"/>
              <w:jc w:val="left"/>
            </w:pPr>
            <w:r>
              <w:t xml:space="preserve">6 months</w:t>
            </w:r>
          </w:p>
        </w:tc>
        <w:tc>
          <w:tcPr/>
          <w:p>
            <w:pPr>
              <w:pStyle w:val="Compact"/>
              <w:jc w:val="left"/>
            </w:pPr>
            <w:r>
              <w:t xml:space="preserve">Monthly retainer</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Automotive Engineer — Chassis and Suspension Engineering Review for vehicles adapted to Iraqi road conditions</w:t>
            </w:r>
          </w:p>
        </w:tc>
        <w:tc>
          <w:tcPr/>
          <w:p>
            <w:pPr>
              <w:pStyle w:val="Compact"/>
              <w:jc w:val="left"/>
            </w:pPr>
            <w:r>
              <w:t xml:space="preserve">4 months</w:t>
            </w:r>
          </w:p>
        </w:tc>
        <w:tc>
          <w:tcPr/>
          <w:p>
            <w:pPr>
              <w:pStyle w:val="Compact"/>
              <w:jc w:val="left"/>
            </w:pPr>
            <w:r>
              <w:t xml:space="preserve">Monthly retainer</w:t>
            </w:r>
          </w:p>
        </w:tc>
        <w:tc>
          <w:tcPr/>
          <w:p>
            <w:pPr>
              <w:pStyle w:val="Compact"/>
              <w:jc w:val="left"/>
            </w:pPr>
            <w:r>
              <w:t xml:space="preserve">$10,500.00</w:t>
            </w:r>
          </w:p>
        </w:tc>
      </w:tr>
      <w:tr>
        <w:tc>
          <w:tcPr/>
          <w:p>
            <w:pPr>
              <w:pStyle w:val="Compact"/>
              <w:jc w:val="left"/>
            </w:pPr>
            <w:r>
              <w:t xml:space="preserve">3</w:t>
            </w:r>
          </w:p>
        </w:tc>
        <w:tc>
          <w:tcPr/>
          <w:p>
            <w:pPr>
              <w:pStyle w:val="Compact"/>
              <w:jc w:val="left"/>
            </w:pPr>
            <w:r>
              <w:t xml:space="preserve">Automotive Engineer — Quality Control and ISO 9001 Compliance Auditing at the Baghdad manufacturing facility</w:t>
            </w:r>
          </w:p>
        </w:tc>
        <w:tc>
          <w:tcPr/>
          <w:p>
            <w:pPr>
              <w:pStyle w:val="Compact"/>
              <w:jc w:val="left"/>
            </w:pPr>
            <w:r>
              <w:t xml:space="preserve">3 months</w:t>
            </w:r>
          </w:p>
        </w:tc>
        <w:tc>
          <w:tcPr/>
          <w:p>
            <w:pPr>
              <w:pStyle w:val="Compact"/>
              <w:jc w:val="left"/>
            </w:pPr>
            <w:r>
              <w:t xml:space="preserve">Monthly retainer</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Automotive Engineer — Technical Training and Knowledge Transfer to local Iraqi engineering staff</w:t>
            </w:r>
          </w:p>
        </w:tc>
        <w:tc>
          <w:tcPr/>
          <w:p>
            <w:pPr>
              <w:pStyle w:val="Compact"/>
              <w:jc w:val="left"/>
            </w:pPr>
            <w:r>
              <w:t xml:space="preserve">2 months</w:t>
            </w:r>
          </w:p>
        </w:tc>
        <w:tc>
          <w:tcPr/>
          <w:p>
            <w:pPr>
              <w:pStyle w:val="Compact"/>
              <w:jc w:val="left"/>
            </w:pPr>
            <w:r>
              <w:t xml:space="preserve">Monthly retainer</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Automotive Engineer — On-site Technical Support and Emergency Troubleshooting (as needed)</w:t>
            </w:r>
          </w:p>
        </w:tc>
        <w:tc>
          <w:tcPr/>
          <w:p>
            <w:pPr>
              <w:pStyle w:val="Compact"/>
              <w:jc w:val="left"/>
            </w:pPr>
            <w:r>
              <w:t xml:space="preserve">12 months</w:t>
            </w:r>
          </w:p>
        </w:tc>
        <w:tc>
          <w:tcPr/>
          <w:p>
            <w:pPr>
              <w:pStyle w:val="Compact"/>
              <w:jc w:val="left"/>
            </w:pPr>
            <w:r>
              <w:t xml:space="preserve">Per occurrence</w:t>
            </w:r>
          </w:p>
        </w:tc>
        <w:tc>
          <w:tcPr/>
          <w:p>
            <w:pPr>
              <w:pStyle w:val="Compact"/>
              <w:jc w:val="left"/>
            </w:pPr>
            <w:r>
              <w:t xml:space="preserve">$2,000.00</w:t>
            </w:r>
          </w:p>
        </w:tc>
      </w:tr>
    </w:tbl>
    <w:p>
      <w:pPr>
        <w:pStyle w:val="BodyText"/>
      </w:pPr>
      <w:r>
        <w:rPr>
          <w:bCs/>
          <w:b/>
        </w:rPr>
        <w:t xml:space="preserve">Subtotal (Monthly Retainers, 6-month base period):</w:t>
      </w:r>
      <w:r>
        <w:t xml:space="preserve"> </w:t>
      </w:r>
      <w:r>
        <w:t xml:space="preserve">$72,000.00</w:t>
      </w:r>
      <w:r>
        <w:br/>
      </w:r>
      <w:r>
        <w:rPr>
          <w:bCs/>
          <w:b/>
        </w:rPr>
        <w:t xml:space="preserve">Subtotal (Extended Services):</w:t>
      </w:r>
      <w:r>
        <w:t xml:space="preserve"> </w:t>
      </w:r>
      <w:r>
        <w:t xml:space="preserve">$28,500.00</w:t>
      </w:r>
      <w:r>
        <w:br/>
      </w:r>
      <w:r>
        <w:rPr>
          <w:bCs/>
          <w:b/>
        </w:rPr>
        <w:t xml:space="preserve">Contingency &amp; On-site Support (estimated):</w:t>
      </w:r>
      <w:r>
        <w:t xml:space="preserve"> </w:t>
      </w:r>
      <w:r>
        <w:t xml:space="preserve">$12,000.00</w:t>
      </w:r>
      <w:r>
        <w:br/>
      </w:r>
      <w:r>
        <w:rPr>
          <w:bCs/>
          <w:b/>
        </w:rPr>
        <w:t xml:space="preserve">Applicable VAT (0% — Iraq):</w:t>
      </w:r>
      <w:r>
        <w:t xml:space="preserve"> </w:t>
      </w:r>
      <w:r>
        <w:t xml:space="preserve">$0.00</w:t>
      </w:r>
      <w:r>
        <w:br/>
      </w:r>
    </w:p>
    <w:p>
      <w:r>
        <w:pict>
          <v:rect style="width:0;height:1.5pt" o:hralign="center" o:hrstd="t" o:hr="t"/>
        </w:pict>
      </w:r>
    </w:p>
    <w:p>
      <w:pPr>
        <w:pStyle w:val="FirstParagraph"/>
      </w:pPr>
      <w:r>
        <w:rPr>
          <w:bCs/>
          <w:b/>
        </w:rPr>
        <w:t xml:space="preserve">TOTAL PURCHASE ORDER VALUE: $112,500.00 (One Hundred Twelve Thousand Five Hundred US Dollars)</w:t>
      </w:r>
    </w:p>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specifically the Iraqi Commercial Code and applicable regulations of the Baghdad Municipality regarding industrial and professional services.</w:t>
      </w:r>
    </w:p>
    <w:p>
      <w:pPr>
        <w:numPr>
          <w:ilvl w:val="0"/>
          <w:numId w:val="1001"/>
        </w:numPr>
        <w:pStyle w:val="Compact"/>
      </w:pPr>
      <w:r>
        <w:rPr>
          <w:bCs/>
          <w:b/>
        </w:rPr>
        <w:t xml:space="preserve">Place of Performance:</w:t>
      </w:r>
      <w:r>
        <w:t xml:space="preserve"> </w:t>
      </w:r>
      <w:r>
        <w:t xml:space="preserve">All services under this Purchase Order shall be performed at the Buyer's facility located in the Industrial Zone, Al-Mansour District, Baghdad, Iraq. The Automotive Engineer is expected to be physically present at the Iraq Baghdad site no fewer than five (5) working days per week during the contracted period.</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the Supplier. All payments shall be processed in United States Dollars (USD) via wire transfer to the Supplier's designated bank account in Baghdad, Iraq. Late payments shall incur a penalty of 1.5% per month.</w:t>
      </w:r>
    </w:p>
    <w:p>
      <w:pPr>
        <w:numPr>
          <w:ilvl w:val="0"/>
          <w:numId w:val="1001"/>
        </w:numPr>
        <w:pStyle w:val="Compact"/>
      </w:pPr>
      <w:r>
        <w:rPr>
          <w:bCs/>
          <w:b/>
        </w:rPr>
        <w:t xml:space="preserve">Qualifications:</w:t>
      </w:r>
      <w:r>
        <w:t xml:space="preserve"> </w:t>
      </w:r>
      <w:r>
        <w:t xml:space="preserve">The Automotive Engineer assigned to this Purchase Order must hold a minimum of a Bachelor's degree in Automotive Engineering or Mechanical Engineering from an accredited institution, possess a minimum of ten (10) years of progressive experience in automotive design and manufacturing, and hold valid professional licensure recognized by the Iraqi Engineers Syndicate in Baghdad.</w:t>
      </w:r>
    </w:p>
    <w:p>
      <w:pPr>
        <w:numPr>
          <w:ilvl w:val="0"/>
          <w:numId w:val="1001"/>
        </w:numPr>
        <w:pStyle w:val="Compact"/>
      </w:pPr>
      <w:r>
        <w:rPr>
          <w:bCs/>
          <w:b/>
        </w:rPr>
        <w:t xml:space="preserve">Intellectual Property:</w:t>
      </w:r>
      <w:r>
        <w:t xml:space="preserve"> </w:t>
      </w:r>
      <w:r>
        <w:t xml:space="preserve">All designs, specifications, technical drawings, and proprietary knowledge developed by the Automotive Engineer in the course of fulfilling this Purchase Order shall remain the exclusive property of the Buyer. The Supplier shall execute a non-disclosure agreement prior to commencing work in Iraq Baghdad.</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$500,000 USD, valid throughout the duration of this Purchase Order. The Supplier shall indemnify the Buyer against any claims arising from negligence or professional misconduct by the Automotive Engineer.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Upon termination, the Buyer shall pay for all services rendered up to the date of termination.</w:t>
      </w:r>
    </w:p>
    <w:p>
      <w:pPr>
        <w:numPr>
          <w:ilvl w:val="0"/>
          <w:numId w:val="1001"/>
        </w:numPr>
        <w:pStyle w:val="Compact"/>
      </w:pPr>
      <w:r>
        <w:rPr>
          <w:bCs/>
          <w:b/>
        </w:rPr>
        <w:t xml:space="preserve">Compliance with Iraqi Regulations:</w:t>
      </w:r>
      <w:r>
        <w:t xml:space="preserve"> </w:t>
      </w:r>
      <w:r>
        <w:t xml:space="preserve">The Automotive Engineer shall comply with all applicable Iraqi federal and Baghdad municipal regulations, including but not limited to labor laws, environmental standards for industrial operations, and safety protocols mandated by the Iraqi Ministry of Industry and Mineral Resources.</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arbitration under the rules of the Iraqi Arbitration Center in Baghdad, Iraq.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civil unrest, government sanctions, natural disasters, or pandemics affecting operations in Iraq Baghdad.</w:t>
      </w:r>
    </w:p>
    <w:p>
      <w:pPr>
        <w:pStyle w:val="FirstParagraph"/>
      </w:pPr>
      <w:r>
        <w:t xml:space="preserve">4. DELIVERY AND COMMENCEMENT</w:t>
      </w:r>
    </w:p>
    <w:p>
      <w:pPr>
        <w:pStyle w:val="BodyText"/>
      </w:pPr>
      <w:r>
        <w:t xml:space="preserve">The Automotive Engineer shall commence services on or before</w:t>
      </w:r>
      <w:r>
        <w:t xml:space="preserve"> </w:t>
      </w:r>
      <w:r>
        <w:rPr>
          <w:bCs/>
          <w:b/>
        </w:rPr>
        <w:t xml:space="preserve">1 July 2025</w:t>
      </w:r>
      <w:r>
        <w:t xml:space="preserve"> </w:t>
      </w:r>
      <w:r>
        <w:t xml:space="preserve">at the designated facility in Iraq Baghdad. The Supplier shall provide the Buyer with a detailed project timeline, resource allocation plan, and weekly progress reports throughout the engagement period. All technical deliverables, including engineering drawings, test reports, and compliance documentation, shall be submitted in both English and Arabic to satisfy Iraqi regulatory requirements.</w:t>
      </w:r>
    </w:p>
    <w:p>
      <w:pPr>
        <w:pStyle w:val="BodyText"/>
      </w:pPr>
      <w:r>
        <w:t xml:space="preserve">5. AUTHORIZED SIGNATORIES</w:t>
      </w:r>
    </w:p>
    <w:p>
      <w:pPr>
        <w:pStyle w:val="BodyText"/>
      </w:pPr>
      <w:r>
        <w:rPr>
          <w:bCs/>
          <w:b/>
        </w:rPr>
        <w:t xml:space="preserve">For and on behalf of the Buyer:</w:t>
      </w:r>
      <w:r>
        <w:br/>
      </w:r>
      <w:r>
        <w:t xml:space="preserve">Mesopotamia Automotive Industries Co. Ltd.</w:t>
      </w:r>
    </w:p>
    <w:p>
      <w:pPr>
        <w:pStyle w:val="BodyText"/>
      </w:pPr>
      <w:r>
        <w:t xml:space="preserve">Name: Eng. Khalid Al-Rashid</w:t>
      </w:r>
      <w:r>
        <w:br/>
      </w:r>
      <w:r>
        <w:t xml:space="preserve">Title: Procurement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Supplier:</w:t>
      </w:r>
      <w:r>
        <w:br/>
      </w:r>
      <w:r>
        <w:t xml:space="preserve">Global Automotive Engineering Solutions LLC</w:t>
      </w:r>
    </w:p>
    <w:p>
      <w:pPr>
        <w:pStyle w:val="BodyText"/>
      </w:pPr>
      <w:r>
        <w:t xml:space="preserve">Name: Dr. Sarah Al-Jubouri</w:t>
      </w:r>
      <w:r>
        <w:br/>
      </w:r>
      <w:r>
        <w:t xml:space="preserve">Title: Lead Automotive Engineer /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(PO-IRQ-BGD-2025-0472) constitutes a binding agreement between the parties for the engagement of Automotive Engineer services in Iraq Baghdad. This document is valid only when signed and stamped by both authorized representatives. Unauthorized reproduction or distribution of this Purchase Order is strictly prohibited under Iraqi commercial law.</w:t>
      </w:r>
    </w:p>
    <w:p>
      <w:pPr>
        <w:pStyle w:val="BodyText"/>
      </w:pPr>
      <w:r>
        <w:t xml:space="preserve">Page 1 of 1 — Generated: 15 June 2025 — Mesopotamia Automotive Industries Co. Ltd.,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Iraq Baghdad</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