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Automotive Engineer Services</w:t>
      </w:r>
    </w:p>
    <w:p>
      <w:pPr>
        <w:pStyle w:val="BodyText"/>
      </w:pPr>
      <w:r>
        <w:t xml:space="preserve">Location of Service: Kazakhstan Almaty</w:t>
      </w:r>
    </w:p>
    <w:p>
      <w:pPr>
        <w:pStyle w:val="BodyText"/>
      </w:pPr>
      <w:r>
        <w:t xml:space="preserve">PO No.: KZ-ALM-2025-04872</w:t>
      </w:r>
    </w:p>
    <w:p>
      <w:pPr>
        <w:pStyle w:val="BodyText"/>
      </w:pPr>
      <w:r>
        <w:t xml:space="preserve">Date of Issue: 15 June 2025</w:t>
      </w:r>
    </w:p>
    <w:bookmarkEnd w:id="20"/>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Almaty Automotive Solutions LLP</w:t>
      </w:r>
    </w:p>
    <w:p>
      <w:pPr>
        <w:pStyle w:val="BodyText"/>
      </w:pPr>
      <w:r>
        <w:rPr>
          <w:bCs/>
          <w:b/>
        </w:rPr>
        <w:t xml:space="preserve">Address:</w:t>
      </w:r>
      <w:r>
        <w:t xml:space="preserve"> </w:t>
      </w:r>
      <w:r>
        <w:t xml:space="preserve">42 Abai Avenue, Almaty, Kazakhstan 050040</w:t>
      </w:r>
    </w:p>
    <w:p>
      <w:pPr>
        <w:pStyle w:val="BodyText"/>
      </w:pPr>
      <w:r>
        <w:rPr>
          <w:bCs/>
          <w:b/>
        </w:rPr>
        <w:t xml:space="preserve">BIN:</w:t>
      </w:r>
      <w:r>
        <w:t xml:space="preserve"> </w:t>
      </w:r>
      <w:r>
        <w:t xml:space="preserve">209945678123</w:t>
      </w:r>
    </w:p>
    <w:p>
      <w:pPr>
        <w:pStyle w:val="BodyText"/>
      </w:pPr>
      <w:r>
        <w:rPr>
          <w:bCs/>
          <w:b/>
        </w:rPr>
        <w:t xml:space="preserve">Contact:</w:t>
      </w:r>
      <w:r>
        <w:t xml:space="preserve"> </w:t>
      </w:r>
      <w:r>
        <w:t xml:space="preserve">Mr. Tleu Nurlanov, Procurement Director</w:t>
      </w:r>
    </w:p>
    <w:p>
      <w:pPr>
        <w:pStyle w:val="BodyText"/>
      </w:pPr>
      <w:r>
        <w:rPr>
          <w:bCs/>
          <w:b/>
        </w:rPr>
        <w:t xml:space="preserve">Email:</w:t>
      </w:r>
      <w:r>
        <w:t xml:space="preserve"> </w:t>
      </w:r>
      <w:r>
        <w:t xml:space="preserve">procurement@almatyauto.kz</w:t>
      </w:r>
    </w:p>
    <w:p>
      <w:pPr>
        <w:pStyle w:val="BodyText"/>
      </w:pPr>
      <w:r>
        <w:rPr>
          <w:bCs/>
          <w:b/>
        </w:rPr>
        <w:t xml:space="preserve">Phone:</w:t>
      </w:r>
      <w:r>
        <w:t xml:space="preserve"> </w:t>
      </w:r>
      <w:r>
        <w:t xml:space="preserve">+7 (727) 312-45-67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Central Asia Engineering Consultants JSC</w:t>
      </w:r>
    </w:p>
    <w:p>
      <w:pPr>
        <w:pStyle w:val="BodyText"/>
      </w:pPr>
      <w:r>
        <w:rPr>
          <w:bCs/>
          <w:b/>
        </w:rPr>
        <w:t xml:space="preserve">Address:</w:t>
      </w:r>
      <w:r>
        <w:t xml:space="preserve"> </w:t>
      </w:r>
      <w:r>
        <w:t xml:space="preserve">18 Dostyk Avenue, Almaty, Kazakhstan 050000</w:t>
      </w:r>
    </w:p>
    <w:p>
      <w:pPr>
        <w:pStyle w:val="BodyText"/>
      </w:pPr>
      <w:r>
        <w:rPr>
          <w:bCs/>
          <w:b/>
        </w:rPr>
        <w:t xml:space="preserve">BIN:</w:t>
      </w:r>
      <w:r>
        <w:t xml:space="preserve"> </w:t>
      </w:r>
      <w:r>
        <w:t xml:space="preserve">210078945678</w:t>
      </w:r>
    </w:p>
    <w:p>
      <w:pPr>
        <w:pStyle w:val="BodyText"/>
      </w:pPr>
      <w:r>
        <w:rPr>
          <w:bCs/>
          <w:b/>
        </w:rPr>
        <w:t xml:space="preserve">Contact:</w:t>
      </w:r>
      <w:r>
        <w:t xml:space="preserve"> </w:t>
      </w:r>
      <w:r>
        <w:t xml:space="preserve">Ms. Aigerim Serikova, Account Manager</w:t>
      </w:r>
    </w:p>
    <w:p>
      <w:pPr>
        <w:pStyle w:val="BodyText"/>
      </w:pPr>
      <w:r>
        <w:rPr>
          <w:bCs/>
          <w:b/>
        </w:rPr>
        <w:t xml:space="preserve">Email:</w:t>
      </w:r>
      <w:r>
        <w:t xml:space="preserve"> </w:t>
      </w:r>
      <w:r>
        <w:t xml:space="preserve">accounts@caeconsultants.kz</w:t>
      </w:r>
    </w:p>
    <w:p>
      <w:pPr>
        <w:pStyle w:val="BodyText"/>
      </w:pPr>
      <w:r>
        <w:rPr>
          <w:bCs/>
          <w:b/>
        </w:rPr>
        <w:t xml:space="preserve">Phone:</w:t>
      </w:r>
      <w:r>
        <w:t xml:space="preserve"> </w:t>
      </w:r>
      <w:r>
        <w:t xml:space="preserve">+7 (727) 245-89-01</w:t>
      </w:r>
    </w:p>
    <w:bookmarkEnd w:id="22"/>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Almaty Automotive Solutions LLP to procure the professional services of a qualified</w:t>
      </w:r>
      <w:r>
        <w:t xml:space="preserve"> </w:t>
      </w:r>
      <w:r>
        <w:t xml:space="preserve">Automotive Engineer</w:t>
      </w:r>
      <w:r>
        <w:t xml:space="preserve"> </w:t>
      </w:r>
      <w:r>
        <w:t xml:space="preserve">for a period of twelve (12) months. The</w:t>
      </w:r>
      <w:r>
        <w:t xml:space="preserve"> </w:t>
      </w:r>
      <w:r>
        <w:t xml:space="preserve">Automotive Engineer</w:t>
      </w:r>
      <w:r>
        <w:t xml:space="preserve"> </w:t>
      </w:r>
      <w:r>
        <w:t xml:space="preserve">shall be deployed to the purchaser's manufacturing and R&amp;D facility located in</w:t>
      </w:r>
      <w:r>
        <w:t xml:space="preserve"> </w:t>
      </w:r>
      <w:r>
        <w:t xml:space="preserve">Kazakhstan Almaty</w:t>
      </w:r>
      <w:r>
        <w:t xml:space="preserve">, specifically at the industrial zone along Al-Farabi Avenue, where the primary vehicle assembly and testing operations are conducted. The scope of work for the</w:t>
      </w:r>
      <w:r>
        <w:t xml:space="preserve"> </w:t>
      </w:r>
      <w:r>
        <w:t xml:space="preserve">Automotive Engineer</w:t>
      </w:r>
      <w:r>
        <w:t xml:space="preserve"> </w:t>
      </w:r>
      <w:r>
        <w:t xml:space="preserve">encompasses the design, development, testing, and quality assurance of powertrain systems, chassis components, and electrical architectures for the purchaser's new-generation commercial vehicle line. All services rendered under this</w:t>
      </w:r>
      <w:r>
        <w:t xml:space="preserve"> </w:t>
      </w:r>
      <w:r>
        <w:t xml:space="preserve">Purchase Order</w:t>
      </w:r>
      <w:r>
        <w:t xml:space="preserve"> </w:t>
      </w:r>
      <w:r>
        <w:t xml:space="preserve">shall be performed in compliance with the national standards of the Republic of Kazakhstan, including GOST and KAZSTO regulations applicable to automotive engineering in</w:t>
      </w:r>
      <w:r>
        <w:t xml:space="preserve"> </w:t>
      </w:r>
      <w:r>
        <w:t xml:space="preserve">Kazakhstan Almaty</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Automotive Engineer – Powertrain Systems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Automotive Engineer – Chassis &amp; Suspension Design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Automotive Engineer – Electrical &amp; Electronics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Automotive Engineer – Quality Assurance &amp; Testing (full-time,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Engineering Software Licenses (CATIA, MATLAB/Simulink, ANSYS) – Annual</w:t>
            </w:r>
          </w:p>
        </w:tc>
        <w:tc>
          <w:tcPr/>
          <w:p>
            <w:pPr>
              <w:pStyle w:val="Compact"/>
              <w:jc w:val="left"/>
            </w:pPr>
            <w:r>
              <w:t xml:space="preserve">4</w:t>
            </w:r>
          </w:p>
        </w:tc>
        <w:tc>
          <w:tcPr/>
          <w:p>
            <w:pPr>
              <w:pStyle w:val="Compact"/>
              <w:jc w:val="left"/>
            </w:pPr>
            <w:r>
              <w:t xml:space="preserve">Licenses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On-site Technical Training &amp; Certification in Kazakhstan Almaty</w:t>
            </w:r>
          </w:p>
        </w:tc>
        <w:tc>
          <w:tcPr/>
          <w:p>
            <w:pPr>
              <w:pStyle w:val="Compact"/>
              <w:jc w:val="left"/>
            </w:pPr>
            <w:r>
              <w:t xml:space="preserve">4</w:t>
            </w:r>
          </w:p>
        </w:tc>
        <w:tc>
          <w:tcPr/>
          <w:p>
            <w:pPr>
              <w:pStyle w:val="Compact"/>
              <w:jc w:val="left"/>
            </w:pPr>
            <w:r>
              <w:t xml:space="preserve">Engineers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Project Management &amp; Coordination Fee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t xml:space="preserve">26,600,000</w:t>
            </w:r>
          </w:p>
        </w:tc>
      </w:tr>
      <w:tr>
        <w:tc>
          <w:tcPr>
            <w:gridSpan w:val="5"/>
          </w:tcPr>
          <w:p>
            <w:pPr>
              <w:pStyle w:val="Compact"/>
              <w:jc w:val="right"/>
            </w:pPr>
            <w:r>
              <w:t xml:space="preserve">VAT (12% – Republic of Kazakhstan)</w:t>
            </w:r>
          </w:p>
        </w:tc>
        <w:tc>
          <w:tcPr/>
          <w:p>
            <w:pPr>
              <w:pStyle w:val="Compact"/>
              <w:jc w:val="left"/>
            </w:pPr>
            <w:r>
              <w:t xml:space="preserve">3,192,000</w:t>
            </w:r>
          </w:p>
        </w:tc>
      </w:tr>
      <w:tr>
        <w:tc>
          <w:tcPr>
            <w:gridSpan w:val="5"/>
          </w:tcPr>
          <w:p>
            <w:pPr>
              <w:pStyle w:val="Compact"/>
              <w:jc w:val="right"/>
            </w:pPr>
            <w:r>
              <w:t xml:space="preserve">GRAND TOTAL (KZT)</w:t>
            </w:r>
          </w:p>
        </w:tc>
        <w:tc>
          <w:tcPr/>
          <w:p>
            <w:pPr>
              <w:pStyle w:val="Compact"/>
              <w:jc w:val="left"/>
            </w:pPr>
            <w:r>
              <w:t xml:space="preserve">29,792,000</w:t>
            </w:r>
          </w:p>
        </w:tc>
      </w:tr>
    </w:tbl>
    <w:p>
      <w:pPr>
        <w:pStyle w:val="BodyText"/>
      </w:pPr>
      <w:r>
        <w:t xml:space="preserve">4. DELIVERY AND PERFORMANCE TERMS</w:t>
      </w:r>
    </w:p>
    <w:p>
      <w:pPr>
        <w:numPr>
          <w:ilvl w:val="0"/>
          <w:numId w:val="1001"/>
        </w:numPr>
        <w:pStyle w:val="Compact"/>
      </w:pPr>
      <w:r>
        <w:t xml:space="preserve">The</w:t>
      </w:r>
      <w:r>
        <w:t xml:space="preserve"> </w:t>
      </w:r>
      <w:r>
        <w:t xml:space="preserve">Automotive Engineer</w:t>
      </w:r>
      <w:r>
        <w:t xml:space="preserve"> </w:t>
      </w:r>
      <w:r>
        <w:t xml:space="preserve">team shall commence work no later than 1 August 2025 at the purchaser's facility in</w:t>
      </w:r>
      <w:r>
        <w:t xml:space="preserve"> </w:t>
      </w:r>
      <w:r>
        <w:t xml:space="preserve">Kazakhstan Almaty</w:t>
      </w:r>
      <w:r>
        <w:t xml:space="preserve">.</w:t>
      </w:r>
    </w:p>
    <w:p>
      <w:pPr>
        <w:numPr>
          <w:ilvl w:val="0"/>
          <w:numId w:val="1001"/>
        </w:numPr>
        <w:pStyle w:val="Compact"/>
      </w:pPr>
      <w:r>
        <w:t xml:space="preserve">All engineering deliverables, including design documentation, test reports, and prototype specifications, shall be submitted to the purchaser's project management office in</w:t>
      </w:r>
      <w:r>
        <w:t xml:space="preserve"> </w:t>
      </w:r>
      <w:r>
        <w:t xml:space="preserve">Kazakhstan Almaty</w:t>
      </w:r>
      <w:r>
        <w:t xml:space="preserve"> </w:t>
      </w:r>
      <w:r>
        <w:t xml:space="preserve">on a bi-weekly basis.</w:t>
      </w:r>
    </w:p>
    <w:p>
      <w:pPr>
        <w:numPr>
          <w:ilvl w:val="0"/>
          <w:numId w:val="1001"/>
        </w:numPr>
        <w:pStyle w:val="Compact"/>
      </w:pPr>
      <w:r>
        <w:t xml:space="preserve">The</w:t>
      </w:r>
      <w:r>
        <w:t xml:space="preserve"> </w:t>
      </w:r>
      <w:r>
        <w:t xml:space="preserve">Automotive Engineer</w:t>
      </w:r>
      <w:r>
        <w:t xml:space="preserve"> </w:t>
      </w:r>
      <w:r>
        <w:t xml:space="preserve">personnel shall work a standard schedule of 40 hours per week, Monday through Friday, in accordance with the Labor Code of the Republic of Kazakhstan.</w:t>
      </w:r>
    </w:p>
    <w:p>
      <w:pPr>
        <w:numPr>
          <w:ilvl w:val="0"/>
          <w:numId w:val="1001"/>
        </w:numPr>
        <w:pStyle w:val="Compact"/>
      </w:pPr>
      <w:r>
        <w:t xml:space="preserve">Any extension of the</w:t>
      </w:r>
      <w:r>
        <w:t xml:space="preserve"> </w:t>
      </w:r>
      <w:r>
        <w:t xml:space="preserve">Automotive Engineer</w:t>
      </w:r>
      <w:r>
        <w:t xml:space="preserve"> </w:t>
      </w:r>
      <w:r>
        <w:t xml:space="preserve">engagement beyond the initial twelve-month period shall require a written amendment to this</w:t>
      </w:r>
      <w:r>
        <w:t xml:space="preserve"> </w:t>
      </w:r>
      <w:r>
        <w:t xml:space="preserve">Purchase Order</w:t>
      </w:r>
      <w:r>
        <w:t xml:space="preserve"> </w:t>
      </w:r>
      <w:r>
        <w:t xml:space="preserve">signed by both parties.</w:t>
      </w:r>
    </w:p>
    <w:p>
      <w:pPr>
        <w:numPr>
          <w:ilvl w:val="0"/>
          <w:numId w:val="1001"/>
        </w:numPr>
        <w:pStyle w:val="Compact"/>
      </w:pPr>
      <w:r>
        <w:t xml:space="preserve">The supplier guarantees that each</w:t>
      </w:r>
      <w:r>
        <w:t xml:space="preserve"> </w:t>
      </w:r>
      <w:r>
        <w:t xml:space="preserve">Automotive Engineer</w:t>
      </w:r>
      <w:r>
        <w:t xml:space="preserve"> </w:t>
      </w:r>
      <w:r>
        <w:t xml:space="preserve">assigned under this</w:t>
      </w:r>
      <w:r>
        <w:t xml:space="preserve"> </w:t>
      </w:r>
      <w:r>
        <w:t xml:space="preserve">Purchase Order</w:t>
      </w:r>
      <w:r>
        <w:t xml:space="preserve"> </w:t>
      </w:r>
      <w:r>
        <w:t xml:space="preserve">holds a minimum of five (5) years of relevant industry experience and a recognized degree in Automotive Engineering or a closely related discipline.</w:t>
      </w:r>
    </w:p>
    <w:p>
      <w:pPr>
        <w:pStyle w:val="FirstParagraph"/>
      </w:pPr>
      <w:r>
        <w:t xml:space="preserve">5. PAYMENT TERMS</w:t>
      </w:r>
    </w:p>
    <w:p>
      <w:pPr>
        <w:numPr>
          <w:ilvl w:val="0"/>
          <w:numId w:val="1002"/>
        </w:numPr>
        <w:pStyle w:val="Compact"/>
      </w:pPr>
      <w:r>
        <w:t xml:space="preserve">Payment shall be made in ten (10) equal monthly installments of 2,979,200 KZT each, due on the 5th business day of each month.</w:t>
      </w:r>
    </w:p>
    <w:p>
      <w:pPr>
        <w:numPr>
          <w:ilvl w:val="0"/>
          <w:numId w:val="1002"/>
        </w:numPr>
        <w:pStyle w:val="Compact"/>
      </w:pPr>
      <w:r>
        <w:t xml:space="preserve">Payments shall be transferred via bank wire to the supplier's account at JSC "National Bank of Kazakhstan," Almaty branch, IBAN: KZ85 9900 0000 1234 5678 90.</w:t>
      </w:r>
    </w:p>
    <w:p>
      <w:pPr>
        <w:numPr>
          <w:ilvl w:val="0"/>
          <w:numId w:val="1002"/>
        </w:numPr>
        <w:pStyle w:val="Compact"/>
      </w:pPr>
      <w:r>
        <w:t xml:space="preserve">A 30-day advance payment of 8,937,600 KZT (equivalent to three months) shall be released upon full execution of this</w:t>
      </w:r>
      <w:r>
        <w:t xml:space="preserve"> </w:t>
      </w:r>
      <w:r>
        <w:t xml:space="preserve">Purchase Order</w:t>
      </w:r>
      <w:r>
        <w:t xml:space="preserve"> </w:t>
      </w:r>
      <w:r>
        <w:t xml:space="preserve">and receipt of the supplier's performance bond.</w:t>
      </w:r>
    </w:p>
    <w:p>
      <w:pPr>
        <w:numPr>
          <w:ilvl w:val="0"/>
          <w:numId w:val="1002"/>
        </w:numPr>
        <w:pStyle w:val="Compact"/>
      </w:pPr>
      <w:r>
        <w:t xml:space="preserve">Late payments shall incur a penalty of 0.1% per calendar day, in accordance with the Civil Code of the Republic of Kazakhstan.</w:t>
      </w:r>
    </w:p>
    <w:p>
      <w:pPr>
        <w:pStyle w:val="FirstParagraph"/>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and shall be construed in accordance with the laws of the Republic of Kazakhstan. Any disputes arising from this</w:t>
      </w:r>
      <w:r>
        <w:t xml:space="preserve"> </w:t>
      </w:r>
      <w:r>
        <w:t xml:space="preserve">Purchase Order</w:t>
      </w:r>
      <w:r>
        <w:t xml:space="preserve"> </w:t>
      </w:r>
      <w:r>
        <w:t xml:space="preserve">shall be resolved through arbitration at the International Arbitration Center of the Astana International Financial Centre.</w:t>
      </w:r>
    </w:p>
    <w:p>
      <w:pPr>
        <w:numPr>
          <w:ilvl w:val="0"/>
          <w:numId w:val="1003"/>
        </w:numPr>
        <w:pStyle w:val="Compact"/>
      </w:pPr>
      <w:r>
        <w:t xml:space="preserve">The supplier shall maintain comprehensive professional liability insurance covering all</w:t>
      </w:r>
      <w:r>
        <w:t xml:space="preserve"> </w:t>
      </w:r>
      <w:r>
        <w:t xml:space="preserve">Automotive Engineer</w:t>
      </w:r>
      <w:r>
        <w:t xml:space="preserve"> </w:t>
      </w:r>
      <w:r>
        <w:t xml:space="preserve">personnel for the duration of the contract, with a minimum coverage of 50,000,000 KZT per claim.</w:t>
      </w:r>
    </w:p>
    <w:p>
      <w:pPr>
        <w:numPr>
          <w:ilvl w:val="0"/>
          <w:numId w:val="1003"/>
        </w:numPr>
        <w:pStyle w:val="Compact"/>
      </w:pPr>
      <w:r>
        <w:t xml:space="preserve">All intellectual property, design documents, and technical data produced by the</w:t>
      </w:r>
      <w:r>
        <w:t xml:space="preserve"> </w:t>
      </w:r>
      <w:r>
        <w:t xml:space="preserve">Automotive Engineer</w:t>
      </w:r>
      <w:r>
        <w:t xml:space="preserve"> </w:t>
      </w:r>
      <w:r>
        <w:t xml:space="preserve">team in the course of performing services under this</w:t>
      </w:r>
      <w:r>
        <w:t xml:space="preserve"> </w:t>
      </w:r>
      <w:r>
        <w:t xml:space="preserve">Purchase Order</w:t>
      </w:r>
      <w:r>
        <w:t xml:space="preserve"> </w:t>
      </w:r>
      <w:r>
        <w:t xml:space="preserve">shall be the exclusive property of the purchaser.</w:t>
      </w:r>
    </w:p>
    <w:p>
      <w:pPr>
        <w:numPr>
          <w:ilvl w:val="0"/>
          <w:numId w:val="1003"/>
        </w:numPr>
        <w:pStyle w:val="Compact"/>
      </w:pPr>
      <w:r>
        <w:t xml:space="preserve">The supplier shall ensure full compliance with all occupational health and safety regulations applicable to engineering operations in</w:t>
      </w:r>
      <w:r>
        <w:t xml:space="preserve"> </w:t>
      </w:r>
      <w:r>
        <w:t xml:space="preserve">Kazakhstan Almaty</w:t>
      </w:r>
      <w:r>
        <w:t xml:space="preserve">, including mandatory PPE provisions and workplace safety audits conducted quarterly.</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material breach by the other party, subject to the dispute resolution mechanism outlined above.</w:t>
      </w:r>
    </w:p>
    <w:p>
      <w:pPr>
        <w:numPr>
          <w:ilvl w:val="0"/>
          <w:numId w:val="1003"/>
        </w:numPr>
        <w:pStyle w:val="Compact"/>
      </w:pPr>
      <w:r>
        <w:t xml:space="preserve">The</w:t>
      </w:r>
      <w:r>
        <w:t xml:space="preserve"> </w:t>
      </w:r>
      <w:r>
        <w:t xml:space="preserve">Automotive Engineer</w:t>
      </w:r>
      <w:r>
        <w:t xml:space="preserve"> </w:t>
      </w:r>
      <w:r>
        <w:t xml:space="preserve">personnel shall be subject to the purchaser's site access policies, confidentiality agreements, and internal safety protocols while working at the</w:t>
      </w:r>
      <w:r>
        <w:t xml:space="preserve"> </w:t>
      </w:r>
      <w:r>
        <w:t xml:space="preserve">Kazakhstan Almaty</w:t>
      </w:r>
      <w:r>
        <w:t xml:space="preserve"> </w:t>
      </w:r>
      <w:r>
        <w:t xml:space="preserve">facility.</w:t>
      </w:r>
    </w:p>
    <w:p>
      <w:pPr>
        <w:pStyle w:val="FirstParagraph"/>
      </w:pPr>
      <w:r>
        <w:t xml:space="preserve">7. AUTHORIZED SIGNATORIES</w:t>
      </w:r>
    </w:p>
    <w:p>
      <w:pPr>
        <w:pStyle w:val="BodyText"/>
      </w:pPr>
      <w:r>
        <w:rPr>
          <w:bCs/>
          <w:b/>
        </w:rPr>
        <w:t xml:space="preserve">For the Purchaser:</w:t>
      </w:r>
      <w:r>
        <w:br/>
      </w:r>
      <w:r>
        <w:t xml:space="preserve">Almaty Automotive Solutions LLP</w:t>
      </w:r>
      <w:r>
        <w:br/>
      </w:r>
      <w:r>
        <w:t xml:space="preserve">Name: Tleu Nurlanov</w:t>
      </w:r>
      <w:r>
        <w:br/>
      </w:r>
      <w:r>
        <w:t xml:space="preserve">Title: Procurement Director</w:t>
      </w:r>
      <w:r>
        <w:br/>
      </w:r>
      <w:r>
        <w:t xml:space="preserve">Date: _______________</w:t>
      </w:r>
    </w:p>
    <w:p>
      <w:pPr>
        <w:pStyle w:val="BodyText"/>
      </w:pPr>
      <w:r>
        <w:rPr>
          <w:bCs/>
          <w:b/>
        </w:rPr>
        <w:t xml:space="preserve">For the Supplier:</w:t>
      </w:r>
      <w:r>
        <w:br/>
      </w:r>
      <w:r>
        <w:t xml:space="preserve">Central Asia Engineering Consultants JSC</w:t>
      </w:r>
      <w:r>
        <w:br/>
      </w:r>
      <w:r>
        <w:t xml:space="preserve">Name: Aigerim Serikova</w:t>
      </w:r>
      <w:r>
        <w:br/>
      </w:r>
      <w:r>
        <w:t xml:space="preserve">Title: Account Manager</w:t>
      </w:r>
      <w:r>
        <w:br/>
      </w:r>
      <w:r>
        <w:t xml:space="preserve">Date: _______________</w:t>
      </w:r>
    </w:p>
    <w:p>
      <w:pPr>
        <w:pStyle w:val="BodyText"/>
      </w:pPr>
      <w:r>
        <w:t xml:space="preserve">This Purchase Order (PO No. KZ-ALM-2025-04872) constitutes a binding procurement document for the engagement of Automotive Engineer services in Kazakhstan Almaty. This document is valid for a period of 90 days from the date of issue. Unauthorized reproduction or distribution of this Purchase Order is strictly prohibited. All communications regarding this Purchase Order shall be directed to the designated contacts listed in Section 1.</w:t>
      </w:r>
    </w:p>
    <w:p>
      <w:pPr>
        <w:pStyle w:val="BodyText"/>
      </w:pPr>
      <w:r>
        <w:t xml:space="preserve">Document Reference: KZ-ALM-2025-04872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Kazakhstan Almaty</dc:title>
  <dc:creator/>
  <dc:language>en</dc:language>
  <cp:keywords/>
  <dcterms:created xsi:type="dcterms:W3CDTF">2026-10-10T07:02:25Z</dcterms:created>
  <dcterms:modified xsi:type="dcterms:W3CDTF">2026-10-10T07:02:25Z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