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Automotive Engineering Solutions W.L.L.</w:t>
      </w:r>
    </w:p>
    <w:p>
      <w:pPr>
        <w:pStyle w:val="BodyText"/>
      </w:pPr>
      <w:r>
        <w:t xml:space="preserve">Office 412, Business Bay Tower, Kuwait City, Kuwait</w:t>
      </w:r>
    </w:p>
    <w:p>
      <w:pPr>
        <w:pStyle w:val="BodyText"/>
      </w:pPr>
      <w:r>
        <w:t xml:space="preserve">Tel: +965-2244-8890 | Email: procurement@alnakheel-auto.kw</w:t>
      </w:r>
    </w:p>
    <w:p>
      <w:pPr>
        <w:pStyle w:val="BodyText"/>
      </w:pPr>
      <w:r>
        <w:t xml:space="preserve">PO No. KWT-AE-2025-0047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KWT-AE-2025-0047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Place of Performance</w:t>
            </w:r>
          </w:p>
        </w:tc>
        <w:tc>
          <w:tcPr/>
          <w:p>
            <w:pPr>
              <w:pStyle w:val="Compact"/>
              <w:jc w:val="left"/>
            </w:pPr>
            <w:r>
              <w:t xml:space="preserve">Kuwait, Kuwait City – Al-Nakheel Automotive Engineering Facility, Salmiya Industrial Zone</w:t>
            </w:r>
          </w:p>
        </w:tc>
      </w:tr>
      <w:tr>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Payment Terms</w:t>
            </w:r>
          </w:p>
        </w:tc>
        <w:tc>
          <w:tcPr/>
          <w:p>
            <w:pPr>
              <w:pStyle w:val="Compact"/>
              <w:jc w:val="left"/>
            </w:pPr>
            <w:r>
              <w:t xml:space="preserve">Net 45 days from invoice date</w:t>
            </w:r>
          </w:p>
        </w:tc>
      </w:tr>
      <w:tr>
        <w:tc>
          <w:tcPr/>
          <w:p>
            <w:pPr>
              <w:pStyle w:val="Compact"/>
              <w:jc w:val="left"/>
            </w:pPr>
            <w:r>
              <w:t xml:space="preserve">Validity of This Purchase Order</w:t>
            </w:r>
          </w:p>
        </w:tc>
        <w:tc>
          <w:tcPr/>
          <w:p>
            <w:pPr>
              <w:pStyle w:val="Compact"/>
              <w:jc w:val="left"/>
            </w:pPr>
            <w:r>
              <w:t xml:space="preserve">30 days from date of issue</w:t>
            </w:r>
          </w:p>
        </w:tc>
      </w:tr>
    </w:tbl>
    <w:bookmarkEnd w:id="21"/>
    <w:bookmarkStart w:id="22" w:name="buyer-information"/>
    <w:p>
      <w:pPr>
        <w:pStyle w:val="Heading2"/>
      </w:pPr>
      <w:r>
        <w:t xml:space="preserve">2. Buyer Information</w:t>
      </w:r>
    </w:p>
    <w:p>
      <w:pPr>
        <w:pStyle w:val="FirstParagraph"/>
      </w:pPr>
      <w:r>
        <w:rPr>
          <w:bCs/>
          <w:b/>
        </w:rPr>
        <w:t xml:space="preserve">Company:</w:t>
      </w:r>
      <w:r>
        <w:t xml:space="preserve"> </w:t>
      </w:r>
      <w:r>
        <w:t xml:space="preserve">Al-Nakheel Automotive Engineering Solutions W.L.L.</w:t>
      </w:r>
    </w:p>
    <w:p>
      <w:pPr>
        <w:pStyle w:val="BodyText"/>
      </w:pPr>
      <w:r>
        <w:rPr>
          <w:bCs/>
          <w:b/>
        </w:rPr>
        <w:t xml:space="preserve">Address:</w:t>
      </w:r>
      <w:r>
        <w:t xml:space="preserve"> </w:t>
      </w:r>
      <w:r>
        <w:t xml:space="preserve">Office 412, Business Bay Tower, Kuwait City, Kuwait</w:t>
      </w:r>
    </w:p>
    <w:p>
      <w:pPr>
        <w:pStyle w:val="BodyText"/>
      </w:pPr>
      <w:r>
        <w:rPr>
          <w:bCs/>
          <w:b/>
        </w:rPr>
        <w:t xml:space="preserve">Commercial Registration No.:</w:t>
      </w:r>
      <w:r>
        <w:t xml:space="preserve"> </w:t>
      </w:r>
      <w:r>
        <w:t xml:space="preserve">184729</w:t>
      </w:r>
    </w:p>
    <w:p>
      <w:pPr>
        <w:pStyle w:val="BodyText"/>
      </w:pPr>
      <w:r>
        <w:rPr>
          <w:bCs/>
          <w:b/>
        </w:rPr>
        <w:t xml:space="preserve">Tax ID:</w:t>
      </w:r>
      <w:r>
        <w:t xml:space="preserve"> </w:t>
      </w:r>
      <w:r>
        <w:t xml:space="preserve">KU-2025-8841</w:t>
      </w:r>
    </w:p>
    <w:p>
      <w:pPr>
        <w:pStyle w:val="BodyText"/>
      </w:pPr>
      <w:r>
        <w:rPr>
          <w:bCs/>
          <w:b/>
        </w:rPr>
        <w:t xml:space="preserve">Contact Person:</w:t>
      </w:r>
      <w:r>
        <w:t xml:space="preserve"> </w:t>
      </w:r>
      <w:r>
        <w:t xml:space="preserve">Eng. Khalid Al-Mubarak, Head of Procurement</w:t>
      </w:r>
    </w:p>
    <w:p>
      <w:pPr>
        <w:pStyle w:val="BodyText"/>
      </w:pPr>
      <w:r>
        <w:rPr>
          <w:bCs/>
          <w:b/>
        </w:rPr>
        <w:t xml:space="preserve">Email:</w:t>
      </w:r>
      <w:r>
        <w:t xml:space="preserve"> </w:t>
      </w:r>
      <w:r>
        <w:t xml:space="preserve">k.al-mubarak@alnakheel-auto.kw</w:t>
      </w:r>
    </w:p>
    <w:p>
      <w:pPr>
        <w:pStyle w:val="BodyText"/>
      </w:pPr>
      <w:r>
        <w:rPr>
          <w:bCs/>
          <w:b/>
        </w:rPr>
        <w:t xml:space="preserve">Company:</w:t>
      </w:r>
      <w:r>
        <w:t xml:space="preserve"> </w:t>
      </w:r>
      <w:r>
        <w:t xml:space="preserve">Gulf Precision Automotive Consulting FZE</w:t>
      </w:r>
    </w:p>
    <w:p>
      <w:pPr>
        <w:pStyle w:val="BodyText"/>
      </w:pPr>
      <w:r>
        <w:rPr>
          <w:bCs/>
          <w:b/>
        </w:rPr>
        <w:t xml:space="preserve">Address:</w:t>
      </w:r>
      <w:r>
        <w:t xml:space="preserve"> </w:t>
      </w:r>
      <w:r>
        <w:t xml:space="preserve">Plot 77, Mishref Industrial Area, Kuwait City, Kuwait</w:t>
      </w:r>
    </w:p>
    <w:p>
      <w:pPr>
        <w:pStyle w:val="BodyText"/>
      </w:pPr>
      <w:r>
        <w:rPr>
          <w:bCs/>
          <w:b/>
        </w:rPr>
        <w:t xml:space="preserve">Commercial Registration No.:</w:t>
      </w:r>
      <w:r>
        <w:t xml:space="preserve"> </w:t>
      </w:r>
      <w:r>
        <w:t xml:space="preserve">209314</w:t>
      </w:r>
    </w:p>
    <w:p>
      <w:pPr>
        <w:pStyle w:val="BodyText"/>
      </w:pPr>
      <w:r>
        <w:rPr>
          <w:bCs/>
          <w:b/>
        </w:rPr>
        <w:t xml:space="preserve">Tax ID:</w:t>
      </w:r>
      <w:r>
        <w:t xml:space="preserve"> </w:t>
      </w:r>
      <w:r>
        <w:t xml:space="preserve">KU-2025-1127</w:t>
      </w:r>
    </w:p>
    <w:p>
      <w:pPr>
        <w:pStyle w:val="BodyText"/>
      </w:pPr>
      <w:r>
        <w:rPr>
          <w:bCs/>
          <w:b/>
        </w:rPr>
        <w:t xml:space="preserve">Contact Person:</w:t>
      </w:r>
      <w:r>
        <w:t xml:space="preserve"> </w:t>
      </w:r>
      <w:r>
        <w:t xml:space="preserve">Ms. Layla Al-Sabah, Account Manager</w:t>
      </w:r>
    </w:p>
    <w:p>
      <w:pPr>
        <w:pStyle w:val="BodyText"/>
      </w:pPr>
      <w:r>
        <w:rPr>
          <w:bCs/>
          <w:b/>
        </w:rPr>
        <w:t xml:space="preserve">Email:</w:t>
      </w:r>
      <w:r>
        <w:t xml:space="preserve"> </w:t>
      </w:r>
      <w:r>
        <w:t xml:space="preserve">l.alsabah@gulfprecision.kw</w:t>
      </w:r>
    </w:p>
    <w:bookmarkEnd w:id="22"/>
    <w:bookmarkStart w:id="23" w:name="X00189e7275ac1f7c5cf5c15eb7216ccb47d22ca"/>
    <w:p>
      <w:pPr>
        <w:pStyle w:val="Heading2"/>
      </w:pPr>
      <w:r>
        <w:t xml:space="preserve">3. Scope of Work – Automotive Engineer Services</w:t>
      </w:r>
    </w:p>
    <w:p>
      <w:pPr>
        <w:pStyle w:val="FirstParagraph"/>
      </w:pPr>
      <w:r>
        <w:t xml:space="preserve">This Purchase Order is issued by Al-Nakheel Automotive Engineering Solutions W.L.L. to engage qualified</w:t>
      </w:r>
      <w:r>
        <w:t xml:space="preserve"> </w:t>
      </w:r>
      <w:r>
        <w:t xml:space="preserve">Automotive Engineer</w:t>
      </w:r>
      <w:r>
        <w:t xml:space="preserve"> </w:t>
      </w:r>
      <w:r>
        <w:t xml:space="preserve">professional services for the design, testing, and validation of next-generation powertrain components. The selected</w:t>
      </w:r>
      <w:r>
        <w:t xml:space="preserve"> </w:t>
      </w:r>
      <w:r>
        <w:t xml:space="preserve">Automotive Engineer</w:t>
      </w:r>
      <w:r>
        <w:t xml:space="preserve"> </w:t>
      </w:r>
      <w:r>
        <w:t xml:space="preserve">shall be based and perform all duties within the Kuwait, Kuwait City metropolitan area, specifically at the buyer's facility located in the Salmiya Industrial Zone. The scope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Automotive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Automotive Engineer – Powertrain Design &amp; Simulation (12-month contract, full-time, based in Kuwait City)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Automotive Engineer – Chassis &amp; Suspension Analysis (6-month contract, full-time, Kuwait City office)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11,200.00</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Automotive Engineer – Electrical &amp; Embedded Systems (9-month contract, hybrid on-site in Kuwait City)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04</w:t>
            </w:r>
          </w:p>
        </w:tc>
        <w:tc>
          <w:tcPr/>
          <w:p>
            <w:pPr>
              <w:pStyle w:val="Compact"/>
              <w:jc w:val="left"/>
            </w:pPr>
            <w:r>
              <w:t xml:space="preserve">Automotive Engineer – Quality Assurance &amp; ISO/TS 16949 Compliance Audit (3-month engagement, Kuwait City)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Specialized Automotive Engineer Training Program for in-house team (5-day workshop, Kuwait City training center)</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left"/>
            </w:pPr>
            <w:r>
              <w:t xml:space="preserve">TOTAL AMOUNT DUE</w:t>
            </w:r>
          </w:p>
        </w:tc>
        <w:tc>
          <w:tcPr/>
          <w:p>
            <w:pPr>
              <w:pStyle w:val="Compact"/>
              <w:jc w:val="left"/>
            </w:pPr>
            <w:r>
              <w:t xml:space="preserve">55,500.00 KWD</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Seller for the provision of</w:t>
      </w:r>
      <w:r>
        <w:t xml:space="preserve"> </w:t>
      </w:r>
      <w:r>
        <w:t xml:space="preserve">Automotive Engineer</w:t>
      </w:r>
      <w:r>
        <w:t xml:space="preserve"> </w:t>
      </w:r>
      <w:r>
        <w:t xml:space="preserve">professional services as described herein. All work shall be performed in compliance with the laws and regulations of the State of Kuwait, including the Kuwait Labour Law (Law No. 6 of 2010) and applicable municipal bylaws in Kuwait City.</w:t>
      </w:r>
    </w:p>
    <w:p>
      <w:pPr>
        <w:pStyle w:val="BodyText"/>
      </w:pPr>
      <w:r>
        <w:rPr>
          <w:bCs/>
          <w:b/>
        </w:rPr>
        <w:t xml:space="preserve">4.2</w:t>
      </w:r>
      <w:r>
        <w:t xml:space="preserve"> </w:t>
      </w:r>
      <w:r>
        <w:t xml:space="preserve">The</w:t>
      </w:r>
      <w:r>
        <w:t xml:space="preserve"> </w:t>
      </w:r>
      <w:r>
        <w:t xml:space="preserve">Automotive Engineer</w:t>
      </w:r>
      <w:r>
        <w:t xml:space="preserve"> </w:t>
      </w:r>
      <w:r>
        <w:t xml:space="preserve">personnel engaged under this Purchase Order must hold a minimum of a Bachelor's degree in Automotive Engineering, Mechanical Engineering, or a closely related discipline from an accredited institution. A minimum of five (5) years of progressive experience in the automotive sector is required for senior-level positions.</w:t>
      </w:r>
    </w:p>
    <w:p>
      <w:pPr>
        <w:pStyle w:val="BodyText"/>
      </w:pPr>
      <w:r>
        <w:rPr>
          <w:bCs/>
          <w:b/>
        </w:rPr>
        <w:t xml:space="preserve">4.3</w:t>
      </w:r>
      <w:r>
        <w:t xml:space="preserve"> </w:t>
      </w:r>
      <w:r>
        <w:t xml:space="preserve">All deliverables, reports, and intellectual property generated by the</w:t>
      </w:r>
      <w:r>
        <w:t xml:space="preserve"> </w:t>
      </w:r>
      <w:r>
        <w:t xml:space="preserve">Automotive Engineer</w:t>
      </w:r>
      <w:r>
        <w:t xml:space="preserve"> </w:t>
      </w:r>
      <w:r>
        <w:t xml:space="preserve">team during the term of this Purchase Order shall become the sole property of Al-Nakheel Automotive Engineering Solutions W.L.L. upon full payment.</w:t>
      </w:r>
    </w:p>
    <w:p>
      <w:pPr>
        <w:pStyle w:val="BodyText"/>
      </w:pPr>
      <w:r>
        <w:rPr>
          <w:bCs/>
          <w:b/>
        </w:rPr>
        <w:t xml:space="preserve">4.4</w:t>
      </w:r>
      <w:r>
        <w:t xml:space="preserve"> </w:t>
      </w:r>
      <w:r>
        <w:t xml:space="preserve">The Seller shall ensure that all</w:t>
      </w:r>
      <w:r>
        <w:t xml:space="preserve"> </w:t>
      </w:r>
      <w:r>
        <w:t xml:space="preserve">Automotive Engineer</w:t>
      </w:r>
      <w:r>
        <w:t xml:space="preserve"> </w:t>
      </w:r>
      <w:r>
        <w:t xml:space="preserve">staff are properly registered and permitted to work in Kuwait, Kuwait City, in accordance with the Public Authority for Manpower (PAM) regulations. Work permits and residency visas shall be the responsibility of the Seller prior to commencement of services.</w:t>
      </w:r>
    </w:p>
    <w:p>
      <w:pPr>
        <w:pStyle w:val="BodyText"/>
      </w:pPr>
      <w:r>
        <w:rPr>
          <w:bCs/>
          <w:b/>
        </w:rPr>
        <w:t xml:space="preserve">4.5</w:t>
      </w:r>
      <w:r>
        <w:t xml:space="preserve"> </w:t>
      </w:r>
      <w:r>
        <w:t xml:space="preserve">Payment shall be processed via bank transfer to the Seller's designated account in Kuwait. Invoices must reference this Purchase Order number (KWT-AE-2025-0047) and shall be submitted to the Buyer's accounts payable department in Kuwait City within five (5) business days of milestone completion.</w:t>
      </w:r>
    </w:p>
    <w:p>
      <w:pPr>
        <w:pStyle w:val="BodyText"/>
      </w:pPr>
      <w:r>
        <w:rPr>
          <w:bCs/>
          <w:b/>
        </w:rPr>
        <w:t xml:space="preserve">4.6</w:t>
      </w:r>
      <w:r>
        <w:t xml:space="preserve"> </w:t>
      </w:r>
      <w:r>
        <w:t xml:space="preserve">The Buyer reserves the right to terminate this Purchase Order with thirty (30) days' written notice in the event of material breach, failure to meet performance benchmarks, or insolvency of the Seller.</w:t>
      </w:r>
    </w:p>
    <w:p>
      <w:pPr>
        <w:pStyle w:val="BodyText"/>
      </w:pPr>
      <w:r>
        <w:rPr>
          <w:bCs/>
          <w:b/>
        </w:rPr>
        <w:t xml:space="preserve">4.7</w:t>
      </w:r>
      <w:r>
        <w:t xml:space="preserve"> </w:t>
      </w:r>
      <w:r>
        <w:t xml:space="preserve">Any disputes arising from this Purchase Order shall be resolved through arbitration in Kuwait City under the rules of the Kuwait Chamber of Commerce and Industry.</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for the engagement of</w:t>
      </w:r>
      <w:r>
        <w:t xml:space="preserve"> </w:t>
      </w:r>
      <w:r>
        <w:t xml:space="preserve">Automotive Engineer</w:t>
      </w:r>
      <w:r>
        <w:t xml:space="preserve"> </w:t>
      </w:r>
      <w:r>
        <w:t xml:space="preserve">services in Kuwait, Kuwait City. This document is valid only when signed and stamped by authorized representatives of both parties.</w:t>
      </w:r>
    </w:p>
    <w:bookmarkEnd w:id="25"/>
    <w:p>
      <w:pPr>
        <w:pStyle w:val="BodyText"/>
      </w:pPr>
      <w:r>
        <w:rPr>
          <w:bCs/>
          <w:b/>
        </w:rPr>
        <w:t xml:space="preserve">For and on behalf of the Buyer:</w:t>
      </w:r>
    </w:p>
    <w:p>
      <w:pPr>
        <w:pStyle w:val="BodyText"/>
      </w:pPr>
      <w:r>
        <w:t xml:space="preserve">Al-Nakheel Automotive Engineering Solutions W.L.L.</w:t>
      </w:r>
    </w:p>
    <w:p>
      <w:pPr>
        <w:pStyle w:val="BodyText"/>
      </w:pPr>
      <w:r>
        <w:t xml:space="preserve">Eng. Khalid Al-Mubarak</w:t>
      </w:r>
    </w:p>
    <w:p>
      <w:pPr>
        <w:pStyle w:val="BodyText"/>
      </w:pPr>
      <w:r>
        <w:t xml:space="preserve">Head of Procurement</w:t>
      </w:r>
    </w:p>
    <w:p>
      <w:pPr>
        <w:pStyle w:val="BodyText"/>
      </w:pPr>
      <w:r>
        <w:t xml:space="preserve">Date: _______________</w:t>
      </w:r>
    </w:p>
    <w:p>
      <w:pPr>
        <w:pStyle w:val="BodyText"/>
      </w:pPr>
      <w:r>
        <w:rPr>
          <w:bCs/>
          <w:b/>
        </w:rPr>
        <w:t xml:space="preserve">For and on behalf of the Seller:</w:t>
      </w:r>
    </w:p>
    <w:p>
      <w:pPr>
        <w:pStyle w:val="BodyText"/>
      </w:pPr>
      <w:r>
        <w:t xml:space="preserve">Gulf Precision Automotive Consulting FZE</w:t>
      </w:r>
    </w:p>
    <w:p>
      <w:pPr>
        <w:pStyle w:val="BodyText"/>
      </w:pPr>
      <w:r>
        <w:t xml:space="preserve">Ms. Layla Al-Sabah</w:t>
      </w:r>
    </w:p>
    <w:p>
      <w:pPr>
        <w:pStyle w:val="BodyText"/>
      </w:pPr>
      <w:r>
        <w:t xml:space="preserve">Account Manager</w:t>
      </w:r>
    </w:p>
    <w:p>
      <w:pPr>
        <w:pStyle w:val="BodyText"/>
      </w:pPr>
      <w:r>
        <w:t xml:space="preserve">Date: _______________</w:t>
      </w:r>
    </w:p>
    <w:p>
      <w:pPr>
        <w:pStyle w:val="BodyText"/>
      </w:pPr>
      <w:r>
        <w:t xml:space="preserve">This Purchase Order (KWT-AE-2025-0047) is issued by Al-Nakheel Automotive Engineering Solutions W.L.L., Kuwait City, Kuwait. Unauthorized reproduction or distribution of this document is strictly prohibited. For inquiries regarding this Purchase Order or the Automotive Engineer engagement, please contact the Procurement Department at procurement@alnakheel-auto.kw or call +965-2244-8890, ext. 412.</w:t>
      </w:r>
    </w:p>
    <w:p>
      <w:pPr>
        <w:pStyle w:val="BodyText"/>
      </w:pPr>
      <w:r>
        <w:t xml:space="preserve">Document generated: 14 June 2025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Kuwait Kuwait City</dc:title>
  <dc:creator/>
  <dc:language>en</dc:language>
  <cp:keywords/>
  <dcterms:created xsi:type="dcterms:W3CDTF">2026-10-10T06:17:21Z</dcterms:created>
  <dcterms:modified xsi:type="dcterms:W3CDTF">2026-10-10T06:17:21Z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