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National Automotive Engineering &amp; Technical Services Co. Ltd.</w:t>
      </w:r>
    </w:p>
    <w:p>
      <w:pPr>
        <w:pStyle w:val="BodyText"/>
      </w:pPr>
      <w:r>
        <w:t xml:space="preserve">Khartoum, Sudan</w:t>
      </w:r>
    </w:p>
    <w:bookmarkEnd w:id="20"/>
    <w:p>
      <w:pPr>
        <w:pStyle w:val="BodyText"/>
      </w:pPr>
      <w:r>
        <w:t xml:space="preserve">Purchase Order No.: PO-SDN-KRT-2025-04782</w:t>
      </w:r>
    </w:p>
    <w:p>
      <w:pPr>
        <w:pStyle w:val="BodyText"/>
      </w:pPr>
      <w:r>
        <w:t xml:space="preserve">Date of Issue:</w:t>
      </w:r>
      <w:r>
        <w:t xml:space="preserve"> </w:t>
      </w:r>
      <w:r>
        <w:t xml:space="preserve">15 June 2025</w:t>
      </w:r>
    </w:p>
    <w:p>
      <w:pPr>
        <w:pStyle w:val="BodyText"/>
      </w:pPr>
      <w:r>
        <w:t xml:space="preserve">Delivery Location:</w:t>
      </w:r>
      <w:r>
        <w:t xml:space="preserve"> </w:t>
      </w:r>
      <w:r>
        <w:t xml:space="preserve">Sudan Khartoum, Industrial Zone 3</w:t>
      </w:r>
    </w:p>
    <w:p>
      <w:pPr>
        <w:pStyle w:val="BodyText"/>
      </w:pPr>
      <w:r>
        <w:t xml:space="preserve">Payment Terms:</w:t>
      </w:r>
      <w:r>
        <w:t xml:space="preserve"> </w:t>
      </w:r>
      <w:r>
        <w:t xml:space="preserve">Net 30 Days</w:t>
      </w:r>
    </w:p>
    <w:p>
      <w:pPr>
        <w:pStyle w:val="BodyText"/>
      </w:pPr>
      <w:r>
        <w:t xml:space="preserve">Currency:</w:t>
      </w:r>
      <w:r>
        <w:t xml:space="preserve"> </w:t>
      </w:r>
      <w:r>
        <w:t xml:space="preserve">Sudanese Pound (SDG)</w:t>
      </w:r>
    </w:p>
    <w:bookmarkStart w:id="21" w:name="purchaser-buyer"/>
    <w:p>
      <w:pPr>
        <w:pStyle w:val="Heading3"/>
      </w:pPr>
      <w:r>
        <w:t xml:space="preserve">Purchaser (Buyer)</w:t>
      </w:r>
    </w:p>
    <w:p>
      <w:pPr>
        <w:pStyle w:val="FirstParagraph"/>
      </w:pPr>
      <w:r>
        <w:rPr>
          <w:bCs/>
          <w:b/>
        </w:rPr>
        <w:t xml:space="preserve">Company:</w:t>
      </w:r>
      <w:r>
        <w:t xml:space="preserve"> </w:t>
      </w:r>
      <w:r>
        <w:t xml:space="preserve">National Automotive Engineering &amp; Technical Services Co. Ltd.</w:t>
      </w:r>
    </w:p>
    <w:p>
      <w:pPr>
        <w:pStyle w:val="BodyText"/>
      </w:pPr>
      <w:r>
        <w:rPr>
          <w:bCs/>
          <w:b/>
        </w:rPr>
        <w:t xml:space="preserve">Address:</w:t>
      </w:r>
      <w:r>
        <w:t xml:space="preserve"> </w:t>
      </w:r>
      <w:r>
        <w:t xml:space="preserve">42 Industrial Avenue, Industrial Zone 3, Khartoum, Sudan</w:t>
      </w:r>
    </w:p>
    <w:p>
      <w:pPr>
        <w:pStyle w:val="BodyText"/>
      </w:pPr>
      <w:r>
        <w:rPr>
          <w:bCs/>
          <w:b/>
        </w:rPr>
        <w:t xml:space="preserve">Contact Person:</w:t>
      </w:r>
      <w:r>
        <w:t xml:space="preserve"> </w:t>
      </w:r>
      <w:r>
        <w:t xml:space="preserve">Eng. Mahmoud El-Tahir</w:t>
      </w:r>
    </w:p>
    <w:p>
      <w:pPr>
        <w:pStyle w:val="BodyText"/>
      </w:pPr>
      <w:r>
        <w:rPr>
          <w:bCs/>
          <w:b/>
        </w:rPr>
        <w:t xml:space="preserve">Phone:</w:t>
      </w:r>
      <w:r>
        <w:t xml:space="preserve"> </w:t>
      </w:r>
      <w:r>
        <w:t xml:space="preserve">+249-183-456-789</w:t>
      </w:r>
    </w:p>
    <w:p>
      <w:pPr>
        <w:pStyle w:val="BodyText"/>
      </w:pPr>
      <w:r>
        <w:rPr>
          <w:bCs/>
          <w:b/>
        </w:rPr>
        <w:t xml:space="preserve">Email:</w:t>
      </w:r>
      <w:r>
        <w:t xml:space="preserve"> </w:t>
      </w:r>
      <w:r>
        <w:t xml:space="preserve">procurement@naets-sudan.com</w:t>
      </w:r>
    </w:p>
    <w:p>
      <w:pPr>
        <w:pStyle w:val="BodyText"/>
      </w:pPr>
      <w:r>
        <w:rPr>
          <w:bCs/>
          <w:b/>
        </w:rPr>
        <w:t xml:space="preserve">Tax Registration No.:</w:t>
      </w:r>
      <w:r>
        <w:t xml:space="preserve"> </w:t>
      </w:r>
      <w:r>
        <w:t xml:space="preserve">SDN-TAX-2019-88432</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Khartoum Automotive Engineering Consultancy Group</w:t>
      </w:r>
    </w:p>
    <w:p>
      <w:pPr>
        <w:pStyle w:val="BodyText"/>
      </w:pPr>
      <w:r>
        <w:rPr>
          <w:bCs/>
          <w:b/>
        </w:rPr>
        <w:t xml:space="preserve">Address:</w:t>
      </w:r>
      <w:r>
        <w:t xml:space="preserve"> </w:t>
      </w:r>
      <w:r>
        <w:t xml:space="preserve">17 Nile Corniche Road, Omdurman, Khartoum, Sudan</w:t>
      </w:r>
    </w:p>
    <w:p>
      <w:pPr>
        <w:pStyle w:val="BodyText"/>
      </w:pPr>
      <w:r>
        <w:rPr>
          <w:bCs/>
          <w:b/>
        </w:rPr>
        <w:t xml:space="preserve">Contact Person:</w:t>
      </w:r>
      <w:r>
        <w:t xml:space="preserve"> </w:t>
      </w:r>
      <w:r>
        <w:t xml:space="preserve">Dr. Fatima Abdelrahman</w:t>
      </w:r>
    </w:p>
    <w:p>
      <w:pPr>
        <w:pStyle w:val="BodyText"/>
      </w:pPr>
      <w:r>
        <w:rPr>
          <w:bCs/>
          <w:b/>
        </w:rPr>
        <w:t xml:space="preserve">Phone:</w:t>
      </w:r>
      <w:r>
        <w:t xml:space="preserve"> </w:t>
      </w:r>
      <w:r>
        <w:t xml:space="preserve">+249-185-234-567</w:t>
      </w:r>
    </w:p>
    <w:p>
      <w:pPr>
        <w:pStyle w:val="BodyText"/>
      </w:pPr>
      <w:r>
        <w:rPr>
          <w:bCs/>
          <w:b/>
        </w:rPr>
        <w:t xml:space="preserve">Email:</w:t>
      </w:r>
      <w:r>
        <w:t xml:space="preserve"> </w:t>
      </w:r>
      <w:r>
        <w:t xml:space="preserve">services@kaecg-sudan.com</w:t>
      </w:r>
    </w:p>
    <w:p>
      <w:pPr>
        <w:pStyle w:val="BodyText"/>
      </w:pPr>
      <w:r>
        <w:rPr>
          <w:bCs/>
          <w:b/>
        </w:rPr>
        <w:t xml:space="preserve">Tax Registration No.:</w:t>
      </w:r>
      <w:r>
        <w:t xml:space="preserve"> </w:t>
      </w:r>
      <w:r>
        <w:t xml:space="preserve">SDN-TAX-2021-55107</w:t>
      </w:r>
    </w:p>
    <w:bookmarkEnd w:id="22"/>
    <w:p>
      <w:pPr>
        <w:pStyle w:val="BodyText"/>
      </w:pPr>
      <w:r>
        <w:t xml:space="preserve">Description of Purchase Order Scope</w:t>
      </w:r>
    </w:p>
    <w:p>
      <w:pPr>
        <w:pStyle w:val="BodyText"/>
      </w:pPr>
      <w:r>
        <w:t xml:space="preserve">This</w:t>
      </w:r>
      <w:r>
        <w:t xml:space="preserve"> </w:t>
      </w:r>
      <w:r>
        <w:t xml:space="preserve">Purchase Order</w:t>
      </w:r>
      <w:r>
        <w:t xml:space="preserve"> </w:t>
      </w:r>
      <w:r>
        <w:t xml:space="preserve">is issued by National Automotive Engineering &amp; Technical Services Co. Ltd., headquartered in</w:t>
      </w:r>
      <w:r>
        <w:t xml:space="preserve"> </w:t>
      </w:r>
      <w:r>
        <w:t xml:space="preserve">Sudan Khartoum</w:t>
      </w:r>
      <w:r>
        <w:t xml:space="preserve">, to formally request and authorize the procurement of specialized professional services from an</w:t>
      </w:r>
      <w:r>
        <w:t xml:space="preserve"> </w:t>
      </w:r>
      <w:r>
        <w:t xml:space="preserve">Automotive Engineer</w:t>
      </w:r>
      <w:r>
        <w:t xml:space="preserve"> </w:t>
      </w:r>
      <w:r>
        <w:t xml:space="preserve">and associated technical consultancy team. The scope of this</w:t>
      </w:r>
      <w:r>
        <w:t xml:space="preserve"> </w:t>
      </w:r>
      <w:r>
        <w:t xml:space="preserve">Purchase Order</w:t>
      </w:r>
      <w:r>
        <w:t xml:space="preserve"> </w:t>
      </w:r>
      <w:r>
        <w:t xml:space="preserve">encompasses the full-cycle engineering support required for the design, prototyping, testing, and certification of a new line of commercial vehicles intended for the domestic and regional markets operating out of</w:t>
      </w:r>
      <w:r>
        <w:t xml:space="preserve"> </w:t>
      </w:r>
      <w:r>
        <w:t xml:space="preserve">Sudan Khartoum</w:t>
      </w:r>
      <w:r>
        <w:t xml:space="preserve">. 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be responsible for ensuring that all engineering deliverables comply with the Sudanese National Standards Authority (SUNAS) regulations and the applicable international automotive engineering standards as adopted for use in</w:t>
      </w:r>
      <w:r>
        <w:t xml:space="preserve"> </w:t>
      </w:r>
      <w:r>
        <w:t xml:space="preserve">Sudan Khartoum</w:t>
      </w:r>
      <w:r>
        <w:t xml:space="preserve">.</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Price (SDG)</w:t>
            </w:r>
          </w:p>
        </w:tc>
      </w:tr>
      <w:tr>
        <w:tc>
          <w:tcPr/>
          <w:p>
            <w:pPr>
              <w:pStyle w:val="Compact"/>
              <w:jc w:val="left"/>
            </w:pPr>
            <w:r>
              <w:t xml:space="preserve">01</w:t>
            </w:r>
          </w:p>
        </w:tc>
        <w:tc>
          <w:tcPr/>
          <w:p>
            <w:pPr>
              <w:pStyle w:val="Compact"/>
              <w:jc w:val="left"/>
            </w:pPr>
            <w:r>
              <w:t xml:space="preserve">Senior</w:t>
            </w:r>
            <w:r>
              <w:t xml:space="preserve"> </w:t>
            </w:r>
            <w:r>
              <w:t xml:space="preserve">Automotive Engineer</w:t>
            </w:r>
            <w:r>
              <w:t xml:space="preserve"> </w:t>
            </w:r>
            <w:r>
              <w:t xml:space="preserve">– Full-time engagement for vehicle powertrain design and chassis engineering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Automotive Engineering – Suspension and steering system design, simulation, and validation for commercial vehicle platform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03</w:t>
            </w:r>
          </w:p>
        </w:tc>
        <w:tc>
          <w:tcPr/>
          <w:p>
            <w:pPr>
              <w:pStyle w:val="Compact"/>
              <w:jc w:val="left"/>
            </w:pPr>
            <w:r>
              <w:t xml:space="preserve">Automotive Engineering – Electrical and electronic systems architecture design including ECU integration and CAN bus network configuration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1,900,000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Prototype fabrication supervision and on-site testing at the</w:t>
            </w:r>
            <w:r>
              <w:t xml:space="preserve"> </w:t>
            </w:r>
            <w:r>
              <w:t xml:space="preserve">Sudan Khartoum</w:t>
            </w:r>
            <w:r>
              <w:t xml:space="preserve"> </w:t>
            </w:r>
            <w:r>
              <w:t xml:space="preserve">manufacturing facility (Phase 1 &amp; Phase 2)</w:t>
            </w:r>
          </w:p>
        </w:tc>
        <w:tc>
          <w:tcPr/>
          <w:p>
            <w:pPr>
              <w:pStyle w:val="Compact"/>
              <w:jc w:val="left"/>
            </w:pPr>
            <w:r>
              <w:t xml:space="preserve">2</w:t>
            </w:r>
          </w:p>
        </w:tc>
        <w:tc>
          <w:tcPr/>
          <w:p>
            <w:pPr>
              <w:pStyle w:val="Compact"/>
              <w:jc w:val="left"/>
            </w:pPr>
            <w:r>
              <w:t xml:space="preserve">Phases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Compliance and certification support – SUNAS type-approval documentation and roadworthiness testing coordination in</w:t>
            </w:r>
            <w:r>
              <w:t xml:space="preserve"> </w:t>
            </w:r>
            <w:r>
              <w:t xml:space="preserve">Sudan Khartoum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Technical documentation, engineering drawings, and maintenance manuals (bilingual: Arabic and English)</w:t>
            </w:r>
          </w:p>
        </w:tc>
        <w:tc>
          <w:tcPr/>
          <w:p>
            <w:pPr>
              <w:pStyle w:val="Compact"/>
              <w:jc w:val="left"/>
            </w:pPr>
            <w:r>
              <w:t xml:space="preserve">1</w:t>
            </w:r>
          </w:p>
        </w:tc>
        <w:tc>
          <w:tcPr/>
          <w:p>
            <w:pPr>
              <w:pStyle w:val="Compact"/>
              <w:jc w:val="left"/>
            </w:pPr>
            <w:r>
              <w:t xml:space="preserve">Set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On-site training for local engineering staff at the</w:t>
            </w:r>
            <w:r>
              <w:t xml:space="preserve"> </w:t>
            </w:r>
            <w:r>
              <w:t xml:space="preserve">Sudan Khartoum</w:t>
            </w:r>
            <w:r>
              <w:t xml:space="preserve"> </w:t>
            </w:r>
            <w:r>
              <w:t xml:space="preserve">plant (40 hours total)</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15,000</w:t>
            </w:r>
          </w:p>
        </w:tc>
        <w:tc>
          <w:tcPr/>
          <w:p>
            <w:pPr>
              <w:pStyle w:val="Compact"/>
              <w:jc w:val="left"/>
            </w:pPr>
            <w:r>
              <w:t xml:space="preserve">600,000</w:t>
            </w:r>
          </w:p>
        </w:tc>
      </w:tr>
      <w:tr>
        <w:tc>
          <w:tcPr>
            <w:gridSpan w:val="5"/>
          </w:tcPr>
          <w:p>
            <w:pPr>
              <w:pStyle w:val="Compact"/>
              <w:jc w:val="right"/>
            </w:pPr>
            <w:r>
              <w:t xml:space="preserve">GRAND TOTAL (SDG)</w:t>
            </w:r>
          </w:p>
        </w:tc>
        <w:tc>
          <w:tcPr/>
          <w:p>
            <w:pPr>
              <w:pStyle w:val="Compact"/>
              <w:jc w:val="left"/>
            </w:pPr>
            <w:r>
              <w:t xml:space="preserve">13,500,000</w:t>
            </w:r>
          </w:p>
        </w:tc>
      </w:tr>
    </w:tbl>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agreement upon written acceptance by the Supplier. The Supplier must confirm acceptance of all terms within five (5) business days of receipt of this</w:t>
      </w:r>
      <w:r>
        <w:t xml:space="preserve"> </w:t>
      </w:r>
      <w:r>
        <w:t xml:space="preserve">Purchase Order</w:t>
      </w:r>
      <w:r>
        <w:t xml:space="preserve">.</w:t>
      </w:r>
    </w:p>
    <w:p>
      <w:pPr>
        <w:numPr>
          <w:ilvl w:val="0"/>
          <w:numId w:val="1001"/>
        </w:numPr>
        <w:pStyle w:val="Compact"/>
      </w:pPr>
      <w:r>
        <w:rPr>
          <w:bCs/>
          <w:b/>
        </w:rPr>
        <w:t xml:space="preserve">Scope of Work:</w:t>
      </w:r>
      <w:r>
        <w:t xml:space="preserve"> </w:t>
      </w:r>
      <w:r>
        <w:t xml:space="preserve">The</w:t>
      </w:r>
      <w:r>
        <w:t xml:space="preserve"> </w:t>
      </w:r>
      <w:r>
        <w:t xml:space="preserve">Automotive Engineer</w:t>
      </w:r>
      <w:r>
        <w:t xml:space="preserve"> </w:t>
      </w:r>
      <w:r>
        <w:t xml:space="preserve">and the associated engineering team shall perform all duties strictly in accordance with the specifications outlined in Annex A attached to this</w:t>
      </w:r>
      <w:r>
        <w:t xml:space="preserve"> </w:t>
      </w:r>
      <w:r>
        <w:t xml:space="preserve">Purchase Order</w:t>
      </w:r>
      <w:r>
        <w:t xml:space="preserve">. Any deviation from the agreed scope requires a formal change order signed by both parties.</w:t>
      </w:r>
    </w:p>
    <w:p>
      <w:pPr>
        <w:numPr>
          <w:ilvl w:val="0"/>
          <w:numId w:val="1001"/>
        </w:numPr>
        <w:pStyle w:val="Compact"/>
      </w:pPr>
      <w:r>
        <w:rPr>
          <w:bCs/>
          <w:b/>
        </w:rPr>
        <w:t xml:space="preserve">Performance Location:</w:t>
      </w:r>
      <w:r>
        <w:t xml:space="preserve"> </w:t>
      </w:r>
      <w:r>
        <w:t xml:space="preserve">All on-site engineering activities, testing, and supervision shall be conducted at the purchaser's facility located in</w:t>
      </w:r>
      <w:r>
        <w:t xml:space="preserve"> </w:t>
      </w:r>
      <w:r>
        <w:t xml:space="preserve">Sudan Khartoum</w:t>
      </w:r>
      <w:r>
        <w:t xml:space="preserve">, Industrial Zone 3. The</w:t>
      </w:r>
      <w:r>
        <w:t xml:space="preserve"> </w:t>
      </w:r>
      <w:r>
        <w:t xml:space="preserve">Automotive Engineer</w:t>
      </w:r>
      <w:r>
        <w:t xml:space="preserve"> </w:t>
      </w:r>
      <w:r>
        <w:t xml:space="preserve">is expected to be physically present at the</w:t>
      </w:r>
      <w:r>
        <w:t xml:space="preserve"> </w:t>
      </w:r>
      <w:r>
        <w:t xml:space="preserve">Sudan Khartoum</w:t>
      </w:r>
      <w:r>
        <w:t xml:space="preserve"> </w:t>
      </w:r>
      <w:r>
        <w:t xml:space="preserve">site for a minimum of five (5) days per week during active project phases.</w:t>
      </w:r>
    </w:p>
    <w:p>
      <w:pPr>
        <w:numPr>
          <w:ilvl w:val="0"/>
          <w:numId w:val="1001"/>
        </w:numPr>
        <w:pStyle w:val="Compact"/>
      </w:pPr>
      <w:r>
        <w:rPr>
          <w:bCs/>
          <w:b/>
        </w:rPr>
        <w:t xml:space="preserve">Payment Schedule:</w:t>
      </w:r>
      <w:r>
        <w:t xml:space="preserve"> </w:t>
      </w:r>
      <w:r>
        <w:t xml:space="preserve">Payment shall be made in three (3) installments: 30% upon execution of this</w:t>
      </w:r>
      <w:r>
        <w:t xml:space="preserve"> </w:t>
      </w:r>
      <w:r>
        <w:t xml:space="preserve">Purchase Order</w:t>
      </w:r>
      <w:r>
        <w:t xml:space="preserve">, 40% upon successful completion of Phase 1 prototype validation, and 30% upon final delivery and acceptance of all engineering deliverables. All payments shall be processed in Sudanese Pounds (SDG) via bank transfer to the account specified by the Supplier.</w:t>
      </w:r>
    </w:p>
    <w:p>
      <w:pPr>
        <w:numPr>
          <w:ilvl w:val="0"/>
          <w:numId w:val="1001"/>
        </w:numPr>
        <w:pStyle w:val="Compact"/>
      </w:pPr>
      <w:r>
        <w:rPr>
          <w:bCs/>
          <w:b/>
        </w:rPr>
        <w:t xml:space="preserve">Quality Assurance:</w:t>
      </w:r>
      <w:r>
        <w:t xml:space="preserve"> </w:t>
      </w:r>
      <w:r>
        <w:t xml:space="preserve">The</w:t>
      </w:r>
      <w:r>
        <w:t xml:space="preserve"> </w:t>
      </w:r>
      <w:r>
        <w:t xml:space="preserve">Automotive Engineer</w:t>
      </w:r>
      <w:r>
        <w:t xml:space="preserve"> </w:t>
      </w:r>
      <w:r>
        <w:t xml:space="preserve">shall ensure that all engineering outputs meet or exceed the quality benchmarks established by the Sudanese National Standards Authority. The purchaser reserves the right to conduct independent quality audits at any stage of the project.</w:t>
      </w:r>
    </w:p>
    <w:p>
      <w:pPr>
        <w:numPr>
          <w:ilvl w:val="0"/>
          <w:numId w:val="1001"/>
        </w:numPr>
        <w:pStyle w:val="Compact"/>
      </w:pPr>
      <w:r>
        <w:rPr>
          <w:bCs/>
          <w:b/>
        </w:rPr>
        <w:t xml:space="preserve">Intellectual Property:</w:t>
      </w:r>
      <w:r>
        <w:t xml:space="preserve"> </w:t>
      </w:r>
      <w:r>
        <w:t xml:space="preserve">All designs, drawings, simulations, and technical documentation produced under this</w:t>
      </w:r>
      <w:r>
        <w:t xml:space="preserve"> </w:t>
      </w:r>
      <w:r>
        <w:t xml:space="preserve">Purchase Order</w:t>
      </w:r>
      <w:r>
        <w:t xml:space="preserve"> </w:t>
      </w:r>
      <w:r>
        <w:t xml:space="preserve">shall become the exclusive property of the purchaser upon full payment. The</w:t>
      </w:r>
      <w:r>
        <w:t xml:space="preserve"> </w:t>
      </w:r>
      <w:r>
        <w:t xml:space="preserve">Automotive Engineer</w:t>
      </w:r>
      <w:r>
        <w:t xml:space="preserve"> </w:t>
      </w:r>
      <w:r>
        <w:t xml:space="preserve">shall not reuse, replicate, or disclose any proprietary information to third parties without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commercial terms, and operational details shared in connection with this</w:t>
      </w:r>
      <w:r>
        <w:t xml:space="preserve"> </w:t>
      </w:r>
      <w:r>
        <w:t xml:space="preserve">Purchase Order</w:t>
      </w:r>
      <w:r>
        <w:t xml:space="preserve">. This obligation shall survive the termination of the agreement 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Automotive Engineer</w:t>
      </w:r>
      <w:r>
        <w:t xml:space="preserve"> </w:t>
      </w:r>
      <w:r>
        <w:t xml:space="preserve">shall deliver all work-in-progress documentation and materials to the purchaser, and payment shall be adjusted pro-rata for services rendered.</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amicable negotiation. If unresolved within thirty (30) days, the matter shall be referred to arbitration under the rules of the Sudanese Arbitration Centre in</w:t>
      </w:r>
      <w:r>
        <w:t xml:space="preserve"> </w:t>
      </w:r>
      <w:r>
        <w:t xml:space="preserve">Sudan Khartoum</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Sudan. All legal proceedings shall take place in the competent courts of</w:t>
      </w:r>
      <w:r>
        <w:t xml:space="preserve"> </w:t>
      </w:r>
      <w:r>
        <w:t xml:space="preserve">Sudan Khartoum</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 sanctions, or civil unrest affecting the</w:t>
      </w:r>
      <w:r>
        <w:t xml:space="preserve"> </w:t>
      </w:r>
      <w:r>
        <w:t xml:space="preserve">Sudan Khartoum</w:t>
      </w:r>
      <w:r>
        <w:t xml:space="preserve"> </w:t>
      </w:r>
      <w:r>
        <w:t xml:space="preserve">region.</w:t>
      </w:r>
    </w:p>
    <w:p>
      <w:pPr>
        <w:pStyle w:val="FirstParagraph"/>
      </w:pPr>
      <w:r>
        <w:t xml:space="preserve">Approval and Authorization</w:t>
      </w:r>
    </w:p>
    <w:p>
      <w:pPr>
        <w:pStyle w:val="BodyText"/>
      </w:pPr>
      <w:r>
        <w:t xml:space="preserve">This</w:t>
      </w:r>
      <w:r>
        <w:t xml:space="preserve"> </w:t>
      </w:r>
      <w:r>
        <w:t xml:space="preserve">Purchase Order</w:t>
      </w:r>
      <w:r>
        <w:t xml:space="preserve"> </w:t>
      </w:r>
      <w:r>
        <w:t xml:space="preserve">for the engagement of an</w:t>
      </w:r>
      <w:r>
        <w:t xml:space="preserve"> </w:t>
      </w:r>
      <w:r>
        <w:t xml:space="preserve">Automotive Engineer</w:t>
      </w:r>
      <w:r>
        <w:t xml:space="preserve"> </w:t>
      </w:r>
      <w:r>
        <w:t xml:space="preserve">and associated technical services in</w:t>
      </w:r>
      <w:r>
        <w:t xml:space="preserve"> </w:t>
      </w:r>
      <w:r>
        <w:t xml:space="preserve">Sudan Khartoum</w:t>
      </w:r>
      <w:r>
        <w:t xml:space="preserve"> </w:t>
      </w:r>
      <w:r>
        <w:t xml:space="preserve">has been reviewed and authorized by the undersigned representatives of both parties. By signing below, each party acknowledges and agrees to all terms, conditions, and obligations set forth in this document.</w:t>
      </w:r>
    </w:p>
    <w:p>
      <w:pPr>
        <w:pStyle w:val="BodyText"/>
      </w:pPr>
      <w:r>
        <w:rPr>
          <w:bCs/>
          <w:b/>
        </w:rPr>
        <w:t xml:space="preserve">For the Purchaser</w:t>
      </w:r>
      <w:r>
        <w:br/>
      </w:r>
      <w:r>
        <w:t xml:space="preserve">National Automotive Engineering &amp; Technical Services Co. Ltd.</w:t>
      </w:r>
      <w:r>
        <w:br/>
      </w:r>
      <w:r>
        <w:t xml:space="preserve">Name: Eng. Mahmoud El-Tahir</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Khartoum Automotive Engineering Consultancy Group</w:t>
      </w:r>
      <w:r>
        <w:br/>
      </w:r>
      <w:r>
        <w:t xml:space="preserve">Name: Dr. Fatima Abdelrahman</w:t>
      </w:r>
      <w:r>
        <w:br/>
      </w:r>
      <w:r>
        <w:t xml:space="preserve">Title: Managing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(PO-SDN-KRT-2025-04782) is a controlled document issued by National Automotive Engineering &amp; Technical Services Co. Ltd.,</w:t>
      </w:r>
      <w:r>
        <w:t xml:space="preserve"> </w:t>
      </w:r>
      <w:r>
        <w:t xml:space="preserve">Sudan Khartoum</w:t>
      </w:r>
      <w:r>
        <w:t xml:space="preserve">. Unauthorized reproduction or distribution is prohibited. For inquiries regarding this</w:t>
      </w:r>
      <w:r>
        <w:t xml:space="preserve"> </w:t>
      </w:r>
      <w:r>
        <w:t xml:space="preserve">Purchase Order</w:t>
      </w:r>
      <w:r>
        <w:t xml:space="preserve"> </w:t>
      </w:r>
      <w:r>
        <w:t xml:space="preserve">or the</w:t>
      </w:r>
      <w:r>
        <w:t xml:space="preserve"> </w:t>
      </w:r>
      <w:r>
        <w:t xml:space="preserve">Automotive Engineer</w:t>
      </w:r>
      <w:r>
        <w:t xml:space="preserve"> </w:t>
      </w:r>
      <w:r>
        <w:t xml:space="preserve">engagement, please contact the Procurement Department at procurement@naets-sudan.com or +249-183-456-789.</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 Sudan Khartoum</dc:title>
  <dc:creator/>
  <dc:language>en</dc:language>
  <cp:keywords/>
  <dcterms:created xsi:type="dcterms:W3CDTF">2026-10-10T06:23:38Z</dcterms:created>
  <dcterms:modified xsi:type="dcterms:W3CDTF">2026-10-10T06:23:38Z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