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Banking</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Banking Services, Equipment &amp; Professional Banker Consultancy Procurement</w:t>
      </w:r>
    </w:p>
    <w:p>
      <w:pPr>
        <w:pStyle w:val="BodyText"/>
      </w:pPr>
      <w:r>
        <w:t xml:space="preserve">Tanzania Dar es Salaam</w:t>
      </w:r>
    </w:p>
    <w:bookmarkEnd w:id="20"/>
    <w:p>
      <w:pPr>
        <w:pStyle w:val="BodyText"/>
      </w:pPr>
      <w:r>
        <w:rPr>
          <w:bCs/>
          <w:b/>
        </w:rPr>
        <w:t xml:space="preserve">Purchase Order No.:</w:t>
      </w:r>
      <w:r>
        <w:t xml:space="preserve"> </w:t>
      </w:r>
      <w:r>
        <w:t xml:space="preserve">PO/TZ/DAR/2025/04782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Country of Origin:</w:t>
      </w:r>
      <w:r>
        <w:t xml:space="preserve"> </w:t>
      </w:r>
      <w:r>
        <w:t xml:space="preserve">United Republic of Tanzania</w:t>
      </w:r>
      <w:r>
        <w:br/>
      </w:r>
      <w:r>
        <w:rPr>
          <w:bCs/>
          <w:b/>
        </w:rPr>
        <w:t xml:space="preserve">Region:</w:t>
      </w:r>
      <w:r>
        <w:t xml:space="preserve"> </w:t>
      </w:r>
      <w:r>
        <w:t xml:space="preserve">Dar es Salaam</w:t>
      </w:r>
      <w:r>
        <w:br/>
      </w:r>
      <w:r>
        <w:rPr>
          <w:bCs/>
          <w:b/>
        </w:rPr>
        <w:t xml:space="preserve">Currency:</w:t>
      </w:r>
      <w:r>
        <w:t xml:space="preserve"> </w:t>
      </w:r>
      <w:r>
        <w:t xml:space="preserve">Tanzanian Shilling (TZS)</w:t>
      </w:r>
    </w:p>
    <w:p>
      <w:pPr>
        <w:pStyle w:val="BodyText"/>
      </w:pPr>
      <w:r>
        <w:t xml:space="preserve">1. PARTIES TO THIS PURCHASE ORDER</w:t>
      </w:r>
    </w:p>
    <w:bookmarkStart w:id="21" w:name="purchaser-buyer"/>
    <w:p>
      <w:pPr>
        <w:pStyle w:val="Heading3"/>
      </w:pPr>
      <w:r>
        <w:t xml:space="preserve">PURCHASER (Buyer)</w:t>
      </w:r>
    </w:p>
    <w:p>
      <w:pPr>
        <w:pStyle w:val="FirstParagraph"/>
      </w:pPr>
      <w:r>
        <w:rPr>
          <w:bCs/>
          <w:b/>
        </w:rPr>
        <w:t xml:space="preserve">Name:</w:t>
      </w:r>
      <w:r>
        <w:t xml:space="preserve"> </w:t>
      </w:r>
      <w:r>
        <w:t xml:space="preserve">Tanzania Dar es Salaam Commercial Bank Ltd.</w:t>
      </w:r>
    </w:p>
    <w:p>
      <w:pPr>
        <w:pStyle w:val="BodyText"/>
      </w:pPr>
      <w:r>
        <w:rPr>
          <w:bCs/>
          <w:b/>
        </w:rPr>
        <w:t xml:space="preserve">Address:</w:t>
      </w:r>
      <w:r>
        <w:t xml:space="preserve"> </w:t>
      </w:r>
      <w:r>
        <w:t xml:space="preserve">Bankers' Avenue, Plot 14, Ubungo, Dar es Salaam, Tanzania</w:t>
      </w:r>
    </w:p>
    <w:p>
      <w:pPr>
        <w:pStyle w:val="BodyText"/>
      </w:pPr>
      <w:r>
        <w:rPr>
          <w:bCs/>
          <w:b/>
        </w:rPr>
        <w:t xml:space="preserve">TIN:</w:t>
      </w:r>
      <w:r>
        <w:t xml:space="preserve"> </w:t>
      </w:r>
      <w:r>
        <w:t xml:space="preserve">123-456-789-K</w:t>
      </w:r>
    </w:p>
    <w:p>
      <w:pPr>
        <w:pStyle w:val="BodyText"/>
      </w:pPr>
      <w:r>
        <w:rPr>
          <w:bCs/>
          <w:b/>
        </w:rPr>
        <w:t xml:space="preserve">Phone:</w:t>
      </w:r>
      <w:r>
        <w:t xml:space="preserve"> </w:t>
      </w:r>
      <w:r>
        <w:t xml:space="preserve">+255 22 211 4567</w:t>
      </w:r>
    </w:p>
    <w:p>
      <w:pPr>
        <w:pStyle w:val="BodyText"/>
      </w:pPr>
      <w:r>
        <w:rPr>
          <w:bCs/>
          <w:b/>
        </w:rPr>
        <w:t xml:space="preserve">Email:</w:t>
      </w:r>
      <w:r>
        <w:t xml:space="preserve"> </w:t>
      </w:r>
      <w:r>
        <w:t xml:space="preserve">procurement@tdscbank.co.tz</w:t>
      </w:r>
    </w:p>
    <w:p>
      <w:pPr>
        <w:pStyle w:val="BodyText"/>
      </w:pPr>
      <w:r>
        <w:rPr>
          <w:bCs/>
          <w:b/>
        </w:rPr>
        <w:t xml:space="preserve">Authorized Signatory:</w:t>
      </w:r>
      <w:r>
        <w:t xml:space="preserve"> </w:t>
      </w:r>
      <w:r>
        <w:t xml:space="preserve">Mr. James M. Mwakalinga, Chief Procurement Officer</w:t>
      </w:r>
    </w:p>
    <w:bookmarkEnd w:id="21"/>
    <w:bookmarkStart w:id="22" w:name="supplier-seller"/>
    <w:p>
      <w:pPr>
        <w:pStyle w:val="Heading3"/>
      </w:pPr>
      <w:r>
        <w:t xml:space="preserve">SUPPLIER (Seller)</w:t>
      </w:r>
    </w:p>
    <w:p>
      <w:pPr>
        <w:pStyle w:val="FirstParagraph"/>
      </w:pPr>
      <w:r>
        <w:rPr>
          <w:bCs/>
          <w:b/>
        </w:rPr>
        <w:t xml:space="preserve">Name:</w:t>
      </w:r>
      <w:r>
        <w:t xml:space="preserve"> </w:t>
      </w:r>
      <w:r>
        <w:t xml:space="preserve">East African Banker Solutions &amp; Technologies Ltd.</w:t>
      </w:r>
    </w:p>
    <w:p>
      <w:pPr>
        <w:pStyle w:val="BodyText"/>
      </w:pPr>
      <w:r>
        <w:rPr>
          <w:bCs/>
          <w:b/>
        </w:rPr>
        <w:t xml:space="preserve">Address:</w:t>
      </w:r>
      <w:r>
        <w:t xml:space="preserve"> </w:t>
      </w:r>
      <w:r>
        <w:t xml:space="preserve">3rd Floor, Kariakoo Business Centre, Haile Selassie Road, Dar es Salaam, Tanzania</w:t>
      </w:r>
    </w:p>
    <w:p>
      <w:pPr>
        <w:pStyle w:val="BodyText"/>
      </w:pPr>
      <w:r>
        <w:rPr>
          <w:bCs/>
          <w:b/>
        </w:rPr>
        <w:t xml:space="preserve">TIN:</w:t>
      </w:r>
      <w:r>
        <w:t xml:space="preserve"> </w:t>
      </w:r>
      <w:r>
        <w:t xml:space="preserve">987-654-321-M</w:t>
      </w:r>
    </w:p>
    <w:p>
      <w:pPr>
        <w:pStyle w:val="BodyText"/>
      </w:pPr>
      <w:r>
        <w:rPr>
          <w:bCs/>
          <w:b/>
        </w:rPr>
        <w:t xml:space="preserve">Phone:</w:t>
      </w:r>
      <w:r>
        <w:t xml:space="preserve"> </w:t>
      </w:r>
      <w:r>
        <w:t xml:space="preserve">+255 22 233 8901</w:t>
      </w:r>
    </w:p>
    <w:p>
      <w:pPr>
        <w:pStyle w:val="BodyText"/>
      </w:pPr>
      <w:r>
        <w:rPr>
          <w:bCs/>
          <w:b/>
        </w:rPr>
        <w:t xml:space="preserve">Email:</w:t>
      </w:r>
      <w:r>
        <w:t xml:space="preserve"> </w:t>
      </w:r>
      <w:r>
        <w:t xml:space="preserve">sales@eabanker.co.tz</w:t>
      </w:r>
    </w:p>
    <w:p>
      <w:pPr>
        <w:pStyle w:val="BodyText"/>
      </w:pPr>
      <w:r>
        <w:rPr>
          <w:bCs/>
          <w:b/>
        </w:rPr>
        <w:t xml:space="preserve">Authorized Signatory:</w:t>
      </w:r>
      <w:r>
        <w:t xml:space="preserve"> </w:t>
      </w:r>
      <w:r>
        <w:t xml:space="preserve">Ms. Amina J. Hassan, Managing Director</w:t>
      </w:r>
    </w:p>
    <w:bookmarkEnd w:id="22"/>
    <w:p>
      <w:pPr>
        <w:pStyle w:val="BodyText"/>
      </w:pPr>
      <w:r>
        <w:t xml:space="preserve">2. DESCRIPTION OF GOODS AND SERVICES</w:t>
      </w:r>
    </w:p>
    <w:p>
      <w:pPr>
        <w:pStyle w:val="BodyText"/>
      </w:pPr>
      <w:r>
        <w:t xml:space="preserve">This Purchase Order is issued by Tanzania Dar es Salaam Commercial Bank Ltd. for the procurement of comprehensive banking infrastructure, professional</w:t>
      </w:r>
      <w:r>
        <w:t xml:space="preserve"> </w:t>
      </w:r>
      <w:r>
        <w:t xml:space="preserve">Banker</w:t>
      </w:r>
      <w:r>
        <w:t xml:space="preserve"> </w:t>
      </w:r>
      <w:r>
        <w:t xml:space="preserve">consultancy services, and related equipment to be delivered and installed at the purchaser's primary branch located in Dar es Salaam, Tanzania. The scope encompasses the supply of core banking systems, ATM and POS hardware, secure vault equipment, and the engagement of certified professional</w:t>
      </w:r>
      <w:r>
        <w:t xml:space="preserve"> </w:t>
      </w:r>
      <w:r>
        <w:t xml:space="preserve">Banker</w:t>
      </w:r>
      <w:r>
        <w:t xml:space="preserve"> </w:t>
      </w:r>
      <w:r>
        <w:t xml:space="preserve">consultants for system integration, staff training, and operational compliance in accordance with the Bank of Tanzania regulatory framework.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Price (TZS)</w:t>
            </w:r>
          </w:p>
        </w:tc>
      </w:tr>
      <w:tr>
        <w:tc>
          <w:tcPr/>
          <w:p>
            <w:pPr>
              <w:pStyle w:val="Compact"/>
              <w:jc w:val="left"/>
            </w:pPr>
            <w:r>
              <w:t xml:space="preserve">1</w:t>
            </w:r>
          </w:p>
        </w:tc>
        <w:tc>
          <w:tcPr/>
          <w:p>
            <w:pPr>
              <w:pStyle w:val="Compact"/>
              <w:jc w:val="left"/>
            </w:pPr>
            <w:r>
              <w:t xml:space="preserve">Core Banking System Software License (Enterprise Edition) – includes 5-year maintenance and upgrade support for all branches in Dar es Salaam</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2</w:t>
            </w:r>
          </w:p>
        </w:tc>
        <w:tc>
          <w:tcPr/>
          <w:p>
            <w:pPr>
              <w:pStyle w:val="Compact"/>
              <w:jc w:val="left"/>
            </w:pPr>
            <w:r>
              <w:t xml:space="preserve">Professional</w:t>
            </w:r>
            <w:r>
              <w:t xml:space="preserve"> </w:t>
            </w:r>
            <w:r>
              <w:t xml:space="preserve">Banker</w:t>
            </w:r>
            <w:r>
              <w:t xml:space="preserve"> </w:t>
            </w:r>
            <w:r>
              <w:t xml:space="preserve">Consultancy – System Integration, Process Mapping &amp; Compliance Audit (120 man-days)</w:t>
            </w:r>
          </w:p>
        </w:tc>
        <w:tc>
          <w:tcPr/>
          <w:p>
            <w:pPr>
              <w:pStyle w:val="Compact"/>
              <w:jc w:val="left"/>
            </w:pPr>
            <w:r>
              <w:t xml:space="preserve">120</w:t>
            </w:r>
          </w:p>
        </w:tc>
        <w:tc>
          <w:tcPr/>
          <w:p>
            <w:pPr>
              <w:pStyle w:val="Compact"/>
              <w:jc w:val="left"/>
            </w:pPr>
            <w:r>
              <w:t xml:space="preserve">Man-days</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3</w:t>
            </w:r>
          </w:p>
        </w:tc>
        <w:tc>
          <w:tcPr/>
          <w:p>
            <w:pPr>
              <w:pStyle w:val="Compact"/>
              <w:jc w:val="left"/>
            </w:pPr>
            <w:r>
              <w:t xml:space="preserve">ATM Machines (45,000 TZS per unit) – Dual-currency capable, compliant with Bank of Tanzania specifications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4</w:t>
            </w:r>
          </w:p>
        </w:tc>
        <w:tc>
          <w:tcPr/>
          <w:p>
            <w:pPr>
              <w:pStyle w:val="Compact"/>
              <w:jc w:val="left"/>
            </w:pPr>
            <w:r>
              <w:t xml:space="preserve">Point-of-Sale (POS) Terminals with integrated</w:t>
            </w:r>
            <w:r>
              <w:t xml:space="preserve"> </w:t>
            </w:r>
            <w:r>
              <w:t xml:space="preserve">Banker</w:t>
            </w:r>
            <w:r>
              <w:t xml:space="preserve"> </w:t>
            </w:r>
            <w:r>
              <w:t xml:space="preserve">transaction logging software</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2,800,000</w:t>
            </w:r>
          </w:p>
        </w:tc>
        <w:tc>
          <w:tcPr/>
          <w:p>
            <w:pPr>
              <w:pStyle w:val="Compact"/>
              <w:jc w:val="left"/>
            </w:pPr>
            <w:r>
              <w:t xml:space="preserve">560,000,000</w:t>
            </w:r>
          </w:p>
        </w:tc>
      </w:tr>
      <w:tr>
        <w:tc>
          <w:tcPr/>
          <w:p>
            <w:pPr>
              <w:pStyle w:val="Compact"/>
              <w:jc w:val="left"/>
            </w:pPr>
            <w:r>
              <w:t xml:space="preserve">5</w:t>
            </w:r>
          </w:p>
        </w:tc>
        <w:tc>
          <w:tcPr/>
          <w:p>
            <w:pPr>
              <w:pStyle w:val="Compact"/>
              <w:jc w:val="left"/>
            </w:pPr>
            <w:r>
              <w:t xml:space="preserve">Secure Vault &amp; Cash Handling Equipment for Dar es Salaam Head Office (including biometric access, CCTV, and alarm systems)</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6</w:t>
            </w:r>
          </w:p>
        </w:tc>
        <w:tc>
          <w:tcPr/>
          <w:p>
            <w:pPr>
              <w:pStyle w:val="Compact"/>
              <w:jc w:val="left"/>
            </w:pPr>
            <w:r>
              <w:t xml:space="preserve">Professional</w:t>
            </w:r>
            <w:r>
              <w:t xml:space="preserve"> </w:t>
            </w:r>
            <w:r>
              <w:t xml:space="preserve">Banker</w:t>
            </w:r>
            <w:r>
              <w:t xml:space="preserve"> </w:t>
            </w:r>
            <w:r>
              <w:t xml:space="preserve">Training Programme – 40 staff members, 5-day intensive course at Dar es Salaam Training Centre (covers AML, KYC, risk management, and digital banking)</w:t>
            </w:r>
          </w:p>
        </w:tc>
        <w:tc>
          <w:tcPr/>
          <w:p>
            <w:pPr>
              <w:pStyle w:val="Compact"/>
              <w:jc w:val="left"/>
            </w:pPr>
            <w:r>
              <w:t xml:space="preserve">40</w:t>
            </w:r>
          </w:p>
        </w:tc>
        <w:tc>
          <w:tcPr/>
          <w:p>
            <w:pPr>
              <w:pStyle w:val="Compact"/>
              <w:jc w:val="left"/>
            </w:pPr>
            <w:r>
              <w:t xml:space="preserve">Participants</w:t>
            </w:r>
          </w:p>
        </w:tc>
        <w:tc>
          <w:tcPr/>
          <w:p>
            <w:pPr>
              <w:pStyle w:val="Compact"/>
              <w:jc w:val="left"/>
            </w:pPr>
            <w:r>
              <w:t xml:space="preserve">3,500,000</w:t>
            </w:r>
          </w:p>
        </w:tc>
        <w:tc>
          <w:tcPr/>
          <w:p>
            <w:pPr>
              <w:pStyle w:val="Compact"/>
              <w:jc w:val="left"/>
            </w:pPr>
            <w:r>
              <w:t xml:space="preserve">140,000,000</w:t>
            </w:r>
          </w:p>
        </w:tc>
      </w:tr>
      <w:tr>
        <w:tc>
          <w:tcPr/>
          <w:p>
            <w:pPr>
              <w:pStyle w:val="Compact"/>
              <w:jc w:val="left"/>
            </w:pPr>
            <w:r>
              <w:t xml:space="preserve">7</w:t>
            </w:r>
          </w:p>
        </w:tc>
        <w:tc>
          <w:tcPr/>
          <w:p>
            <w:pPr>
              <w:pStyle w:val="Compact"/>
              <w:jc w:val="left"/>
            </w:pPr>
            <w:r>
              <w:t xml:space="preserve">Server Hardware &amp; Data Centre Infrastructure (Rack-mounted, redundant power, climate-controlled) for Dar es Salaam operations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275,000,000</w:t>
            </w:r>
          </w:p>
        </w:tc>
        <w:tc>
          <w:tcPr/>
          <w:p>
            <w:pPr>
              <w:pStyle w:val="Compact"/>
              <w:jc w:val="left"/>
            </w:pPr>
            <w:r>
              <w:t xml:space="preserve">275,000,000</w:t>
            </w:r>
          </w:p>
        </w:tc>
      </w:tr>
      <w:tr>
        <w:tc>
          <w:tcPr/>
          <w:p>
            <w:pPr>
              <w:pStyle w:val="Compact"/>
              <w:jc w:val="left"/>
            </w:pPr>
            <w:r>
              <w:t xml:space="preserve">8</w:t>
            </w:r>
          </w:p>
        </w:tc>
        <w:tc>
          <w:tcPr/>
          <w:p>
            <w:pPr>
              <w:pStyle w:val="Compact"/>
              <w:jc w:val="left"/>
            </w:pPr>
            <w:r>
              <w:t xml:space="preserve">Annual</w:t>
            </w:r>
            <w:r>
              <w:t xml:space="preserve"> </w:t>
            </w:r>
            <w:r>
              <w:t xml:space="preserve">Banker</w:t>
            </w:r>
            <w:r>
              <w:t xml:space="preserve"> </w:t>
            </w:r>
            <w:r>
              <w:t xml:space="preserve">Compliance &amp; Regulatory Reporting Service (Bank of Tanzania, FRA, and TIRA filings)</w:t>
            </w:r>
          </w:p>
        </w:tc>
        <w:tc>
          <w:tcPr/>
          <w:p>
            <w:pPr>
              <w:pStyle w:val="Compact"/>
              <w:jc w:val="left"/>
            </w:pPr>
            <w:r>
              <w:t xml:space="preserve">1</w:t>
            </w:r>
          </w:p>
        </w:tc>
        <w:tc>
          <w:tcPr/>
          <w:p>
            <w:pPr>
              <w:pStyle w:val="Compact"/>
              <w:jc w:val="left"/>
            </w:pPr>
            <w:r>
              <w:t xml:space="preserve">Year</w:t>
            </w:r>
          </w:p>
        </w:tc>
        <w:tc>
          <w:tcPr/>
          <w:p>
            <w:pPr>
              <w:pStyle w:val="Compact"/>
              <w:jc w:val="left"/>
            </w:pPr>
            <w:r>
              <w:t xml:space="preserve">95,000,000</w:t>
            </w:r>
          </w:p>
        </w:tc>
        <w:tc>
          <w:tcPr/>
          <w:p>
            <w:pPr>
              <w:pStyle w:val="Compact"/>
              <w:jc w:val="left"/>
            </w:pPr>
            <w:r>
              <w:t xml:space="preserve">95,000,000</w:t>
            </w:r>
          </w:p>
        </w:tc>
      </w:tr>
      <w:tr>
        <w:tc>
          <w:tcPr>
            <w:gridSpan w:val="5"/>
          </w:tcPr>
          <w:p>
            <w:pPr>
              <w:pStyle w:val="Compact"/>
              <w:jc w:val="right"/>
            </w:pPr>
            <w:r>
              <w:t xml:space="preserve">SUBTOTAL (TZS):</w:t>
            </w:r>
          </w:p>
        </w:tc>
        <w:tc>
          <w:tcPr/>
          <w:p>
            <w:pPr>
              <w:pStyle w:val="Compact"/>
              <w:jc w:val="left"/>
            </w:pPr>
            <w:r>
              <w:t xml:space="preserve">2,637,000,000</w:t>
            </w:r>
          </w:p>
        </w:tc>
      </w:tr>
      <w:tr>
        <w:tc>
          <w:tcPr>
            <w:gridSpan w:val="5"/>
          </w:tcPr>
          <w:p>
            <w:pPr>
              <w:pStyle w:val="Compact"/>
              <w:jc w:val="right"/>
            </w:pPr>
            <w:r>
              <w:t xml:space="preserve">VAT @ 18% (TZS):</w:t>
            </w:r>
          </w:p>
        </w:tc>
        <w:tc>
          <w:tcPr/>
          <w:p>
            <w:pPr>
              <w:pStyle w:val="Compact"/>
              <w:jc w:val="left"/>
            </w:pPr>
            <w:r>
              <w:t xml:space="preserve">474,660,000</w:t>
            </w:r>
          </w:p>
        </w:tc>
      </w:tr>
      <w:tr>
        <w:tc>
          <w:tcPr>
            <w:gridSpan w:val="5"/>
          </w:tcPr>
          <w:p>
            <w:pPr>
              <w:pStyle w:val="Compact"/>
              <w:jc w:val="right"/>
            </w:pPr>
            <w:r>
              <w:t xml:space="preserve">GRAND TOTAL (TZS):</w:t>
            </w:r>
          </w:p>
        </w:tc>
        <w:tc>
          <w:tcPr/>
          <w:p>
            <w:pPr>
              <w:pStyle w:val="Compact"/>
              <w:jc w:val="left"/>
            </w:pPr>
            <w:r>
              <w:t xml:space="preserve">3,111,660,000</w:t>
            </w:r>
          </w:p>
        </w:tc>
      </w:tr>
    </w:tbl>
    <w:p>
      <w:pPr>
        <w:pStyle w:val="BodyText"/>
      </w:pPr>
      <w:r>
        <w:t xml:space="preserve">3. DELIVERY AND INSTALLATION TERMS</w:t>
      </w:r>
    </w:p>
    <w:p>
      <w:pPr>
        <w:numPr>
          <w:ilvl w:val="0"/>
          <w:numId w:val="1001"/>
        </w:numPr>
        <w:pStyle w:val="Compact"/>
      </w:pPr>
      <w:r>
        <w:t xml:space="preserve">All hardware items (ATMs, POS terminals, vault equipment, and server infrastructure) shall be delivered to the purchaser's premises at Bankers' Avenue, Plot 14, Ubungo,</w:t>
      </w:r>
      <w:r>
        <w:t xml:space="preserve"> </w:t>
      </w:r>
      <w:r>
        <w:t xml:space="preserve">Dar es Salaam, Tanzania</w:t>
      </w:r>
      <w:r>
        <w:t xml:space="preserve">, within sixty (60) calendar days from the date of this Purchase Order.</w:t>
      </w:r>
    </w:p>
    <w:p>
      <w:pPr>
        <w:numPr>
          <w:ilvl w:val="0"/>
          <w:numId w:val="1001"/>
        </w:numPr>
        <w:pStyle w:val="Compact"/>
      </w:pPr>
      <w:r>
        <w:t xml:space="preserve">Software licenses and</w:t>
      </w:r>
      <w:r>
        <w:t xml:space="preserve"> </w:t>
      </w:r>
      <w:r>
        <w:t xml:space="preserve">Banker</w:t>
      </w:r>
      <w:r>
        <w:t xml:space="preserve"> </w:t>
      </w:r>
      <w:r>
        <w:t xml:space="preserve">consultancy services shall commence within fifteen (15) calendar days of the Purchase Order date and shall be completed within one hundred and twenty (120) calendar days.</w:t>
      </w:r>
    </w:p>
    <w:p>
      <w:pPr>
        <w:numPr>
          <w:ilvl w:val="0"/>
          <w:numId w:val="1001"/>
        </w:numPr>
        <w:pStyle w:val="Compact"/>
      </w:pPr>
      <w:r>
        <w:t xml:space="preserve">Delivery shall be made in accordance with Incoterms 2020 – DAP (Delivered at Place), Dar es Salaam, Tanzania. All transportation, insurance, and customs clearance costs within Tanzania are the responsibility of the Supplier.</w:t>
      </w:r>
    </w:p>
    <w:p>
      <w:pPr>
        <w:numPr>
          <w:ilvl w:val="0"/>
          <w:numId w:val="1001"/>
        </w:numPr>
        <w:pStyle w:val="Compact"/>
      </w:pPr>
      <w:r>
        <w:t xml:space="preserve">Installation, configuration, and commissioning of all equipment shall be supervised by the Supplier's certified</w:t>
      </w:r>
      <w:r>
        <w:t xml:space="preserve"> </w:t>
      </w:r>
      <w:r>
        <w:t xml:space="preserve">Banker</w:t>
      </w:r>
      <w:r>
        <w:t xml:space="preserve"> </w:t>
      </w:r>
      <w:r>
        <w:t xml:space="preserve">technicians and shall comply with all applicable standards set by the Bank of Tanzania and the Tanzania Communications Regulatory Authority (TCRA).</w:t>
      </w:r>
    </w:p>
    <w:p>
      <w:pPr>
        <w:numPr>
          <w:ilvl w:val="0"/>
          <w:numId w:val="1001"/>
        </w:numPr>
        <w:pStyle w:val="Compact"/>
      </w:pPr>
      <w:r>
        <w:t xml:space="preserve">The Supplier shall provide a minimum of two (2) weeks of on-site support in Dar es Salaam following the completion of installation to ensure full operational readiness.</w:t>
      </w:r>
    </w:p>
    <w:p>
      <w:pPr>
        <w:pStyle w:val="FirstParagraph"/>
      </w:pPr>
      <w:r>
        <w:t xml:space="preserve">4. PAYMENT TERMS</w:t>
      </w:r>
    </w:p>
    <w:p>
      <w:pPr>
        <w:numPr>
          <w:ilvl w:val="0"/>
          <w:numId w:val="1002"/>
        </w:numPr>
        <w:pStyle w:val="Compact"/>
      </w:pPr>
      <w:r>
        <w:t xml:space="preserve">Payment shall be made in Tanzanian Shillings (TZS) via bank transfer to the Supplier's designated account at a commercial bank operating in Dar es Salaam, Tanzania.</w:t>
      </w:r>
    </w:p>
    <w:p>
      <w:pPr>
        <w:numPr>
          <w:ilvl w:val="0"/>
          <w:numId w:val="1002"/>
        </w:numPr>
        <w:pStyle w:val="Compact"/>
      </w:pPr>
      <w:r>
        <w:t xml:space="preserve">30% advance payment (TZS 933,498,000) upon signing of this Purchase Order and receipt of a valid Tax Invoice.</w:t>
      </w:r>
    </w:p>
    <w:p>
      <w:pPr>
        <w:numPr>
          <w:ilvl w:val="0"/>
          <w:numId w:val="1002"/>
        </w:numPr>
        <w:pStyle w:val="Compact"/>
      </w:pPr>
      <w:r>
        <w:t xml:space="preserve">40% (TZS 1,244,664,000) upon successful delivery and installation of all hardware and software components at the Dar es Salaam premises.</w:t>
      </w:r>
    </w:p>
    <w:p>
      <w:pPr>
        <w:numPr>
          <w:ilvl w:val="0"/>
          <w:numId w:val="1002"/>
        </w:numPr>
        <w:pStyle w:val="Compact"/>
      </w:pPr>
      <w:r>
        <w:t xml:space="preserve">20% (TZS 622,332,000) upon completion of the</w:t>
      </w:r>
      <w:r>
        <w:t xml:space="preserve"> </w:t>
      </w:r>
      <w:r>
        <w:t xml:space="preserve">Banker</w:t>
      </w:r>
      <w:r>
        <w:t xml:space="preserve"> </w:t>
      </w:r>
      <w:r>
        <w:t xml:space="preserve">training programme and submission of the compliance audit report.</w:t>
      </w:r>
    </w:p>
    <w:p>
      <w:pPr>
        <w:numPr>
          <w:ilvl w:val="0"/>
          <w:numId w:val="1002"/>
        </w:numPr>
        <w:pStyle w:val="Compact"/>
      </w:pPr>
      <w:r>
        <w:t xml:space="preserve">10% (TZS 311,166,000) retention payment, payable after a ninety (90) day defect-liability period following final acceptance.</w:t>
      </w:r>
    </w:p>
    <w:p>
      <w:pPr>
        <w:numPr>
          <w:ilvl w:val="0"/>
          <w:numId w:val="1002"/>
        </w:numPr>
        <w:pStyle w:val="Compact"/>
      </w:pPr>
      <w:r>
        <w:t xml:space="preserve">All payments are subject to the Supplier providing valid Tax Invoices compliant with the Tanzania Revenue Authority (TRA) regulations.</w:t>
      </w:r>
    </w:p>
    <w:p>
      <w:pPr>
        <w:pStyle w:val="FirstParagraph"/>
      </w:pPr>
      <w:r>
        <w:t xml:space="preserve">5. TERMS AND CONDITIONS</w:t>
      </w:r>
    </w:p>
    <w:p>
      <w:pPr>
        <w:numPr>
          <w:ilvl w:val="0"/>
          <w:numId w:val="1003"/>
        </w:numPr>
        <w:pStyle w:val="Compact"/>
      </w:pPr>
      <w:r>
        <w:t xml:space="preserve">This Purchase Order is governed by the laws of the United Republic of Tanzania, including the Bank of Tanzania Act, the Companies Act, 2002, and the Consumer Protection Act, 2007.</w:t>
      </w:r>
    </w:p>
    <w:p>
      <w:pPr>
        <w:numPr>
          <w:ilvl w:val="0"/>
          <w:numId w:val="1003"/>
        </w:numPr>
        <w:pStyle w:val="Compact"/>
      </w:pPr>
      <w:r>
        <w:t xml:space="preserve">The Supplier warrants that all goods and services provided under this Purchase Order shall be free from defects, shall conform to the specifications outlined herein, and shall be fit for the purpose of professional</w:t>
      </w:r>
      <w:r>
        <w:t xml:space="preserve"> </w:t>
      </w:r>
      <w:r>
        <w:t xml:space="preserve">Banker</w:t>
      </w:r>
      <w:r>
        <w:t xml:space="preserve"> </w:t>
      </w:r>
      <w:r>
        <w:t xml:space="preserve">operations in the Tanzanian financial sector.</w:t>
      </w:r>
    </w:p>
    <w:p>
      <w:pPr>
        <w:numPr>
          <w:ilvl w:val="0"/>
          <w:numId w:val="1003"/>
        </w:numPr>
        <w:pStyle w:val="Compact"/>
      </w:pPr>
      <w:r>
        <w:t xml:space="preserve">The Supplier shall maintain all necessary licenses, permits, and professional</w:t>
      </w:r>
      <w:r>
        <w:t xml:space="preserve"> </w:t>
      </w:r>
      <w:r>
        <w:t xml:space="preserve">Banker</w:t>
      </w:r>
      <w:r>
        <w:t xml:space="preserve"> </w:t>
      </w:r>
      <w:r>
        <w:t xml:space="preserve">certifications required to operate in Dar es Salaam, Tanzania, throughout the duration of this contract.</w:t>
      </w:r>
    </w:p>
    <w:p>
      <w:pPr>
        <w:numPr>
          <w:ilvl w:val="0"/>
          <w:numId w:val="1003"/>
        </w:numPr>
        <w:pStyle w:val="Compact"/>
      </w:pPr>
      <w:r>
        <w:t xml:space="preserve">Any disputes arising from this Purchase Order shall be resolved through arbitration in Dar es Salaam, Tanzania, in accordance with the Arbitration Act, 2020 of Tanzania.</w:t>
      </w:r>
    </w:p>
    <w:p>
      <w:pPr>
        <w:numPr>
          <w:ilvl w:val="0"/>
          <w:numId w:val="1003"/>
        </w:numPr>
        <w:pStyle w:val="Compact"/>
      </w:pPr>
      <w:r>
        <w:t xml:space="preserve">The Supplier shall indemnify the Purchaser against any claims, losses, or liabilities arising from defective goods, negligent services, or non-compliance with Tanzanian banking regulations.</w:t>
      </w:r>
    </w:p>
    <w:p>
      <w:pPr>
        <w:numPr>
          <w:ilvl w:val="0"/>
          <w:numId w:val="1003"/>
        </w:numPr>
        <w:pStyle w:val="Compact"/>
      </w:pPr>
      <w:r>
        <w:t xml:space="preserve">Confidentiality: Both parties agree to maintain strict confidentiality regarding all banking data, customer information, and proprietary</w:t>
      </w:r>
      <w:r>
        <w:t xml:space="preserve"> </w:t>
      </w:r>
      <w:r>
        <w:t xml:space="preserve">Banker</w:t>
      </w:r>
      <w:r>
        <w:t xml:space="preserve"> </w:t>
      </w:r>
      <w:r>
        <w:t xml:space="preserve">systems accessed during the execution of this Purchase Order, in compliance with the Bank of Tanzania's data protection guidelines.</w:t>
      </w:r>
    </w:p>
    <w:p>
      <w:pPr>
        <w:numPr>
          <w:ilvl w:val="0"/>
          <w:numId w:val="1003"/>
        </w:numPr>
        <w:pStyle w:val="Compact"/>
      </w:pPr>
      <w:r>
        <w:t xml:space="preserve">This Purchase Order may only be amended in writing, signed by both parties, and shall not be assignable without prior written consent.</w:t>
      </w:r>
    </w:p>
    <w:p>
      <w:pPr>
        <w:pStyle w:val="FirstParagraph"/>
      </w:pPr>
      <w:r>
        <w:rPr>
          <w:bCs/>
          <w:b/>
        </w:rPr>
        <w:t xml:space="preserve">NOTE:</w:t>
      </w:r>
      <w:r>
        <w:t xml:space="preserve"> </w:t>
      </w:r>
      <w:r>
        <w:t xml:space="preserve">This Purchase Order is issued in the context of the ongoing digital banking transformation programme in</w:t>
      </w:r>
      <w:r>
        <w:t xml:space="preserve"> </w:t>
      </w:r>
      <w:r>
        <w:t xml:space="preserve">Dar es Salaam, Tanzania</w:t>
      </w:r>
      <w:r>
        <w:t xml:space="preserve">. All</w:t>
      </w:r>
      <w:r>
        <w:t xml:space="preserve"> </w:t>
      </w:r>
      <w:r>
        <w:t xml:space="preserve">Banker</w:t>
      </w:r>
      <w:r>
        <w:t xml:space="preserve"> </w:t>
      </w:r>
      <w:r>
        <w:t xml:space="preserve">services and equipment procured hereunder must align with the Bank of Tanzania's 2025–2030 Financial Inclusion Strategy and the National Payment System guidelines. The Purchaser reserves the right to conduct pre-delivery inspections at the Supplier's facility in Dar es Salaam prior to acceptance.</w:t>
      </w:r>
    </w:p>
    <w:p>
      <w:pPr>
        <w:pStyle w:val="BodyText"/>
      </w:pPr>
      <w:r>
        <w:t xml:space="preserve">6. AUTHORIZED SIGNATURES</w:t>
      </w:r>
    </w:p>
    <w:p>
      <w:pPr>
        <w:pStyle w:val="BodyText"/>
      </w:pPr>
      <w:r>
        <w:rPr>
          <w:bCs/>
          <w:b/>
        </w:rPr>
        <w:t xml:space="preserve">For and on behalf of the Purchaser:</w:t>
      </w:r>
    </w:p>
    <w:p>
      <w:pPr>
        <w:pStyle w:val="BodyText"/>
      </w:pPr>
      <w:r>
        <w:t xml:space="preserve">Tanzania Dar es Salaam Commercial Bank Ltd.</w:t>
      </w:r>
    </w:p>
    <w:p>
      <w:pPr>
        <w:pStyle w:val="BodyText"/>
      </w:pPr>
      <w:r>
        <w:t xml:space="preserve">Mr. James M. Mwakalinga</w:t>
      </w:r>
      <w:r>
        <w:br/>
      </w:r>
      <w:r>
        <w:t xml:space="preserve">Chief Procurement Officer</w:t>
      </w:r>
      <w:r>
        <w:br/>
      </w:r>
      <w:r>
        <w:t xml:space="preserve">Date: _______________</w:t>
      </w:r>
    </w:p>
    <w:p>
      <w:pPr>
        <w:pStyle w:val="BodyText"/>
      </w:pPr>
      <w:r>
        <w:rPr>
          <w:bCs/>
          <w:b/>
        </w:rPr>
        <w:t xml:space="preserve">For and on behalf of the Supplier:</w:t>
      </w:r>
    </w:p>
    <w:p>
      <w:pPr>
        <w:pStyle w:val="BodyText"/>
      </w:pPr>
      <w:r>
        <w:t xml:space="preserve">East African Banker Solutions &amp; Technologies Ltd.</w:t>
      </w:r>
    </w:p>
    <w:p>
      <w:pPr>
        <w:pStyle w:val="BodyText"/>
      </w:pPr>
      <w:r>
        <w:t xml:space="preserve">Ms. Amina J. Hassan</w:t>
      </w:r>
      <w:r>
        <w:br/>
      </w:r>
      <w:r>
        <w:t xml:space="preserve">Managing Director</w:t>
      </w:r>
      <w:r>
        <w:br/>
      </w:r>
      <w:r>
        <w:t xml:space="preserve">Date: _______________</w:t>
      </w:r>
    </w:p>
    <w:p>
      <w:pPr>
        <w:pStyle w:val="BodyText"/>
      </w:pPr>
      <w:r>
        <w:t xml:space="preserve">Purchase Order No. PO/TZ/DAR/2025/04782 | Issued in Dar es Salaam, Tanzania | Page 1 of 1</w:t>
      </w:r>
    </w:p>
    <w:p>
      <w:pPr>
        <w:pStyle w:val="BodyText"/>
      </w:pPr>
      <w:r>
        <w:t xml:space="preserve">This document is the property of Tanzania Dar es Salaam Commercial Bank Ltd. Unauthorized reproduction or distribution is prohibited under Tanzanian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Banking Services and Equipment - Tanzania Dar es Salaam</dc:title>
  <dc:creator/>
  <dc:language>en</dc:language>
  <cp:keywords/>
  <dcterms:created xsi:type="dcterms:W3CDTF">2026-10-10T07:08:01Z</dcterms:created>
  <dcterms:modified xsi:type="dcterms:W3CDTF">2026-10-10T07:08:01Z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