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Professional Biologist Services</w:t>
      </w:r>
    </w:p>
    <w:p>
      <w:pPr>
        <w:pStyle w:val="BodyText"/>
      </w:pPr>
      <w:r>
        <w:t xml:space="preserve">Issued in Algeria Algiers — Republic of Algeria</w:t>
      </w:r>
    </w:p>
    <w:p>
      <w:pPr>
        <w:pStyle w:val="BodyText"/>
      </w:pPr>
      <w:r>
        <w:t xml:space="preserve">PO No: DZ-ALG-2025-04782</w:t>
      </w:r>
    </w:p>
    <w:bookmarkEnd w:id="20"/>
    <w:bookmarkStart w:id="21" w:name="issued-by-buyer"/>
    <w:p>
      <w:pPr>
        <w:pStyle w:val="Heading3"/>
      </w:pPr>
      <w:r>
        <w:t xml:space="preserve">Issued By (Buyer)</w:t>
      </w:r>
    </w:p>
    <w:p>
      <w:pPr>
        <w:pStyle w:val="FirstParagraph"/>
      </w:pPr>
      <w:r>
        <w:rPr>
          <w:bCs/>
          <w:b/>
        </w:rPr>
        <w:t xml:space="preserve">Algerian National Institute of Biological Research</w:t>
      </w:r>
    </w:p>
    <w:p>
      <w:pPr>
        <w:pStyle w:val="BodyText"/>
      </w:pPr>
      <w:r>
        <w:t xml:space="preserve">12, Rue des Sciences, Hydra</w:t>
      </w:r>
    </w:p>
    <w:p>
      <w:pPr>
        <w:pStyle w:val="BodyText"/>
      </w:pPr>
      <w:r>
        <w:t xml:space="preserve">Algiers 16000, Algeria</w:t>
      </w:r>
    </w:p>
    <w:p>
      <w:pPr>
        <w:pStyle w:val="BodyText"/>
      </w:pPr>
      <w:r>
        <w:t xml:space="preserve">Tel: +213 (0) 21 23 45 67</w:t>
      </w:r>
    </w:p>
    <w:p>
      <w:pPr>
        <w:pStyle w:val="BodyText"/>
      </w:pPr>
      <w:r>
        <w:t xml:space="preserve">Email: procurement@inbr-dz.org</w:t>
      </w:r>
    </w:p>
    <w:p>
      <w:pPr>
        <w:pStyle w:val="BodyText"/>
      </w:pPr>
      <w:r>
        <w:t xml:space="preserve">RC: 16/00-1234567B25</w:t>
      </w:r>
    </w:p>
    <w:bookmarkEnd w:id="21"/>
    <w:bookmarkStart w:id="22" w:name="vendor-service-provider"/>
    <w:p>
      <w:pPr>
        <w:pStyle w:val="Heading3"/>
      </w:pPr>
      <w:r>
        <w:t xml:space="preserve">Vendor / Service Provider</w:t>
      </w:r>
    </w:p>
    <w:p>
      <w:pPr>
        <w:pStyle w:val="FirstParagraph"/>
      </w:pPr>
      <w:r>
        <w:rPr>
          <w:bCs/>
          <w:b/>
        </w:rPr>
        <w:t xml:space="preserve">Dr. Amina Benali — Certified Biologist</w:t>
      </w:r>
    </w:p>
    <w:p>
      <w:pPr>
        <w:pStyle w:val="BodyText"/>
      </w:pPr>
      <w:r>
        <w:t xml:space="preserve">Independent Biological Consultant</w:t>
      </w:r>
    </w:p>
    <w:p>
      <w:pPr>
        <w:pStyle w:val="BodyText"/>
      </w:pPr>
      <w:r>
        <w:t xml:space="preserve">45, Boulevard Zighout Youcef</w:t>
      </w:r>
    </w:p>
    <w:p>
      <w:pPr>
        <w:pStyle w:val="BodyText"/>
      </w:pPr>
      <w:r>
        <w:t xml:space="preserve">Algiers 16000, Algeria</w:t>
      </w:r>
    </w:p>
    <w:p>
      <w:pPr>
        <w:pStyle w:val="BodyText"/>
      </w:pPr>
      <w:r>
        <w:t xml:space="preserve">Tel: +213 (0) 550 12 34 56</w:t>
      </w:r>
    </w:p>
    <w:p>
      <w:pPr>
        <w:pStyle w:val="BodyText"/>
      </w:pPr>
      <w:r>
        <w:t xml:space="preserve">Email: a.benali.bio@gmail.com</w:t>
      </w:r>
    </w:p>
    <w:p>
      <w:pPr>
        <w:pStyle w:val="BodyText"/>
      </w:pPr>
      <w:r>
        <w:t xml:space="preserve">Professional License: BIO-DZ-2019-00847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 Service Start:</w:t>
      </w:r>
      <w:r>
        <w:t xml:space="preserve"> </w:t>
      </w:r>
      <w:r>
        <w:t xml:space="preserve">01 July 2025</w:t>
      </w:r>
    </w:p>
    <w:p>
      <w:pPr>
        <w:pStyle w:val="BodyText"/>
      </w:pPr>
      <w:r>
        <w:rPr>
          <w:bCs/>
          <w:b/>
        </w:rPr>
        <w:t xml:space="preserve">Completion Deadline:</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Algerian Dinar (DZD)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Environmental Microbiology Assessment</w:t>
      </w:r>
    </w:p>
    <w:p>
      <w:pPr>
        <w:pStyle w:val="BodyText"/>
      </w:pPr>
      <w:r>
        <w:rPr>
          <w:bCs/>
          <w:b/>
        </w:rPr>
        <w:t xml:space="preserve">Location:</w:t>
      </w:r>
      <w:r>
        <w:t xml:space="preserve"> </w:t>
      </w:r>
      <w:r>
        <w:t xml:space="preserve">Algiers Metropolitan Area, Algeria</w:t>
      </w:r>
    </w:p>
    <w:p>
      <w:pPr>
        <w:pStyle w:val="BodyText"/>
      </w:pPr>
      <w:r>
        <w:rPr>
          <w:bCs/>
          <w:b/>
        </w:rPr>
        <w:t xml:space="preserve">Contract Ref:</w:t>
      </w:r>
      <w:r>
        <w:t xml:space="preserve"> </w:t>
      </w:r>
      <w:r>
        <w:t xml:space="preserve">ENV-MICRO-2025-ALG</w:t>
      </w:r>
    </w:p>
    <w:p>
      <w:pPr>
        <w:pStyle w:val="BodyText"/>
      </w:pPr>
      <w:r>
        <w:rPr>
          <w:bCs/>
          <w:b/>
        </w:rPr>
        <w:t xml:space="preserve">Department:</w:t>
      </w:r>
      <w:r>
        <w:t xml:space="preserve"> </w:t>
      </w:r>
      <w:r>
        <w:t xml:space="preserve">Environmental Sciences Division</w:t>
      </w:r>
    </w:p>
    <w:p>
      <w:pPr>
        <w:pStyle w:val="BodyText"/>
      </w:pPr>
      <w:r>
        <w:rPr>
          <w:bCs/>
          <w:b/>
        </w:rPr>
        <w:t xml:space="preserve">Approved By:</w:t>
      </w:r>
      <w:r>
        <w:t xml:space="preserve"> </w:t>
      </w:r>
      <w:r>
        <w:t xml:space="preserve">Dr. Karim Haddad, Director</w:t>
      </w:r>
    </w:p>
    <w:bookmarkEnd w:id="24"/>
    <w:bookmarkStart w:id="26" w:name="Xdf71971454e6b39eb9f7ccf27d9bfd26a887adc"/>
    <w:p>
      <w:pPr>
        <w:pStyle w:val="Heading2"/>
      </w:pPr>
      <w:r>
        <w:t xml:space="preserve">Line Items — Biologist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Biologist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On-site microbiological sampling and analysis of water bodies across Algiers, Algeria. The Biologist shall collect, process, and identify bacterial and fungal colonies from 45 designated sampling points in the Algiers coastal and riverine zones.</w:t>
            </w:r>
          </w:p>
        </w:tc>
        <w:tc>
          <w:tcPr/>
          <w:p>
            <w:pPr>
              <w:pStyle w:val="Compact"/>
              <w:jc w:val="left"/>
            </w:pPr>
            <w:r>
              <w:t xml:space="preserve">45</w:t>
            </w:r>
          </w:p>
        </w:tc>
        <w:tc>
          <w:tcPr/>
          <w:p>
            <w:pPr>
              <w:pStyle w:val="Compact"/>
              <w:jc w:val="left"/>
            </w:pPr>
            <w:r>
              <w:t xml:space="preserve">Sampling Points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Comprehensive laboratory analysis by the Biologist including Gram staining, culture isolation, biochemical profiling, and molecular identification (16S rRNA sequencing) of all collected specimens. All work to be conducted at the Biologist's accredited laboratory in Algiers, Algeria.</w:t>
            </w:r>
          </w:p>
        </w:tc>
        <w:tc>
          <w:tcPr/>
          <w:p>
            <w:pPr>
              <w:pStyle w:val="Compact"/>
              <w:jc w:val="left"/>
            </w:pPr>
            <w:r>
              <w:t xml:space="preserve">1</w:t>
            </w:r>
          </w:p>
        </w:tc>
        <w:tc>
          <w:tcPr/>
          <w:p>
            <w:pPr>
              <w:pStyle w:val="Compact"/>
              <w:jc w:val="left"/>
            </w:pPr>
            <w:r>
              <w:t xml:space="preserve">Full Analysis Package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Preparation of a detailed technical report by the Biologist documenting all findings, ecological risk assessments, and recommendations for environmental remediation in the Algiers metropolitan area. Report to be submitted in both Arabic and French per Algerian regulatory requirements.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Two (2) on-site consultation sessions by the Biologist with the Algerian National Institute of Biological Research team in Algiers, Algeria, to present preliminary findings, answer technical questions, and advise on follow-up monitoring protocols.</w:t>
            </w:r>
          </w:p>
        </w:tc>
        <w:tc>
          <w:tcPr/>
          <w:p>
            <w:pPr>
              <w:pStyle w:val="Compact"/>
              <w:jc w:val="left"/>
            </w:pPr>
            <w:r>
              <w:t xml:space="preserve">2</w:t>
            </w:r>
          </w:p>
        </w:tc>
        <w:tc>
          <w:tcPr/>
          <w:p>
            <w:pPr>
              <w:pStyle w:val="Compact"/>
              <w:jc w:val="left"/>
            </w:pPr>
            <w:r>
              <w:t xml:space="preserve">Consultation Sessions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Provision of specialized biological reagents, culture media, and laboratory consumables required for the Biologist to complete all analyses. All materials to meet Algerian national standards (NPA) and international ISO 17025 accreditation requirements.</w:t>
            </w:r>
          </w:p>
        </w:tc>
        <w:tc>
          <w:tcPr/>
          <w:p>
            <w:pPr>
              <w:pStyle w:val="Compact"/>
              <w:jc w:val="left"/>
            </w:pPr>
            <w:r>
              <w:t xml:space="preserve">1</w:t>
            </w:r>
          </w:p>
        </w:tc>
        <w:tc>
          <w:tcPr/>
          <w:p>
            <w:pPr>
              <w:pStyle w:val="Compact"/>
              <w:jc w:val="left"/>
            </w:pPr>
            <w:r>
              <w:t xml:space="preserve">Material Package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06</w:t>
            </w:r>
          </w:p>
        </w:tc>
        <w:tc>
          <w:tcPr/>
          <w:p>
            <w:pPr>
              <w:pStyle w:val="Compact"/>
              <w:jc w:val="left"/>
            </w:pPr>
            <w:r>
              <w:t xml:space="preserve">Emergency response availability: The Biologist shall remain on standby for a period of 90 days following project completion to address any urgent biological contamination concerns identified in the Algiers region, Algeria. Response time not to exceed 24 hours.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108,000.00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2,335,500.00 DZD</w:t>
            </w:r>
          </w:p>
        </w:tc>
      </w:tr>
      <w:tr>
        <w:tc>
          <w:tcPr/>
          <w:p>
            <w:pPr>
              <w:pStyle w:val="Compact"/>
              <w:jc w:val="left"/>
            </w:pPr>
            <w:r>
              <w:t xml:space="preserve">VAT (19% — Algerian Tax Code)</w:t>
            </w:r>
          </w:p>
        </w:tc>
        <w:tc>
          <w:tcPr/>
          <w:p>
            <w:pPr>
              <w:pStyle w:val="Compact"/>
              <w:jc w:val="right"/>
            </w:pPr>
            <w:r>
              <w:t xml:space="preserve">443,745.00 DZD</w:t>
            </w:r>
          </w:p>
        </w:tc>
      </w:tr>
      <w:tr>
        <w:tc>
          <w:tcPr/>
          <w:p>
            <w:pPr>
              <w:pStyle w:val="Compact"/>
              <w:jc w:val="left"/>
            </w:pPr>
            <w:r>
              <w:t xml:space="preserve">Professional Service Tax (1%)</w:t>
            </w:r>
          </w:p>
        </w:tc>
        <w:tc>
          <w:tcPr/>
          <w:p>
            <w:pPr>
              <w:pStyle w:val="Compact"/>
              <w:jc w:val="right"/>
            </w:pPr>
            <w:r>
              <w:t xml:space="preserve">23,355.00 DZD</w:t>
            </w:r>
          </w:p>
        </w:tc>
      </w:tr>
      <w:tr>
        <w:tc>
          <w:tcPr/>
          <w:p>
            <w:pPr>
              <w:pStyle w:val="Compact"/>
              <w:jc w:val="left"/>
            </w:pPr>
            <w:r>
              <w:t xml:space="preserve">Grand Total</w:t>
            </w:r>
          </w:p>
        </w:tc>
        <w:tc>
          <w:tcPr/>
          <w:p>
            <w:pPr>
              <w:pStyle w:val="Compact"/>
              <w:jc w:val="right"/>
            </w:pPr>
            <w:r>
              <w:t xml:space="preserve">2,802,600.00 DZD</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Republic of Algeria and the Algerian Commercial Code. Any disputes arising from this Purchase Order shall be resolved by the competent courts in Algiers, Algeria.</w:t>
      </w:r>
    </w:p>
    <w:p>
      <w:pPr>
        <w:numPr>
          <w:ilvl w:val="0"/>
          <w:numId w:val="1001"/>
        </w:numPr>
        <w:pStyle w:val="Compact"/>
      </w:pPr>
      <w:r>
        <w:t xml:space="preserve">The Biologist, Dr. Amina Benali, warrants that all services rendered under this Purchase Order shall be performed with the highest degree of professional competence, in full compliance with Algerian environmental regulations and the professional code of conduct for Biologists registered with the Algerian National Order of Scientists.</w:t>
      </w:r>
    </w:p>
    <w:p>
      <w:pPr>
        <w:numPr>
          <w:ilvl w:val="0"/>
          <w:numId w:val="1001"/>
        </w:numPr>
        <w:pStyle w:val="Compact"/>
      </w:pPr>
      <w:r>
        <w:t xml:space="preserve">All biological samples collected in Algiers, Algeria, shall be handled in strict accordance with biosafety level 2 (BSL-2) protocols. The Biologist assumes full responsibility for the safe transport, storage, and eventual disposal of all biological materials.</w:t>
      </w:r>
    </w:p>
    <w:p>
      <w:pPr>
        <w:numPr>
          <w:ilvl w:val="0"/>
          <w:numId w:val="1001"/>
        </w:numPr>
        <w:pStyle w:val="Compact"/>
      </w:pPr>
      <w:r>
        <w:t xml:space="preserve">Payment shall be processed via bank transfer to the Biologist's designated account in Algeria within thirty (30) calendar days of receipt of a valid invoice. Late payments shall accrue interest at the rate set by the Bank of Algeria.</w:t>
      </w:r>
    </w:p>
    <w:p>
      <w:pPr>
        <w:numPr>
          <w:ilvl w:val="0"/>
          <w:numId w:val="1001"/>
        </w:numPr>
        <w:pStyle w:val="Compact"/>
      </w:pPr>
      <w:r>
        <w:t xml:space="preserve">The Biologist shall maintain professional liability insurance with a minimum coverage of 5,000,000 DZD for the duration of this Purchase Order and the 90-day standby period. A certificate of insurance shall be provided prior to the commencement of services in Algiers, Algeria.</w:t>
      </w:r>
    </w:p>
    <w:p>
      <w:pPr>
        <w:numPr>
          <w:ilvl w:val="0"/>
          <w:numId w:val="1001"/>
        </w:numPr>
        <w:pStyle w:val="Compact"/>
      </w:pPr>
      <w:r>
        <w:t xml:space="preserve">Intellectual property rights in all data, reports, and findings generated under this Purchase Order shall vest exclusively in the Algerian National Institute of Biological Research. The Biologist shall not publish or disclose any project-specific data without prior written consent.</w:t>
      </w:r>
    </w:p>
    <w:p>
      <w:pPr>
        <w:numPr>
          <w:ilvl w:val="0"/>
          <w:numId w:val="1001"/>
        </w:numPr>
        <w:pStyle w:val="Compact"/>
      </w:pPr>
      <w:r>
        <w:t xml:space="preserve">This Purchase Order may be amended only by mutual written agreement of both parties. Any modification must be documented in a formal addendum signed by authorized representatives of both the buyer in Algiers and the Biologist.</w:t>
      </w:r>
    </w:p>
    <w:p>
      <w:pPr>
        <w:numPr>
          <w:ilvl w:val="0"/>
          <w:numId w:val="1001"/>
        </w:numPr>
        <w:pStyle w:val="Compact"/>
      </w:pPr>
      <w:r>
        <w:t xml:space="preserve">The Biologist shall comply with all applicable Algerian labor, environmental, and health and safety regulations while performing services in Algiers, Algeria. Non-compliance may result in immediate termination of this Purchase Order without penalty to the buyer.</w:t>
      </w:r>
    </w:p>
    <w:p>
      <w:pPr>
        <w:numPr>
          <w:ilvl w:val="0"/>
          <w:numId w:val="1001"/>
        </w:numPr>
        <w:pStyle w:val="Compact"/>
      </w:pPr>
      <w:r>
        <w:t xml:space="preserve">Force majeure events, including but not limited to natural disasters, government-mandated closures, or public health emergencies affecting Algiers, Algeria, shall suspend obligations under this Purchase Order for the duration of the event, with a maximum extension of sixty (60) days.</w:t>
      </w:r>
    </w:p>
    <w:bookmarkEnd w:id="25"/>
    <w:p>
      <w:pPr>
        <w:pStyle w:val="FirstParagraph"/>
      </w:pPr>
      <w:r>
        <w:rPr>
          <w:bCs/>
          <w:b/>
        </w:rPr>
        <w:t xml:space="preserve">For and on behalf of the Buyer:</w:t>
      </w:r>
    </w:p>
    <w:p>
      <w:pPr>
        <w:pStyle w:val="BodyText"/>
      </w:pPr>
      <w:r>
        <w:t xml:space="preserve">Algerian National Institute of Biological Research</w:t>
      </w:r>
    </w:p>
    <w:p>
      <w:pPr>
        <w:pStyle w:val="BodyText"/>
      </w:pPr>
      <w:r>
        <w:t xml:space="preserve">Dr. Karim Haddad — Director</w:t>
      </w:r>
    </w:p>
    <w:p>
      <w:pPr>
        <w:pStyle w:val="BodyText"/>
      </w:pPr>
      <w:r>
        <w:t xml:space="preserve">Date: _______________</w:t>
      </w:r>
    </w:p>
    <w:p>
      <w:pPr>
        <w:pStyle w:val="BodyText"/>
      </w:pPr>
      <w:r>
        <w:t xml:space="preserve">Official Seal:</w:t>
      </w:r>
    </w:p>
    <w:p>
      <w:pPr>
        <w:pStyle w:val="BodyText"/>
      </w:pPr>
      <w:r>
        <w:rPr>
          <w:bCs/>
          <w:b/>
        </w:rPr>
        <w:t xml:space="preserve">For and on behalf of the Biologist:</w:t>
      </w:r>
    </w:p>
    <w:p>
      <w:pPr>
        <w:pStyle w:val="BodyText"/>
      </w:pPr>
      <w:r>
        <w:t xml:space="preserve">Dr. Amina Benali — Certified Biologist</w:t>
      </w:r>
    </w:p>
    <w:p>
      <w:pPr>
        <w:pStyle w:val="BodyText"/>
      </w:pPr>
      <w:r>
        <w:t xml:space="preserve">Dr. Amina Benali</w:t>
      </w:r>
    </w:p>
    <w:p>
      <w:pPr>
        <w:pStyle w:val="BodyText"/>
      </w:pPr>
      <w:r>
        <w:t xml:space="preserve">Date: _______________</w:t>
      </w:r>
    </w:p>
    <w:p>
      <w:pPr>
        <w:pStyle w:val="BodyText"/>
      </w:pPr>
      <w:r>
        <w:t xml:space="preserve">Professional License: BIO-DZ-2019-00847</w:t>
      </w:r>
    </w:p>
    <w:p>
      <w:pPr>
        <w:pStyle w:val="BodyText"/>
      </w:pPr>
      <w:r>
        <w:t xml:space="preserve">This Purchase Order (No. DZ-ALG-2025-04782) is a legally binding document issued in Algiers, Algeria. It constitutes the complete agreement between the parties regarding the procurement of Biologist professional services as described herein. This document is valid for a period of 180 days from the date of issue. For any inquiries regarding this Purchase Order, please contact the Procurement Department at the Algerian National Institute of Biological Research, Algiers, Algeria.</w:t>
      </w:r>
    </w:p>
    <w:p>
      <w:pPr>
        <w:pStyle w:val="BodyText"/>
      </w:pPr>
      <w:r>
        <w:t xml:space="preserve">© 2025 Algerian National Institute of Biological Research — All Rights Reserved. Document generated in Algiers, Algeria.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Algeria Algiers</dc:title>
  <dc:creator/>
  <dc:language>en</dc:language>
  <cp:keywords/>
  <dcterms:created xsi:type="dcterms:W3CDTF">2026-10-10T06:43:58Z</dcterms:created>
  <dcterms:modified xsi:type="dcterms:W3CDTF">2026-10-10T06:43:58Z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