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 Biologist Engagement</w:t>
      </w:r>
    </w:p>
    <w:p>
      <w:pPr>
        <w:pStyle w:val="BodyText"/>
      </w:pPr>
      <w:r>
        <w:t xml:space="preserve">PO No. AR-CBA-2025-04871</w:t>
      </w:r>
    </w:p>
    <w:p>
      <w:pPr>
        <w:pStyle w:val="BodyText"/>
      </w:pPr>
      <w:r>
        <w:t xml:space="preserve">Issued in</w:t>
      </w:r>
      <w:r>
        <w:t xml:space="preserve"> </w:t>
      </w:r>
      <w:r>
        <w:rPr>
          <w:bCs/>
          <w:b/>
        </w:rPr>
        <w:t xml:space="preserve">Argentina Córdoba</w:t>
      </w:r>
      <w:r>
        <w:t xml:space="preserve"> </w:t>
      </w:r>
      <w:r>
        <w:t xml:space="preserve">— Province of Córdoba, Republic of Argentina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Instituto de Investigaciones Ambientales del Centro S.A.</w:t>
      </w:r>
    </w:p>
    <w:p>
      <w:pPr>
        <w:pStyle w:val="BodyText"/>
      </w:pPr>
      <w:r>
        <w:rPr>
          <w:bCs/>
          <w:b/>
        </w:rPr>
        <w:t xml:space="preserve">Address:</w:t>
      </w:r>
      <w:r>
        <w:t xml:space="preserve"> </w:t>
      </w:r>
      <w:r>
        <w:t xml:space="preserve">Av. Vélez Sarsfield 1245, Piso 8, Córdoba Capital,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Mariana Torres, Procurement Director</w:t>
      </w:r>
    </w:p>
    <w:p>
      <w:pPr>
        <w:pStyle w:val="BodyText"/>
      </w:pPr>
      <w:r>
        <w:rPr>
          <w:bCs/>
          <w:b/>
        </w:rPr>
        <w:t xml:space="preserve">Email:</w:t>
      </w:r>
      <w:r>
        <w:t xml:space="preserve"> </w:t>
      </w:r>
      <w:r>
        <w:t xml:space="preserve">compras@iia-centro.com.ar</w:t>
      </w:r>
    </w:p>
    <w:p>
      <w:pPr>
        <w:pStyle w:val="BodyText"/>
      </w:pPr>
      <w:r>
        <w:rPr>
          <w:bCs/>
          <w:b/>
        </w:rPr>
        <w:t xml:space="preserve">Phone:</w:t>
      </w:r>
      <w:r>
        <w:t xml:space="preserve"> </w:t>
      </w:r>
      <w:r>
        <w:t xml:space="preserve">+54 351 422-8890</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Alejandro R. Fontana, Biologist</w:t>
      </w:r>
    </w:p>
    <w:p>
      <w:pPr>
        <w:pStyle w:val="BodyText"/>
      </w:pPr>
      <w:r>
        <w:rPr>
          <w:bCs/>
          <w:b/>
        </w:rPr>
        <w:t xml:space="preserve">Professional Title:</w:t>
      </w:r>
      <w:r>
        <w:t xml:space="preserve"> </w:t>
      </w:r>
      <w:r>
        <w:t xml:space="preserve">Doctor en Ciencias Biógicas, Universidad Nacional de Córdoba</w:t>
      </w:r>
    </w:p>
    <w:p>
      <w:pPr>
        <w:pStyle w:val="BodyText"/>
      </w:pPr>
      <w:r>
        <w:rPr>
          <w:bCs/>
          <w:b/>
        </w:rPr>
        <w:t xml:space="preserve">Address:</w:t>
      </w:r>
      <w:r>
        <w:t xml:space="preserve"> </w:t>
      </w:r>
      <w:r>
        <w:t xml:space="preserve">Calle Mitre 892, Barrio Alta Córdoba, Córdoba Capital, Córdoba, Argentina</w:t>
      </w:r>
    </w:p>
    <w:p>
      <w:pPr>
        <w:pStyle w:val="BodyText"/>
      </w:pPr>
      <w:r>
        <w:rPr>
          <w:bCs/>
          <w:b/>
        </w:rPr>
        <w:t xml:space="preserve">CUIL:</w:t>
      </w:r>
      <w:r>
        <w:t xml:space="preserve"> </w:t>
      </w:r>
      <w:r>
        <w:t xml:space="preserve">20-12345678-9</w:t>
      </w:r>
    </w:p>
    <w:p>
      <w:pPr>
        <w:pStyle w:val="BodyText"/>
      </w:pPr>
      <w:r>
        <w:rPr>
          <w:bCs/>
          <w:b/>
        </w:rPr>
        <w:t xml:space="preserve">Professional License:</w:t>
      </w:r>
      <w:r>
        <w:t xml:space="preserve"> </w:t>
      </w:r>
      <w:r>
        <w:t xml:space="preserve">Registro de Profesionales de Córdoba, Nº 45.218</w:t>
      </w:r>
    </w:p>
    <w:p>
      <w:pPr>
        <w:pStyle w:val="BodyText"/>
      </w:pPr>
      <w:r>
        <w:rPr>
          <w:bCs/>
          <w:b/>
        </w:rPr>
        <w:t xml:space="preserve">Email:</w:t>
      </w:r>
      <w:r>
        <w:t xml:space="preserve"> </w:t>
      </w:r>
      <w:r>
        <w:t xml:space="preserve">a.fontana@biologiacba.com.ar</w:t>
      </w:r>
    </w:p>
    <w:p>
      <w:pPr>
        <w:pStyle w:val="BodyText"/>
      </w:pPr>
      <w:r>
        <w:rPr>
          <w:bCs/>
          <w:b/>
        </w:rPr>
        <w:t xml:space="preserve">Phone:</w:t>
      </w:r>
      <w:r>
        <w:t xml:space="preserve"> </w:t>
      </w:r>
      <w:r>
        <w:t xml:space="preserve">+54 351 487-3321</w:t>
      </w:r>
    </w:p>
    <w:bookmarkEnd w:id="22"/>
    <w:p>
      <w:pPr>
        <w:pStyle w:val="BodyText"/>
      </w:pPr>
      <w:r>
        <w:t xml:space="preserve">This</w:t>
      </w:r>
      <w:r>
        <w:t xml:space="preserve"> </w:t>
      </w:r>
      <w:r>
        <w:t xml:space="preserve">Purchase Order</w:t>
      </w:r>
      <w:r>
        <w:t xml:space="preserve"> </w:t>
      </w:r>
      <w:r>
        <w:t xml:space="preserve">is issued by Instituto de Investigaciones Ambientales del Centro S.A. (hereinafter referred to as the "Buyer") to formally request and authorize the procurement of specialized</w:t>
      </w:r>
      <w:r>
        <w:t xml:space="preserve"> </w:t>
      </w:r>
      <w:r>
        <w:t xml:space="preserve">Biologist</w:t>
      </w:r>
      <w:r>
        <w:t xml:space="preserve"> </w:t>
      </w:r>
      <w:r>
        <w:t xml:space="preserve">professional services to be rendered within the jurisdiction of</w:t>
      </w:r>
      <w:r>
        <w:t xml:space="preserve"> </w:t>
      </w:r>
      <w:r>
        <w:t xml:space="preserve">Argentina Córdoba</w:t>
      </w:r>
      <w:r>
        <w:t xml:space="preserve">. This document constitutes a binding commitment to purchase the services described herein, subject to the terms and conditions outlined below. The engagement of this</w:t>
      </w:r>
      <w:r>
        <w:t xml:space="preserve"> </w:t>
      </w:r>
      <w:r>
        <w:t xml:space="preserve">Biologist</w:t>
      </w:r>
      <w:r>
        <w:t xml:space="preserve"> </w:t>
      </w:r>
      <w:r>
        <w:t xml:space="preserve">is necessary to support the Buyer's ongoing environmental monitoring and biodiversity research programs conducted across the Province of Córdoba.</w:t>
      </w:r>
    </w:p>
    <w:p>
      <w:pPr>
        <w:pStyle w:val="BodyText"/>
      </w:pPr>
      <w:r>
        <w:t xml:space="preserve">Line Items — Scope of Biologist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Field ecological survey and biodiversity assessment of the Sierras Chicas region, Córdoba. The</w:t>
            </w:r>
            <w:r>
              <w:t xml:space="preserve"> </w:t>
            </w:r>
            <w:r>
              <w:rPr>
                <w:bCs/>
                <w:b/>
              </w:rPr>
              <w:t xml:space="preserve">Biologist</w:t>
            </w:r>
            <w:r>
              <w:t xml:space="preserve"> </w:t>
            </w:r>
            <w:r>
              <w:t xml:space="preserve">shall conduct on-site species identification, habitat mapping, and population density analysis for native flora and fauna.</w:t>
            </w:r>
          </w:p>
        </w:tc>
        <w:tc>
          <w:tcPr/>
          <w:p>
            <w:pPr>
              <w:pStyle w:val="Compact"/>
              <w:jc w:val="left"/>
            </w:pPr>
            <w:r>
              <w:t xml:space="preserve">120</w:t>
            </w:r>
          </w:p>
        </w:tc>
        <w:tc>
          <w:tcPr/>
          <w:p>
            <w:pPr>
              <w:pStyle w:val="Compact"/>
              <w:jc w:val="left"/>
            </w:pPr>
            <w:r>
              <w:t xml:space="preserve">Field Hours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Water quality biological monitoring of the Suquí River basin. The</w:t>
            </w:r>
            <w:r>
              <w:t xml:space="preserve"> </w:t>
            </w:r>
            <w:r>
              <w:rPr>
                <w:bCs/>
                <w:b/>
              </w:rPr>
              <w:t xml:space="preserve">Biologist</w:t>
            </w:r>
            <w:r>
              <w:t xml:space="preserve"> </w:t>
            </w:r>
            <w:r>
              <w:t xml:space="preserve">will perform benthic macroinvertebrate sampling, algal community analysis, and bioindication index calculations at 15 designated sampling stations throughout Córdoba province.</w:t>
            </w:r>
          </w:p>
        </w:tc>
        <w:tc>
          <w:tcPr/>
          <w:p>
            <w:pPr>
              <w:pStyle w:val="Compact"/>
              <w:jc w:val="left"/>
            </w:pPr>
            <w:r>
              <w:t xml:space="preserve">45</w:t>
            </w:r>
          </w:p>
        </w:tc>
        <w:tc>
          <w:tcPr/>
          <w:p>
            <w:pPr>
              <w:pStyle w:val="Compact"/>
              <w:jc w:val="left"/>
            </w:pPr>
            <w:r>
              <w:t xml:space="preserve">Sampling Sessions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Preparation of a comprehensive technical report on the ecological status of protected areas in</w:t>
            </w:r>
            <w:r>
              <w:t xml:space="preserve"> </w:t>
            </w:r>
            <w:r>
              <w:rPr>
                <w:bCs/>
                <w:b/>
              </w:rPr>
              <w:t xml:space="preserve">Argentina Córdoba</w:t>
            </w:r>
            <w:r>
              <w:t xml:space="preserve">, including species inventory, threat assessment, and conservation recommendations. The</w:t>
            </w:r>
            <w:r>
              <w:t xml:space="preserve"> </w:t>
            </w:r>
            <w:r>
              <w:rPr>
                <w:bCs/>
                <w:b/>
              </w:rPr>
              <w:t xml:space="preserve">Biologist</w:t>
            </w:r>
            <w:r>
              <w:t xml:space="preserve"> </w:t>
            </w:r>
            <w:r>
              <w:t xml:space="preserve">shall deliver three (3) draft revisions and one (1) final publication-ready document.</w:t>
            </w:r>
          </w:p>
        </w:tc>
        <w:tc>
          <w:tcPr/>
          <w:p>
            <w:pPr>
              <w:pStyle w:val="Compact"/>
              <w:jc w:val="left"/>
            </w:pPr>
            <w:r>
              <w:t xml:space="preserve">1</w:t>
            </w:r>
          </w:p>
        </w:tc>
        <w:tc>
          <w:tcPr/>
          <w:p>
            <w:pPr>
              <w:pStyle w:val="Compact"/>
              <w:jc w:val="left"/>
            </w:pPr>
            <w:r>
              <w:t xml:space="preserve">Report Package</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04</w:t>
            </w:r>
          </w:p>
        </w:tc>
        <w:tc>
          <w:tcPr/>
          <w:p>
            <w:pPr>
              <w:pStyle w:val="Compact"/>
              <w:jc w:val="left"/>
            </w:pPr>
            <w:r>
              <w:t xml:space="preserve">Training and capacity-building workshops for municipal environmental staff in Córdoba Capital and surrounding departments. The</w:t>
            </w:r>
            <w:r>
              <w:t xml:space="preserve"> </w:t>
            </w:r>
            <w:r>
              <w:rPr>
                <w:bCs/>
                <w:b/>
              </w:rPr>
              <w:t xml:space="preserve">Biologist</w:t>
            </w:r>
            <w:r>
              <w:t xml:space="preserve"> </w:t>
            </w:r>
            <w:r>
              <w:t xml:space="preserve">will deliver four (4) half-day sessions covering ecological monitoring protocols, data interpretation, and regulatory compliance under Argentine environmental law.</w:t>
            </w:r>
          </w:p>
        </w:tc>
        <w:tc>
          <w:tcPr/>
          <w:p>
            <w:pPr>
              <w:pStyle w:val="Compact"/>
              <w:jc w:val="left"/>
            </w:pPr>
            <w:r>
              <w:t xml:space="preserve">4</w:t>
            </w:r>
          </w:p>
        </w:tc>
        <w:tc>
          <w:tcPr/>
          <w:p>
            <w:pPr>
              <w:pStyle w:val="Compact"/>
              <w:jc w:val="left"/>
            </w:pPr>
            <w:r>
              <w:t xml:space="preserve">Workshops (4 hrs each)</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Consultation and advisory services for the Buyer's project management team. The</w:t>
            </w:r>
            <w:r>
              <w:t xml:space="preserve"> </w:t>
            </w:r>
            <w:r>
              <w:rPr>
                <w:bCs/>
                <w:b/>
              </w:rPr>
              <w:t xml:space="preserve">Biologist</w:t>
            </w:r>
            <w:r>
              <w:t xml:space="preserve"> </w:t>
            </w:r>
            <w:r>
              <w:t xml:space="preserve">shall be available for weekly on-site consultations at the Buyer's offices in Córdoba Capital and for remote technical guidance via video conference as needed.</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06</w:t>
            </w:r>
          </w:p>
        </w:tc>
        <w:tc>
          <w:tcPr/>
          <w:p>
            <w:pPr>
              <w:pStyle w:val="Compact"/>
              <w:jc w:val="left"/>
            </w:pPr>
            <w:r>
              <w:t xml:space="preserve">Laboratory analysis and specimen processing. The</w:t>
            </w:r>
            <w:r>
              <w:t xml:space="preserve"> </w:t>
            </w:r>
            <w:r>
              <w:rPr>
                <w:bCs/>
                <w:b/>
              </w:rPr>
              <w:t xml:space="preserve">Biologist</w:t>
            </w:r>
            <w:r>
              <w:t xml:space="preserve"> </w:t>
            </w:r>
            <w:r>
              <w:t xml:space="preserve">will process, identify, and catalog all biological specimens collected during fieldwork, including DNA barcoding of priority species, at the accredited laboratory in Córdoba.</w:t>
            </w:r>
          </w:p>
        </w:tc>
        <w:tc>
          <w:tcPr/>
          <w:p>
            <w:pPr>
              <w:pStyle w:val="Compact"/>
              <w:jc w:val="left"/>
            </w:pPr>
            <w:r>
              <w:t xml:space="preserve">350</w:t>
            </w:r>
          </w:p>
        </w:tc>
        <w:tc>
          <w:tcPr/>
          <w:p>
            <w:pPr>
              <w:pStyle w:val="Compact"/>
              <w:jc w:val="left"/>
            </w:pPr>
            <w:r>
              <w:t xml:space="preserve">Specimens</w:t>
            </w:r>
          </w:p>
        </w:tc>
        <w:tc>
          <w:tcPr/>
          <w:p>
            <w:pPr>
              <w:pStyle w:val="Compact"/>
              <w:jc w:val="left"/>
            </w:pPr>
            <w:r>
              <w:t xml:space="preserve">4,200.00</w:t>
            </w:r>
          </w:p>
        </w:tc>
        <w:tc>
          <w:tcPr/>
          <w:p>
            <w:pPr>
              <w:pStyle w:val="Compact"/>
              <w:jc w:val="left"/>
            </w:pPr>
            <w:r>
              <w:t xml:space="preserve">1,470,000.00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7,080,000.00</w:t>
            </w:r>
          </w:p>
        </w:tc>
      </w:tr>
      <w:tr>
        <w:tc>
          <w:tcPr/>
          <w:p>
            <w:pPr>
              <w:pStyle w:val="Compact"/>
              <w:jc w:val="left"/>
            </w:pPr>
            <w:r>
              <w:t xml:space="preserve">IVA (21% — Argentine Value Added Tax)</w:t>
            </w:r>
          </w:p>
        </w:tc>
        <w:tc>
          <w:tcPr/>
          <w:p>
            <w:pPr>
              <w:pStyle w:val="Compact"/>
              <w:jc w:val="right"/>
            </w:pPr>
            <w:r>
              <w:t xml:space="preserve">1,486,800.00</w:t>
            </w:r>
          </w:p>
        </w:tc>
      </w:tr>
      <w:tr>
        <w:tc>
          <w:tcPr/>
          <w:p>
            <w:pPr>
              <w:pStyle w:val="Compact"/>
              <w:jc w:val="left"/>
            </w:pPr>
            <w:r>
              <w:t xml:space="preserve">Professional Services Tax (Ingresos Brutos, Córdoba 3.5%)</w:t>
            </w:r>
          </w:p>
        </w:tc>
        <w:tc>
          <w:tcPr/>
          <w:p>
            <w:pPr>
              <w:pStyle w:val="Compact"/>
              <w:jc w:val="right"/>
            </w:pPr>
            <w:r>
              <w:t xml:space="preserve">247,800.00</w:t>
            </w:r>
          </w:p>
        </w:tc>
      </w:tr>
      <w:tr>
        <w:tc>
          <w:tcPr/>
          <w:p>
            <w:pPr>
              <w:pStyle w:val="Compact"/>
              <w:jc w:val="left"/>
            </w:pPr>
            <w:r>
              <w:t xml:space="preserve">GRAND TOTAL (ARS)</w:t>
            </w:r>
          </w:p>
        </w:tc>
        <w:tc>
          <w:tcPr/>
          <w:p>
            <w:pPr>
              <w:pStyle w:val="Compact"/>
              <w:jc w:val="right"/>
            </w:pPr>
            <w:r>
              <w:t xml:space="preserve">8,814,600.00</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thirty (30) calendar days from the date of issue. The</w:t>
      </w:r>
      <w:r>
        <w:t xml:space="preserve"> </w:t>
      </w:r>
      <w:r>
        <w:t xml:space="preserve">Biologist</w:t>
      </w:r>
      <w:r>
        <w:t xml:space="preserve"> </w:t>
      </w:r>
      <w:r>
        <w:t xml:space="preserve">must confirm acceptance in writing within this period for the order to become binding.</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performed within the geographic boundaries of</w:t>
      </w:r>
      <w:r>
        <w:t xml:space="preserve"> </w:t>
      </w:r>
      <w:r>
        <w:t xml:space="preserve">Argentina Córdoba</w:t>
      </w:r>
      <w:r>
        <w:t xml:space="preserve">, specifically the Province of Córdoba, Republic of Argentina. Fieldwork locations include but are not limited to the Sierras Chicas, the Suquí River basin, and the Córdoba Capital metropolitan area.</w:t>
      </w:r>
    </w:p>
    <w:p>
      <w:pPr>
        <w:numPr>
          <w:ilvl w:val="0"/>
          <w:numId w:val="1001"/>
        </w:numPr>
        <w:pStyle w:val="Compact"/>
      </w:pPr>
      <w:r>
        <w:rPr>
          <w:bCs/>
          <w:b/>
        </w:rPr>
        <w:t xml:space="preserve">Payment Terms:</w:t>
      </w:r>
      <w:r>
        <w:t xml:space="preserve"> </w:t>
      </w:r>
      <w:r>
        <w:t xml:space="preserve">Payment shall be made in three (3) equal installments: 40% upon execution of this</w:t>
      </w:r>
      <w:r>
        <w:t xml:space="preserve"> </w:t>
      </w:r>
      <w:r>
        <w:t xml:space="preserve">Purchase Order</w:t>
      </w:r>
      <w:r>
        <w:t xml:space="preserve">, 40% upon delivery of the interim fieldwork report, and 20% upon final acceptance of the completed deliverables. All payments shall be made via bank transfer to the account designated by the</w:t>
      </w:r>
      <w:r>
        <w:t xml:space="preserve"> </w:t>
      </w:r>
      <w:r>
        <w:t xml:space="preserve">Biologist</w:t>
      </w:r>
      <w:r>
        <w:t xml:space="preserve"> </w:t>
      </w:r>
      <w:r>
        <w:t xml:space="preserve">in a financial institution operating in Córdoba, Argentina.</w:t>
      </w:r>
    </w:p>
    <w:p>
      <w:pPr>
        <w:numPr>
          <w:ilvl w:val="0"/>
          <w:numId w:val="1001"/>
        </w:numPr>
        <w:pStyle w:val="Compact"/>
      </w:pPr>
      <w:r>
        <w:rPr>
          <w:bCs/>
          <w:b/>
        </w:rPr>
        <w:t xml:space="preserve">Professional Standards:</w:t>
      </w:r>
      <w:r>
        <w:t xml:space="preserve"> </w:t>
      </w:r>
      <w:r>
        <w:t xml:space="preserve">The</w:t>
      </w:r>
      <w:r>
        <w:t xml:space="preserve"> </w:t>
      </w:r>
      <w:r>
        <w:t xml:space="preserve">Biologist</w:t>
      </w:r>
      <w:r>
        <w:t xml:space="preserve"> </w:t>
      </w:r>
      <w:r>
        <w:t xml:space="preserve">shall perform all services in strict accordance with the professional standards established by the Universidad Nacional de Córdoba, the Argentine Society of Ecology, and all applicable regulations of the Province of Córdoba. The</w:t>
      </w:r>
      <w:r>
        <w:t xml:space="preserve"> </w:t>
      </w:r>
      <w:r>
        <w:t xml:space="preserve">Biologist</w:t>
      </w:r>
      <w:r>
        <w:t xml:space="preserve"> </w:t>
      </w:r>
      <w:r>
        <w:t xml:space="preserve">warrants that all data collected and reported shall be accurate, scientifically rigorous, and free from conflict of interest.</w:t>
      </w:r>
    </w:p>
    <w:p>
      <w:pPr>
        <w:numPr>
          <w:ilvl w:val="0"/>
          <w:numId w:val="1001"/>
        </w:numPr>
        <w:pStyle w:val="Compact"/>
      </w:pPr>
      <w:r>
        <w:rPr>
          <w:bCs/>
          <w:b/>
        </w:rPr>
        <w:t xml:space="preserve">Intellectual Property:</w:t>
      </w:r>
      <w:r>
        <w:t xml:space="preserve"> </w:t>
      </w:r>
      <w:r>
        <w:t xml:space="preserve">All reports, data sets, photographs, and biological specimens generated under this</w:t>
      </w:r>
      <w:r>
        <w:t xml:space="preserve"> </w:t>
      </w:r>
      <w:r>
        <w:t xml:space="preserve">Purchase Order</w:t>
      </w:r>
      <w:r>
        <w:t xml:space="preserve"> </w:t>
      </w:r>
      <w:r>
        <w:t xml:space="preserve">shall become the exclusive property of the Buyer upon full payment. The</w:t>
      </w:r>
      <w:r>
        <w:t xml:space="preserve"> </w:t>
      </w:r>
      <w:r>
        <w:t xml:space="preserve">Biologist</w:t>
      </w:r>
      <w:r>
        <w:t xml:space="preserve"> </w:t>
      </w:r>
      <w:r>
        <w:t xml:space="preserve">retains the right to cite the work in academic publications with prior written consent from the Buyer.</w:t>
      </w:r>
    </w:p>
    <w:p>
      <w:pPr>
        <w:numPr>
          <w:ilvl w:val="0"/>
          <w:numId w:val="1001"/>
        </w:numPr>
        <w:pStyle w:val="Compact"/>
      </w:pPr>
      <w:r>
        <w:rPr>
          <w:bCs/>
          <w:b/>
        </w:rPr>
        <w:t xml:space="preserve">Regulatory Compliance:</w:t>
      </w:r>
      <w:r>
        <w:t xml:space="preserve"> </w:t>
      </w:r>
      <w:r>
        <w:t xml:space="preserve">The</w:t>
      </w:r>
      <w:r>
        <w:t xml:space="preserve"> </w:t>
      </w:r>
      <w:r>
        <w:t xml:space="preserve">Biologist</w:t>
      </w:r>
      <w:r>
        <w:t xml:space="preserve"> </w:t>
      </w:r>
      <w:r>
        <w:t xml:space="preserve">is responsible for obtaining all necessary permits, authorizations, and environmental impact clearances required by the Ministry of Ambiente y Desarrollo Sostenible of the Province of Córdoba and by the national Argentine government for the collection, transport, and analysis of biological specimens within</w:t>
      </w:r>
      <w:r>
        <w:t xml:space="preserve"> </w:t>
      </w:r>
      <w:r>
        <w:t xml:space="preserve">Argentina Córdoba</w:t>
      </w:r>
      <w:r>
        <w:t xml:space="preserve">.</w:t>
      </w:r>
    </w:p>
    <w:p>
      <w:pPr>
        <w:numPr>
          <w:ilvl w:val="0"/>
          <w:numId w:val="1001"/>
        </w:numPr>
        <w:pStyle w:val="Compact"/>
      </w:pPr>
      <w:r>
        <w:rPr>
          <w:bCs/>
          <w:b/>
        </w:rPr>
        <w:t xml:space="preserve">Insurance:</w:t>
      </w:r>
      <w:r>
        <w:t xml:space="preserve"> </w:t>
      </w:r>
      <w:r>
        <w:t xml:space="preserve">The</w:t>
      </w:r>
      <w:r>
        <w:t xml:space="preserve"> </w:t>
      </w:r>
      <w:r>
        <w:t xml:space="preserve">Biologist</w:t>
      </w:r>
      <w:r>
        <w:t xml:space="preserve"> </w:t>
      </w:r>
      <w:r>
        <w:t xml:space="preserve">shall maintain comprehensive professional liability insurance and personal accident coverage for the duration of the engagement, with minimum coverage of ARS 50,000,000, valid throughout the Province of Córdoba.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fifteen (15) days' written notice. In the event of termination, the Buyer shall compensate the</w:t>
      </w:r>
      <w:r>
        <w:t xml:space="preserve"> </w:t>
      </w:r>
      <w:r>
        <w:t xml:space="preserve">Biologist</w:t>
      </w:r>
      <w:r>
        <w:t xml:space="preserve"> </w:t>
      </w:r>
      <w:r>
        <w:t xml:space="preserve">for all services rendered and materials procured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Code of the Argentine Nation and the applicable commercial regulations of the Province of Córdoba. Any disputes arising from this</w:t>
      </w:r>
      <w:r>
        <w:t xml:space="preserve"> </w:t>
      </w:r>
      <w:r>
        <w:t xml:space="preserve">Purchase Order</w:t>
      </w:r>
      <w:r>
        <w:t xml:space="preserve"> </w:t>
      </w:r>
      <w:r>
        <w:t xml:space="preserve">shall be resolved by the competent commercial courts of Córdoba Capital,</w:t>
      </w:r>
      <w:r>
        <w:t xml:space="preserve"> </w:t>
      </w:r>
      <w:r>
        <w:t xml:space="preserve">Argentina Córdoba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Biologist</w:t>
      </w:r>
      <w:r>
        <w:t xml:space="preserve"> </w:t>
      </w:r>
      <w:r>
        <w:t xml:space="preserve">agrees to maintain strict confidentiality regarding all proprietary data, project methodologies, and internal communications of the Buyer. This obligation shall survive the termination of this</w:t>
      </w:r>
      <w:r>
        <w:t xml:space="preserve"> </w:t>
      </w:r>
      <w:r>
        <w:t xml:space="preserve">Purchase Order</w:t>
      </w:r>
      <w:r>
        <w:t xml:space="preserve"> </w:t>
      </w:r>
      <w:r>
        <w:t xml:space="preserve">for a period of five (5) years.</w:t>
      </w:r>
    </w:p>
    <w:p>
      <w:pPr>
        <w:pStyle w:val="FirstParagraph"/>
      </w:pPr>
      <w:r>
        <w:t xml:space="preserve">Acceptance and Authorization</w:t>
      </w:r>
    </w:p>
    <w:p>
      <w:pPr>
        <w:pStyle w:val="BodyText"/>
      </w:pPr>
      <w:r>
        <w:t xml:space="preserve">By signing below, both parties acknowledge and agree to all terms set forth in this</w:t>
      </w:r>
      <w:r>
        <w:t xml:space="preserve"> </w:t>
      </w:r>
      <w:r>
        <w:t xml:space="preserve">Purchase Order</w:t>
      </w:r>
      <w:r>
        <w:t xml:space="preserve">. The Buyer authorizes the procurement of the</w:t>
      </w:r>
      <w:r>
        <w:t xml:space="preserve"> </w:t>
      </w:r>
      <w:r>
        <w:t xml:space="preserve">Biologist</w:t>
      </w:r>
      <w:r>
        <w:t xml:space="preserve"> </w:t>
      </w:r>
      <w:r>
        <w:t xml:space="preserve">services described herein, and the</w:t>
      </w:r>
      <w:r>
        <w:t xml:space="preserve"> </w:t>
      </w:r>
      <w:r>
        <w:t xml:space="preserve">Biologist</w:t>
      </w:r>
      <w:r>
        <w:t xml:space="preserve"> </w:t>
      </w:r>
      <w:r>
        <w:t xml:space="preserve">confirms availability and willingness to perform the services within</w:t>
      </w:r>
      <w:r>
        <w:t xml:space="preserve"> </w:t>
      </w:r>
      <w:r>
        <w:t xml:space="preserve">Argentina Córdoba</w:t>
      </w:r>
      <w:r>
        <w:t xml:space="preserve"> </w:t>
      </w:r>
      <w:r>
        <w:t xml:space="preserve">under the conditions specified.</w:t>
      </w:r>
    </w:p>
    <w:p>
      <w:pPr>
        <w:pStyle w:val="BodyText"/>
      </w:pPr>
      <w:r>
        <w:rPr>
          <w:bCs/>
          <w:b/>
        </w:rPr>
        <w:t xml:space="preserve">Lic. Mariana Torres</w:t>
      </w:r>
      <w:r>
        <w:br/>
      </w:r>
      <w:r>
        <w:t xml:space="preserve">Procurement Director</w:t>
      </w:r>
      <w:r>
        <w:br/>
      </w:r>
      <w:r>
        <w:t xml:space="preserve">Instituto de Investigaciones Ambientales del Centro S.A.</w:t>
      </w:r>
      <w:r>
        <w:br/>
      </w:r>
      <w:r>
        <w:t xml:space="preserve">Date: ______________________</w:t>
      </w:r>
    </w:p>
    <w:p>
      <w:pPr>
        <w:pStyle w:val="BodyText"/>
      </w:pPr>
      <w:r>
        <w:rPr>
          <w:bCs/>
          <w:b/>
        </w:rPr>
        <w:t xml:space="preserve">Dr. Alejandro R. Fontana</w:t>
      </w:r>
      <w:r>
        <w:br/>
      </w:r>
      <w:r>
        <w:t xml:space="preserve">Biologist — Service Provider</w:t>
      </w:r>
      <w:r>
        <w:br/>
      </w:r>
      <w:r>
        <w:t xml:space="preserve">Córdoba Capital, Córdoba, Argentina</w:t>
      </w:r>
      <w:r>
        <w:br/>
      </w:r>
      <w:r>
        <w:t xml:space="preserve">Date: ______________________</w:t>
      </w:r>
    </w:p>
    <w:p>
      <w:pPr>
        <w:pStyle w:val="BodyText"/>
      </w:pPr>
      <w:r>
        <w:rPr>
          <w:bCs/>
          <w:b/>
        </w:rPr>
        <w:t xml:space="preserve">Purchase Order</w:t>
      </w:r>
      <w:r>
        <w:t xml:space="preserve"> </w:t>
      </w:r>
      <w:r>
        <w:t xml:space="preserve">No. AR-CBA-2025-04871 — Issued in Córdoba Capital, Province of Córdoba, Republic of Argentina</w:t>
      </w:r>
    </w:p>
    <w:p>
      <w:pPr>
        <w:pStyle w:val="BodyText"/>
      </w:pPr>
      <w:r>
        <w:t xml:space="preserve">This document is a controlled procurement record. Unauthorized reproduction or distribution is prohibited. All references to the</w:t>
      </w:r>
      <w:r>
        <w:t xml:space="preserve"> </w:t>
      </w:r>
      <w:r>
        <w:rPr>
          <w:bCs/>
          <w:b/>
        </w:rPr>
        <w:t xml:space="preserve">Biologist</w:t>
      </w:r>
      <w:r>
        <w:t xml:space="preserve"> </w:t>
      </w:r>
      <w:r>
        <w:t xml:space="preserve">engagement and</w:t>
      </w:r>
      <w:r>
        <w:t xml:space="preserve"> </w:t>
      </w:r>
      <w:r>
        <w:rPr>
          <w:bCs/>
          <w:b/>
        </w:rPr>
        <w:t xml:space="preserve">Argentina Córdoba</w:t>
      </w:r>
      <w:r>
        <w:t xml:space="preserve"> </w:t>
      </w:r>
      <w:r>
        <w:t xml:space="preserve">jurisdiction are integral to the legal validity of this</w:t>
      </w:r>
      <w:r>
        <w:t xml:space="preserve"> </w:t>
      </w:r>
      <w:r>
        <w:rPr>
          <w:bCs/>
          <w:b/>
        </w:rPr>
        <w:t xml:space="preserve">Purchase Order</w:t>
      </w:r>
      <w:r>
        <w:t xml:space="preserve">.</w:t>
      </w:r>
    </w:p>
    <w:p>
      <w:pPr>
        <w:pStyle w:val="BodyText"/>
      </w:pPr>
      <w:r>
        <w:t xml:space="preserve">Document generated: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Argentina Córdoba</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