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Procurement of Biologist Professional Services — Rome, Italy</w:t>
      </w:r>
    </w:p>
    <w:p>
      <w:pPr>
        <w:pStyle w:val="BodyText"/>
      </w:pPr>
      <w:r>
        <w:t xml:space="preserve">PO No. IT-RM-2025-04782</w:t>
      </w:r>
    </w:p>
    <w:bookmarkEnd w:id="20"/>
    <w:bookmarkStart w:id="21" w:name="issuing-entity-buyer"/>
    <w:p>
      <w:pPr>
        <w:pStyle w:val="Heading3"/>
      </w:pPr>
      <w:r>
        <w:t xml:space="preserve">Issuing Entity (Buyer)</w:t>
      </w:r>
    </w:p>
    <w:p>
      <w:pPr>
        <w:pStyle w:val="FirstParagraph"/>
      </w:pPr>
      <w:r>
        <w:rPr>
          <w:bCs/>
          <w:b/>
        </w:rPr>
        <w:t xml:space="preserve">Tiberia Life Sciences S.r.l.</w:t>
      </w:r>
    </w:p>
    <w:p>
      <w:pPr>
        <w:pStyle w:val="BodyText"/>
      </w:pPr>
      <w:r>
        <w:t xml:space="preserve">Via della Scienza, 42</w:t>
      </w:r>
    </w:p>
    <w:p>
      <w:pPr>
        <w:pStyle w:val="BodyText"/>
      </w:pPr>
      <w:r>
        <w:t xml:space="preserve">00185 Roma (RM), Italy</w:t>
      </w:r>
    </w:p>
    <w:p>
      <w:pPr>
        <w:pStyle w:val="BodyText"/>
      </w:pPr>
      <w:r>
        <w:t xml:space="preserve">VAT: IT02847160583</w:t>
      </w:r>
    </w:p>
    <w:p>
      <w:pPr>
        <w:pStyle w:val="BodyText"/>
      </w:pPr>
      <w:r>
        <w:t xml:space="preserve">PEO: 14829371006</w:t>
      </w:r>
    </w:p>
    <w:p>
      <w:pPr>
        <w:pStyle w:val="BodyText"/>
      </w:pPr>
      <w:r>
        <w:t xml:space="preserve">Contact: Dr. Elena Marchetti, Procurement Director</w:t>
      </w:r>
    </w:p>
    <w:p>
      <w:pPr>
        <w:pStyle w:val="BodyText"/>
      </w:pPr>
      <w:r>
        <w:t xml:space="preserve">Email: procurement@tiberialifesciences.it</w:t>
      </w:r>
    </w:p>
    <w:p>
      <w:pPr>
        <w:pStyle w:val="BodyText"/>
      </w:pPr>
      <w:r>
        <w:t xml:space="preserve">Phone: +39 06 4987 2210</w:t>
      </w:r>
    </w:p>
    <w:bookmarkEnd w:id="21"/>
    <w:bookmarkStart w:id="22" w:name="supplier-service-provider"/>
    <w:p>
      <w:pPr>
        <w:pStyle w:val="Heading3"/>
      </w:pPr>
      <w:r>
        <w:t xml:space="preserve">Supplier / Service Provider</w:t>
      </w:r>
    </w:p>
    <w:p>
      <w:pPr>
        <w:pStyle w:val="FirstParagraph"/>
      </w:pPr>
      <w:r>
        <w:rPr>
          <w:bCs/>
          <w:b/>
        </w:rPr>
        <w:t xml:space="preserve">Dr. Marco Bellini, Ph.D. in Molecular Biology</w:t>
      </w:r>
    </w:p>
    <w:p>
      <w:pPr>
        <w:pStyle w:val="BodyText"/>
      </w:pPr>
      <w:r>
        <w:t xml:space="preserve">Freelance Biologist &amp; Research Consultant</w:t>
      </w:r>
    </w:p>
    <w:p>
      <w:pPr>
        <w:pStyle w:val="BodyText"/>
      </w:pPr>
      <w:r>
        <w:t xml:space="preserve">Via Appia Nuova, 118</w:t>
      </w:r>
    </w:p>
    <w:p>
      <w:pPr>
        <w:pStyle w:val="BodyText"/>
      </w:pPr>
      <w:r>
        <w:t xml:space="preserve">00179 Roma (RM), Italy</w:t>
      </w:r>
    </w:p>
    <w:p>
      <w:pPr>
        <w:pStyle w:val="BodyText"/>
      </w:pPr>
      <w:r>
        <w:t xml:space="preserve">CF: BLLMRC85A21H501Z</w:t>
      </w:r>
    </w:p>
    <w:p>
      <w:pPr>
        <w:pStyle w:val="BodyText"/>
      </w:pPr>
      <w:r>
        <w:t xml:space="preserve">P.IVA: IT01938472006</w:t>
      </w:r>
    </w:p>
    <w:p>
      <w:pPr>
        <w:pStyle w:val="BodyText"/>
      </w:pPr>
      <w:r>
        <w:t xml:space="preserve">Albo Professionale Biologi: Sez. A, n. 4821</w:t>
      </w:r>
    </w:p>
    <w:p>
      <w:pPr>
        <w:pStyle w:val="BodyText"/>
      </w:pPr>
      <w:r>
        <w:t xml:space="preserve">Email: m.bellini@biologiaroma.it</w:t>
      </w:r>
    </w:p>
    <w:p>
      <w:pPr>
        <w:pStyle w:val="BodyText"/>
      </w:pPr>
      <w:r>
        <w:t xml:space="preserve">Phone: +39 335 7741 892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IT-RM-2025-04782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Project Reference:</w:t>
            </w:r>
          </w:p>
        </w:tc>
        <w:tc>
          <w:tcPr/>
          <w:p>
            <w:pPr>
              <w:pStyle w:val="Compact"/>
              <w:jc w:val="left"/>
            </w:pPr>
            <w:r>
              <w:t xml:space="preserve">TLS-RM-2025-BIO-003 — Genomic Analysis Programme, Rome Laboratory</w:t>
            </w:r>
          </w:p>
        </w:tc>
      </w:tr>
      <w:tr>
        <w:tc>
          <w:tcPr/>
          <w:p>
            <w:pPr>
              <w:pStyle w:val="Compact"/>
              <w:jc w:val="left"/>
            </w:pPr>
            <w:r>
              <w:t xml:space="preserve">Place of Performance:</w:t>
            </w:r>
          </w:p>
        </w:tc>
        <w:tc>
          <w:tcPr/>
          <w:p>
            <w:pPr>
              <w:pStyle w:val="Compact"/>
              <w:jc w:val="left"/>
            </w:pPr>
            <w:r>
              <w:t xml:space="preserve">Tiberia Life Sciences S.r.l. Laboratory, Via della Scienza 42, 00185 Roma (RM), Italy</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Italian Civil Code (Codice Civile) &amp; Legislative Decree 81/2008 (Health &amp; Safety at Work)</w:t>
            </w:r>
          </w:p>
        </w:tc>
      </w:tr>
    </w:tbl>
    <w:bookmarkStart w:id="23" w:name="scope-of-procurement"/>
    <w:p>
      <w:pPr>
        <w:pStyle w:val="Heading2"/>
      </w:pPr>
      <w:r>
        <w:t xml:space="preserve">1. Scope of Procurement</w:t>
      </w:r>
    </w:p>
    <w:p>
      <w:pPr>
        <w:pStyle w:val="FirstParagraph"/>
      </w:pPr>
      <w:r>
        <w:t xml:space="preserve">This Purchase Order is issued by Tiberia Life Sciences S.r.l., a biotechnology research company headquartered in Rome, Italy, to engage the professional services of a qualified Biologist, Dr. Marco Bellini, for the execution of genomic sequencing, molecular analysis, and biological research activities within the company’s Rome laboratory facilities. The Biologist shall perform all duties in strict compliance with Italian regulatory standards, including those established by the Ministry of Health (Ministero della Salute) and the local ASL Roma 1 authority. All work shall be conducted at the designated laboratory premises in the historic centre of Rome, in accordance with the safety protocols and ethical guidelines governing biological research in Italy.</w:t>
      </w:r>
    </w:p>
    <w:bookmarkEnd w:id="23"/>
    <w:bookmarkStart w:id="24" w:name="line-items-services-ordered"/>
    <w:p>
      <w:pPr>
        <w:pStyle w:val="Heading2"/>
      </w:pPr>
      <w:r>
        <w:t xml:space="preserve">2. 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Biologist professional consultancy — genomic sequencing and DNA extraction protocols (on-site, Rome laboratory)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Biologist supervision of PCR amplification and qRT-PCR assays for the Rome research cohort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Preparation and submission of biological safety reports to ASL Roma 1 and the local health authority</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04</w:t>
            </w:r>
          </w:p>
        </w:tc>
        <w:tc>
          <w:tcPr/>
          <w:p>
            <w:pPr>
              <w:pStyle w:val="Compact"/>
              <w:jc w:val="left"/>
            </w:pPr>
            <w:r>
              <w:t xml:space="preserve">Biologist-led training sessions for junior laboratory staff on Italian biosafety regulations (D.Lgs. 81/2008)</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Consumable biological reagents and culture media (supplied by Biologist per protocol)</w:t>
            </w:r>
          </w:p>
        </w:tc>
        <w:tc>
          <w:tcPr/>
          <w:p>
            <w:pPr>
              <w:pStyle w:val="Compact"/>
              <w:jc w:val="left"/>
            </w:pPr>
            <w:r>
              <w:t xml:space="preserve">1</w:t>
            </w:r>
          </w:p>
        </w:tc>
        <w:tc>
          <w:tcPr/>
          <w:p>
            <w:pPr>
              <w:pStyle w:val="Compact"/>
              <w:jc w:val="left"/>
            </w:pPr>
            <w:r>
              <w:t xml:space="preserve">lot</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06</w:t>
            </w:r>
          </w:p>
        </w:tc>
        <w:tc>
          <w:tcPr/>
          <w:p>
            <w:pPr>
              <w:pStyle w:val="Compact"/>
              <w:jc w:val="left"/>
            </w:pPr>
            <w:r>
              <w:t xml:space="preserve">Biologist travel and local transport within the Municipality of Rome (Roma Capitale) for site visits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380.00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€ 22,730.00</w:t>
            </w:r>
          </w:p>
        </w:tc>
      </w:tr>
      <w:tr>
        <w:tc>
          <w:tcPr/>
          <w:p>
            <w:pPr>
              <w:pStyle w:val="Compact"/>
              <w:jc w:val="left"/>
            </w:pPr>
            <w:r>
              <w:t xml:space="preserve">IVA (VAT) 22% (Italian Value Added Tax):</w:t>
            </w:r>
          </w:p>
        </w:tc>
        <w:tc>
          <w:tcPr/>
          <w:p>
            <w:pPr>
              <w:pStyle w:val="Compact"/>
              <w:jc w:val="left"/>
            </w:pPr>
            <w:r>
              <w:t xml:space="preserve">€ 4,999.60</w:t>
            </w:r>
          </w:p>
        </w:tc>
      </w:tr>
      <w:tr>
        <w:tc>
          <w:tcPr/>
          <w:p>
            <w:pPr>
              <w:pStyle w:val="Compact"/>
              <w:jc w:val="left"/>
            </w:pPr>
            <w:r>
              <w:t xml:space="preserve">Grand Total (Netto + IVA):</w:t>
            </w:r>
          </w:p>
        </w:tc>
        <w:tc>
          <w:tcPr/>
          <w:p>
            <w:pPr>
              <w:pStyle w:val="Compact"/>
              <w:jc w:val="left"/>
            </w:pPr>
            <w:r>
              <w:t xml:space="preserve">€ 27,729.60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Commencement and Duration:</w:t>
      </w:r>
      <w:r>
        <w:t xml:space="preserve"> </w:t>
      </w:r>
      <w:r>
        <w:t xml:space="preserve">The Biologist shall commence services on 1 July 2025 at the Rome laboratory premises. The engagement period is twelve (12) months, renewable by mutual written agreement. All work hours shall be scheduled in accordance with Italian labour regulations (Statuto dei Lavoratori, Law 300/1970).</w:t>
      </w:r>
    </w:p>
    <w:p>
      <w:pPr>
        <w:numPr>
          <w:ilvl w:val="0"/>
          <w:numId w:val="1001"/>
        </w:numPr>
        <w:pStyle w:val="Compact"/>
      </w:pPr>
      <w:r>
        <w:rPr>
          <w:bCs/>
          <w:b/>
        </w:rPr>
        <w:t xml:space="preserve">Payment Terms:</w:t>
      </w:r>
      <w:r>
        <w:t xml:space="preserve"> </w:t>
      </w:r>
      <w:r>
        <w:t xml:space="preserve">Payment shall be made within thirty (30) days from the date of invoice issuance via bank transfer to the Biologist’s designated Italian bank account (IBAN to be provided). Invoices must reference this Purchase Order number IT-RM-2025-04782 and include the Biologist’s P.IVA and CF for compliance with Italian tax reporting (Fattura Elettronica via SdI).</w:t>
      </w:r>
    </w:p>
    <w:p>
      <w:pPr>
        <w:numPr>
          <w:ilvl w:val="0"/>
          <w:numId w:val="1001"/>
        </w:numPr>
        <w:pStyle w:val="Compact"/>
      </w:pPr>
      <w:r>
        <w:rPr>
          <w:bCs/>
          <w:b/>
        </w:rPr>
        <w:t xml:space="preserve">Regulatory Compliance:</w:t>
      </w:r>
      <w:r>
        <w:t xml:space="preserve"> </w:t>
      </w:r>
      <w:r>
        <w:t xml:space="preserve">The Biologist warrants that all biological work performed in Rome shall comply with Italian and European Union directives, including Directive 2000/54/EC on the containment of genetically modified microorganisms and the Italian Legislative Decree 334/1999. The Biologist shall maintain a valid registration with the Albo dei Biologi (Section A) throughout the duration of this Purchase Order.</w:t>
      </w:r>
    </w:p>
    <w:p>
      <w:pPr>
        <w:numPr>
          <w:ilvl w:val="0"/>
          <w:numId w:val="1001"/>
        </w:numPr>
        <w:pStyle w:val="Compact"/>
      </w:pPr>
      <w:r>
        <w:rPr>
          <w:bCs/>
          <w:b/>
        </w:rPr>
        <w:t xml:space="preserve">Health and Safety:</w:t>
      </w:r>
      <w:r>
        <w:t xml:space="preserve"> </w:t>
      </w:r>
      <w:r>
        <w:t xml:space="preserve">In accordance with D.Lgs. 81/2008, the Biologist shall adhere to all site-specific safety plans established by Tiberia Life Sciences S.r.l. in Rome. Personal protective equipment (PPE) shall be provided by the Buyer. The Biologist is required to complete the mandatory Italian occupational health surveillance (sorveglianza sanitaria) prior to commencing laboratory work.</w:t>
      </w:r>
    </w:p>
    <w:p>
      <w:pPr>
        <w:numPr>
          <w:ilvl w:val="0"/>
          <w:numId w:val="1001"/>
        </w:numPr>
        <w:pStyle w:val="Compact"/>
      </w:pPr>
      <w:r>
        <w:rPr>
          <w:bCs/>
          <w:b/>
        </w:rPr>
        <w:t xml:space="preserve">Intellectual Property:</w:t>
      </w:r>
      <w:r>
        <w:t xml:space="preserve"> </w:t>
      </w:r>
      <w:r>
        <w:t xml:space="preserve">All data, findings, and intellectual property generated by the Biologist in the course of this engagement within the Rome laboratory shall be the exclusive property of Tiberia Life Sciences S.r.l., unless otherwise agreed in a separate written addendum.</w:t>
      </w:r>
    </w:p>
    <w:p>
      <w:pPr>
        <w:numPr>
          <w:ilvl w:val="0"/>
          <w:numId w:val="1001"/>
        </w:numPr>
        <w:pStyle w:val="Compact"/>
      </w:pPr>
      <w:r>
        <w:rPr>
          <w:bCs/>
          <w:b/>
        </w:rPr>
        <w:t xml:space="preserve">Confidentiality:</w:t>
      </w:r>
      <w:r>
        <w:t xml:space="preserve"> </w:t>
      </w:r>
      <w:r>
        <w:t xml:space="preserve">The Biologist shall maintain strict confidentiality regarding all proprietary research data, patient samples, and trade secrets encountered during the performance of services in Rome.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Biologist shall be compensated for all services rendered up to the effective date of termination, plus any non-cancellable reagent commitments.</w:t>
      </w:r>
    </w:p>
    <w:p>
      <w:pPr>
        <w:numPr>
          <w:ilvl w:val="0"/>
          <w:numId w:val="1001"/>
        </w:numPr>
        <w:pStyle w:val="Compact"/>
      </w:pPr>
      <w:r>
        <w:rPr>
          <w:bCs/>
          <w:b/>
        </w:rPr>
        <w:t xml:space="preserve">Dispute Resolution:</w:t>
      </w:r>
      <w:r>
        <w:t xml:space="preserve"> </w:t>
      </w:r>
      <w:r>
        <w:t xml:space="preserve">Any dispute arising from this Purchase Order shall be resolved by the competent courts of Rome (Tribunale di Roma), in accordance with Italian procedural law. The parties agree to attempt mediation before the Camera di Commercio di Roma prior to initiating litigation.</w:t>
      </w:r>
    </w:p>
    <w:p>
      <w:pPr>
        <w:numPr>
          <w:ilvl w:val="0"/>
          <w:numId w:val="1001"/>
        </w:numPr>
        <w:pStyle w:val="Compact"/>
      </w:pPr>
      <w:r>
        <w:rPr>
          <w:bCs/>
          <w:b/>
        </w:rPr>
        <w:t xml:space="preserve">Data Protection:</w:t>
      </w:r>
      <w:r>
        <w:t xml:space="preserve"> </w:t>
      </w:r>
      <w:r>
        <w:t xml:space="preserve">In compliance with the EU General Data Protection Regulation (GDPR, Regulation 2016/679) and the Italian Data Protection Code (D.Lgs. 196/2003 as amended by D.Lgs. 101/2018), the Biologist shall process any personal data encountered in the Rome laboratory solely for the purposes defined in this Purchase Order.</w:t>
      </w:r>
    </w:p>
    <w:bookmarkEnd w:id="25"/>
    <w:bookmarkStart w:id="26" w:name="acceptance-and-signatures"/>
    <w:p>
      <w:pPr>
        <w:pStyle w:val="Heading2"/>
      </w:pPr>
      <w:r>
        <w:t xml:space="preserve">4. Acceptance and Signatures</w:t>
      </w:r>
    </w:p>
    <w:p>
      <w:pPr>
        <w:pStyle w:val="FirstParagraph"/>
      </w:pPr>
      <w:r>
        <w:t xml:space="preserve">By signing below, both parties acknowledge and accept all terms, conditions, and line items specified in this Purchase Order for the procurement of Biologist services in Rome, Italy.</w:t>
      </w:r>
    </w:p>
    <w:p>
      <w:pPr>
        <w:pStyle w:val="BodyText"/>
      </w:pPr>
      <w:r>
        <w:rPr>
          <w:bCs/>
          <w:b/>
        </w:rPr>
        <w:t xml:space="preserve">For and on behalf of Tiberia Life Sciences S.r.l. (Buyer)</w:t>
      </w:r>
    </w:p>
    <w:p>
      <w:pPr>
        <w:pStyle w:val="BodyText"/>
      </w:pPr>
      <w:r>
        <w:t xml:space="preserve">Dr. Elena Marchetti</w:t>
      </w:r>
    </w:p>
    <w:p>
      <w:pPr>
        <w:pStyle w:val="BodyText"/>
      </w:pPr>
      <w:r>
        <w:t xml:space="preserve">Procurement Director</w:t>
      </w:r>
    </w:p>
    <w:p>
      <w:pPr>
        <w:pStyle w:val="BodyText"/>
      </w:pPr>
      <w:r>
        <w:t xml:space="preserve">Date: ____________________</w:t>
      </w:r>
    </w:p>
    <w:p>
      <w:pPr>
        <w:pStyle w:val="BodyText"/>
      </w:pPr>
      <w:r>
        <w:t xml:space="preserve">Signature &amp; Company Stamp:</w:t>
      </w:r>
    </w:p>
    <w:p>
      <w:pPr>
        <w:pStyle w:val="BodyText"/>
      </w:pPr>
      <w:r>
        <w:rPr>
          <w:bCs/>
          <w:b/>
        </w:rPr>
        <w:t xml:space="preserve">For and on behalf of the Biologist (Supplier)</w:t>
      </w:r>
    </w:p>
    <w:p>
      <w:pPr>
        <w:pStyle w:val="BodyText"/>
      </w:pPr>
      <w:r>
        <w:t xml:space="preserve">Dr. Marco Bellini, Ph.D.</w:t>
      </w:r>
    </w:p>
    <w:p>
      <w:pPr>
        <w:pStyle w:val="BodyText"/>
      </w:pPr>
      <w:r>
        <w:t xml:space="preserve">Biologist — Albo Sez. A n. 4821</w:t>
      </w:r>
    </w:p>
    <w:p>
      <w:pPr>
        <w:pStyle w:val="BodyText"/>
      </w:pPr>
      <w:r>
        <w:t xml:space="preserve">Date: ____________________</w:t>
      </w:r>
    </w:p>
    <w:p>
      <w:pPr>
        <w:pStyle w:val="BodyText"/>
      </w:pPr>
      <w:r>
        <w:t xml:space="preserve">Signature:</w:t>
      </w:r>
    </w:p>
    <w:p>
      <w:pPr>
        <w:pStyle w:val="BodyText"/>
      </w:pPr>
      <w:r>
        <w:t xml:space="preserve">This Purchase Order was issued in Rome, Italy (Roma, Italia) on 14 June 2025. Document reference: IT-RM-2025-04782. Tiberia Life Sciences S.r.l. — Via della Scienza 42, 00185 Roma (RM). All rights reserved. This document is valid only when bearing the original company stamp and authorized signatures.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Rome, Italy</dc:title>
  <dc:creator/>
  <dc:language>en</dc:language>
  <cp:keywords/>
  <dcterms:created xsi:type="dcterms:W3CDTF">2026-10-10T06:55:59Z</dcterms:created>
  <dcterms:modified xsi:type="dcterms:W3CDTF">2026-10-10T06:55:59Z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