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Biomedical</w:t>
      </w:r>
      <w:r>
        <w:t xml:space="preserve"> </w:t>
      </w:r>
      <w:r>
        <w:t xml:space="preserve">Engineer</w:t>
      </w:r>
      <w:r>
        <w:t xml:space="preserve"> </w:t>
      </w:r>
      <w:r>
        <w:t xml:space="preserve">Services</w:t>
      </w:r>
      <w:r>
        <w:t xml:space="preserve"> </w:t>
      </w:r>
      <w:r>
        <w:t xml:space="preserve">-</w:t>
      </w:r>
      <w:r>
        <w:t xml:space="preserve"> </w:t>
      </w:r>
      <w:r>
        <w:t xml:space="preserve">Chile</w:t>
      </w:r>
      <w:r>
        <w:t xml:space="preserve"> </w:t>
      </w:r>
      <w:r>
        <w:t xml:space="preserve">Santiago</w:t>
      </w:r>
    </w:p>
    <w:bookmarkStart w:id="20" w:name="purchase-order"/>
    <w:p>
      <w:pPr>
        <w:pStyle w:val="Heading1"/>
      </w:pPr>
      <w:r>
        <w:t xml:space="preserve">PURCHASE ORDER</w:t>
      </w:r>
    </w:p>
    <w:p>
      <w:pPr>
        <w:pStyle w:val="FirstParagraph"/>
      </w:pPr>
      <w:r>
        <w:rPr>
          <w:bCs/>
          <w:b/>
        </w:rPr>
        <w:t xml:space="preserve">MedTech Solutions Chile SpA</w:t>
      </w:r>
    </w:p>
    <w:p>
      <w:pPr>
        <w:pStyle w:val="BodyText"/>
      </w:pPr>
      <w:r>
        <w:t xml:space="preserve">Av. Providencia 1250, Of. 801, Providencia, Santiago, Chile</w:t>
      </w:r>
    </w:p>
    <w:p>
      <w:pPr>
        <w:pStyle w:val="BodyText"/>
      </w:pPr>
      <w:r>
        <w:t xml:space="preserve">Phone: +56 2 2345 6789 | Email: procurement@medtechchile.cl</w:t>
      </w:r>
    </w:p>
    <w:p>
      <w:pPr>
        <w:pStyle w:val="BodyText"/>
      </w:pPr>
      <w:r>
        <w:t xml:space="preserve">RUT: 76.543.210-K | SII Registered</w:t>
      </w:r>
    </w:p>
    <w:bookmarkEnd w:id="20"/>
    <w:p>
      <w:pPr>
        <w:pStyle w:val="BodyText"/>
      </w:pPr>
      <w:r>
        <w:rPr>
          <w:bCs/>
          <w:b/>
        </w:rPr>
        <w:t xml:space="preserve">Purchase Order No.:</w:t>
      </w:r>
      <w:r>
        <w:t xml:space="preserve"> </w:t>
      </w:r>
      <w:r>
        <w:t xml:space="preserve">PO-2025-CH-0487</w:t>
      </w:r>
      <w:r>
        <w:br/>
      </w:r>
      <w:r>
        <w:rPr>
          <w:bCs/>
          <w:b/>
        </w:rPr>
        <w:t xml:space="preserve">Date of Issue:</w:t>
      </w:r>
      <w:r>
        <w:t xml:space="preserve"> </w:t>
      </w:r>
      <w:r>
        <w:t xml:space="preserve">June 12, 2025</w:t>
      </w:r>
      <w:r>
        <w:br/>
      </w:r>
      <w:r>
        <w:rPr>
          <w:bCs/>
          <w:b/>
        </w:rPr>
        <w:t xml:space="preserve">Valid Until:</w:t>
      </w:r>
      <w:r>
        <w:t xml:space="preserve"> </w:t>
      </w:r>
      <w:r>
        <w:t xml:space="preserve">July 12, 2025</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Chilean Pesos (CLP)</w:t>
      </w:r>
      <w:r>
        <w:br/>
      </w:r>
      <w:r>
        <w:rPr>
          <w:bCs/>
          <w:b/>
        </w:rPr>
        <w:t xml:space="preserve">Incoterms:</w:t>
      </w:r>
      <w:r>
        <w:t xml:space="preserve"> </w:t>
      </w:r>
      <w:r>
        <w:t xml:space="preserve">DAP Santiago</w:t>
      </w:r>
    </w:p>
    <w:p>
      <w:pPr>
        <w:pStyle w:val="BodyText"/>
      </w:pPr>
      <w:r>
        <w:rPr>
          <w:bCs/>
          <w:b/>
        </w:rPr>
        <w:t xml:space="preserve">Project Reference:</w:t>
      </w:r>
      <w:r>
        <w:t xml:space="preserve"> </w:t>
      </w:r>
      <w:r>
        <w:t xml:space="preserve">BME-CHL-2025-012</w:t>
      </w:r>
      <w:r>
        <w:br/>
      </w:r>
      <w:r>
        <w:rPr>
          <w:bCs/>
          <w:b/>
        </w:rPr>
        <w:t xml:space="preserve">Department:</w:t>
      </w:r>
      <w:r>
        <w:t xml:space="preserve"> </w:t>
      </w:r>
      <w:r>
        <w:t xml:space="preserve">Clinical Engineering</w:t>
      </w:r>
      <w:r>
        <w:br/>
      </w:r>
      <w:r>
        <w:rPr>
          <w:bCs/>
          <w:b/>
        </w:rPr>
        <w:t xml:space="preserve">Priority:</w:t>
      </w:r>
      <w:r>
        <w:t xml:space="preserve"> </w:t>
      </w:r>
      <w:r>
        <w:t xml:space="preserve">High</w:t>
      </w:r>
    </w:p>
    <w:bookmarkStart w:id="21" w:name="vendor-supplier-information"/>
    <w:p>
      <w:pPr>
        <w:pStyle w:val="Heading2"/>
      </w:pPr>
      <w:r>
        <w:t xml:space="preserve">1. Vendor / Supplier Information</w:t>
      </w:r>
    </w:p>
    <w:p>
      <w:pPr>
        <w:pStyle w:val="FirstParagraph"/>
      </w:pPr>
      <w:r>
        <w:rPr>
          <w:bCs/>
          <w:b/>
        </w:rPr>
        <w:t xml:space="preserve">Vendor Name:</w:t>
      </w:r>
      <w:r>
        <w:t xml:space="preserve"> </w:t>
      </w:r>
      <w:r>
        <w:t xml:space="preserve">BioIngeniería Avanzada Ltda.</w:t>
      </w:r>
      <w:r>
        <w:br/>
      </w:r>
      <w:r>
        <w:rPr>
          <w:bCs/>
          <w:b/>
        </w:rPr>
        <w:t xml:space="preserve">Address:</w:t>
      </w:r>
      <w:r>
        <w:t xml:space="preserve"> </w:t>
      </w:r>
      <w:r>
        <w:t xml:space="preserve">Calle Los Aromos 2450, Piso 5, Las Condes, Santiago, Chile</w:t>
      </w:r>
      <w:r>
        <w:br/>
      </w:r>
      <w:r>
        <w:rPr>
          <w:bCs/>
          <w:b/>
        </w:rPr>
        <w:t xml:space="preserve">RUT:</w:t>
      </w:r>
      <w:r>
        <w:t xml:space="preserve"> </w:t>
      </w:r>
      <w:r>
        <w:t xml:space="preserve">77.890.123-4</w:t>
      </w:r>
      <w:r>
        <w:br/>
      </w:r>
      <w:r>
        <w:rPr>
          <w:bCs/>
          <w:b/>
        </w:rPr>
        <w:t xml:space="preserve">Contact Person:</w:t>
      </w:r>
      <w:r>
        <w:t xml:space="preserve"> </w:t>
      </w:r>
      <w:r>
        <w:t xml:space="preserve">Ing. María Fernanda Rojas</w:t>
      </w:r>
      <w:r>
        <w:br/>
      </w:r>
      <w:r>
        <w:rPr>
          <w:bCs/>
          <w:b/>
        </w:rPr>
        <w:t xml:space="preserve">Phone:</w:t>
      </w:r>
      <w:r>
        <w:t xml:space="preserve"> </w:t>
      </w:r>
      <w:r>
        <w:t xml:space="preserve">+56 9 8765 4321</w:t>
      </w:r>
      <w:r>
        <w:br/>
      </w:r>
      <w:r>
        <w:rPr>
          <w:bCs/>
          <w:b/>
        </w:rPr>
        <w:t xml:space="preserve">Email:</w:t>
      </w:r>
      <w:r>
        <w:t xml:space="preserve"> </w:t>
      </w:r>
      <w:r>
        <w:t xml:space="preserve">mrojas@bioingenieriaavanzada.cl</w:t>
      </w:r>
      <w:r>
        <w:br/>
      </w:r>
      <w:r>
        <w:rPr>
          <w:bCs/>
          <w:b/>
        </w:rPr>
        <w:t xml:space="preserve">Bank Account:</w:t>
      </w:r>
      <w:r>
        <w:t xml:space="preserve"> </w:t>
      </w:r>
      <w:r>
        <w:t xml:space="preserve">Banco de Chile, Cta. Corriente 12-345678-9, RUT 77.890.123-4</w:t>
      </w:r>
    </w:p>
    <w:bookmarkEnd w:id="21"/>
    <w:bookmarkStart w:id="22" w:name="buyer-receiving-information"/>
    <w:p>
      <w:pPr>
        <w:pStyle w:val="Heading2"/>
      </w:pPr>
      <w:r>
        <w:t xml:space="preserve">2. Buyer / Receiving Information</w:t>
      </w:r>
    </w:p>
    <w:p>
      <w:pPr>
        <w:pStyle w:val="FirstParagraph"/>
      </w:pPr>
      <w:r>
        <w:rPr>
          <w:bCs/>
          <w:b/>
        </w:rPr>
        <w:t xml:space="preserve">Buyer:</w:t>
      </w:r>
      <w:r>
        <w:t xml:space="preserve"> </w:t>
      </w:r>
      <w:r>
        <w:t xml:space="preserve">MedTech Solutions Chile SpA</w:t>
      </w:r>
      <w:r>
        <w:br/>
      </w:r>
      <w:r>
        <w:rPr>
          <w:bCs/>
          <w:b/>
        </w:rPr>
        <w:t xml:space="preserve">Receiving Address:</w:t>
      </w:r>
      <w:r>
        <w:t xml:space="preserve"> </w:t>
      </w:r>
      <w:r>
        <w:t xml:space="preserve">Hospital Clínico San Borja Arriagada, Av. Vicuña Mackenna 9350, Independencia, Santiago, Chile</w:t>
      </w:r>
      <w:r>
        <w:br/>
      </w:r>
      <w:r>
        <w:rPr>
          <w:bCs/>
          <w:b/>
        </w:rPr>
        <w:t xml:space="preserve">Receiving Contact:</w:t>
      </w:r>
      <w:r>
        <w:t xml:space="preserve"> </w:t>
      </w:r>
      <w:r>
        <w:t xml:space="preserve">Dr. Carlos Mendoza, Director de Ingeniería Clínica</w:t>
      </w:r>
      <w:r>
        <w:br/>
      </w:r>
      <w:r>
        <w:rPr>
          <w:bCs/>
          <w:b/>
        </w:rPr>
        <w:t xml:space="preserve">Phone:</w:t>
      </w:r>
      <w:r>
        <w:t xml:space="preserve"> </w:t>
      </w:r>
      <w:r>
        <w:t xml:space="preserve">+56 2 2695 4000</w:t>
      </w:r>
      <w:r>
        <w:br/>
      </w:r>
      <w:r>
        <w:rPr>
          <w:bCs/>
          <w:b/>
        </w:rPr>
        <w:t xml:space="preserve">Delivery Window:</w:t>
      </w:r>
      <w:r>
        <w:t xml:space="preserve"> </w:t>
      </w:r>
      <w:r>
        <w:t xml:space="preserve">Monday to Friday, 08:00 – 17:00 hrs (Chile Standard Time)</w:t>
      </w:r>
    </w:p>
    <w:bookmarkEnd w:id="22"/>
    <w:bookmarkStart w:id="23" w:name="scope-of-work-and-line-items"/>
    <w:p>
      <w:pPr>
        <w:pStyle w:val="Heading2"/>
      </w:pPr>
      <w:r>
        <w:t xml:space="preserve">3. Scope of Work and Line Items</w:t>
      </w:r>
    </w:p>
    <w:p>
      <w:pPr>
        <w:pStyle w:val="FirstParagraph"/>
      </w:pPr>
      <w:r>
        <w:t xml:space="preserve">This Purchase Order is issued by MedTech Solutions Chile SpA to engage the services of a qualified</w:t>
      </w:r>
      <w:r>
        <w:t xml:space="preserve"> </w:t>
      </w:r>
      <w:r>
        <w:t xml:space="preserve">Biomedical Engineer</w:t>
      </w:r>
      <w:r>
        <w:t xml:space="preserve"> </w:t>
      </w:r>
      <w:r>
        <w:t xml:space="preserve">and to procure associated equipment and technical resources for the comprehensive calibration, maintenance, and regulatory compliance program of medical devices deployed across multiple clinical facilities in</w:t>
      </w:r>
      <w:r>
        <w:t xml:space="preserve"> </w:t>
      </w:r>
      <w:r>
        <w:t xml:space="preserve">Chile Santiago</w:t>
      </w:r>
      <w:r>
        <w:t xml:space="preserve">. The</w:t>
      </w:r>
      <w:r>
        <w:t xml:space="preserve"> </w:t>
      </w:r>
      <w:r>
        <w:t xml:space="preserve">Biomedical Engineer</w:t>
      </w:r>
      <w:r>
        <w:t xml:space="preserve"> </w:t>
      </w:r>
      <w:r>
        <w:t xml:space="preserve">shall operate under the technical supervision of the Clinical Engineering Department and must hold a valid professional license issued by the Colegio de Ingenieros de Chile (CIC) and the Superintendencia de Salud.</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(CLP)</w:t>
            </w:r>
          </w:p>
        </w:tc>
        <w:tc>
          <w:tcPr/>
          <w:p>
            <w:pPr>
              <w:pStyle w:val="Compact"/>
              <w:jc w:val="left"/>
            </w:pPr>
            <w:r>
              <w:t xml:space="preserve">Total (CLP)</w:t>
            </w:r>
          </w:p>
        </w:tc>
      </w:tr>
      <w:tr>
        <w:tc>
          <w:tcPr/>
          <w:p>
            <w:pPr>
              <w:pStyle w:val="Compact"/>
              <w:jc w:val="left"/>
            </w:pPr>
            <w:r>
              <w:t xml:space="preserve">01</w:t>
            </w:r>
          </w:p>
        </w:tc>
        <w:tc>
          <w:tcPr/>
          <w:p>
            <w:pPr>
              <w:pStyle w:val="Compact"/>
              <w:jc w:val="left"/>
            </w:pPr>
            <w:r>
              <w:t xml:space="preserve">Professional services of a senior Biomedical Engineer for full-spectrum medical device calibration, preventive maintenance, and ISO 13485 compliance auditing across 12 clinical sites in Chile Santiago. Includes on-site presence, technical reporting, and regulatory documentation.</w:t>
            </w:r>
          </w:p>
        </w:tc>
        <w:tc>
          <w:tcPr/>
          <w:p>
            <w:pPr>
              <w:pStyle w:val="Compact"/>
              <w:jc w:val="left"/>
            </w:pPr>
            <w:r>
              <w:t xml:space="preserve">1</w:t>
            </w:r>
          </w:p>
        </w:tc>
        <w:tc>
          <w:tcPr/>
          <w:p>
            <w:pPr>
              <w:pStyle w:val="Compact"/>
              <w:jc w:val="left"/>
            </w:pPr>
            <w:r>
              <w:t xml:space="preserve">Contract (6 months)</w:t>
            </w:r>
          </w:p>
        </w:tc>
        <w:tc>
          <w:tcPr/>
          <w:p>
            <w:pPr>
              <w:pStyle w:val="Compact"/>
              <w:jc w:val="left"/>
            </w:pPr>
            <w:r>
              <w:t xml:space="preserve">18,500,000</w:t>
            </w:r>
          </w:p>
        </w:tc>
        <w:tc>
          <w:tcPr/>
          <w:p>
            <w:pPr>
              <w:pStyle w:val="Compact"/>
              <w:jc w:val="left"/>
            </w:pPr>
            <w:r>
              <w:t xml:space="preserve">18,500,000</w:t>
            </w:r>
          </w:p>
        </w:tc>
      </w:tr>
      <w:tr>
        <w:tc>
          <w:tcPr/>
          <w:p>
            <w:pPr>
              <w:pStyle w:val="Compact"/>
              <w:jc w:val="left"/>
            </w:pPr>
            <w:r>
              <w:t xml:space="preserve">02</w:t>
            </w:r>
          </w:p>
        </w:tc>
        <w:tc>
          <w:tcPr/>
          <w:p>
            <w:pPr>
              <w:pStyle w:val="Compact"/>
              <w:jc w:val="left"/>
            </w:pPr>
            <w:r>
              <w:t xml:space="preserve">Biomedical Engineer technical support for the installation, configuration, and validation of 45 new patient monitoring systems (Philips IntelliVue MX750) at Hospital Clínico San Borja Arriagada, Santiago, Chile.</w:t>
            </w:r>
          </w:p>
        </w:tc>
        <w:tc>
          <w:tcPr/>
          <w:p>
            <w:pPr>
              <w:pStyle w:val="Compact"/>
              <w:jc w:val="left"/>
            </w:pPr>
            <w:r>
              <w:t xml:space="preserve">45</w:t>
            </w:r>
          </w:p>
        </w:tc>
        <w:tc>
          <w:tcPr/>
          <w:p>
            <w:pPr>
              <w:pStyle w:val="Compact"/>
              <w:jc w:val="left"/>
            </w:pPr>
            <w:r>
              <w:t xml:space="preserve">Units</w:t>
            </w:r>
          </w:p>
        </w:tc>
        <w:tc>
          <w:tcPr/>
          <w:p>
            <w:pPr>
              <w:pStyle w:val="Compact"/>
              <w:jc w:val="left"/>
            </w:pPr>
            <w:r>
              <w:t xml:space="preserve">3,200,000</w:t>
            </w:r>
          </w:p>
        </w:tc>
        <w:tc>
          <w:tcPr/>
          <w:p>
            <w:pPr>
              <w:pStyle w:val="Compact"/>
              <w:jc w:val="left"/>
            </w:pPr>
            <w:r>
              <w:t xml:space="preserve">144,000,000</w:t>
            </w:r>
          </w:p>
        </w:tc>
      </w:tr>
      <w:tr>
        <w:tc>
          <w:tcPr/>
          <w:p>
            <w:pPr>
              <w:pStyle w:val="Compact"/>
              <w:jc w:val="left"/>
            </w:pPr>
            <w:r>
              <w:t xml:space="preserve">03</w:t>
            </w:r>
          </w:p>
        </w:tc>
        <w:tc>
          <w:tcPr/>
          <w:p>
            <w:pPr>
              <w:pStyle w:val="Compact"/>
              <w:jc w:val="left"/>
            </w:pPr>
            <w:r>
              <w:t xml:space="preserve">Calibration and certification of 200 pieces of diagnostic imaging equipment (X-ray, ultrasound, MRI) per Chilean regulatory standards (NCh 382, NCh 2728). Performed by the assigned Biomedical Engineer with accredited laboratory support.</w:t>
            </w:r>
          </w:p>
        </w:tc>
        <w:tc>
          <w:tcPr/>
          <w:p>
            <w:pPr>
              <w:pStyle w:val="Compact"/>
              <w:jc w:val="left"/>
            </w:pPr>
            <w:r>
              <w:t xml:space="preserve">200</w:t>
            </w:r>
          </w:p>
        </w:tc>
        <w:tc>
          <w:tcPr/>
          <w:p>
            <w:pPr>
              <w:pStyle w:val="Compact"/>
              <w:jc w:val="left"/>
            </w:pPr>
            <w:r>
              <w:t xml:space="preserve">Devices</w:t>
            </w:r>
          </w:p>
        </w:tc>
        <w:tc>
          <w:tcPr/>
          <w:p>
            <w:pPr>
              <w:pStyle w:val="Compact"/>
              <w:jc w:val="left"/>
            </w:pPr>
            <w:r>
              <w:t xml:space="preserve">85,000</w:t>
            </w:r>
          </w:p>
        </w:tc>
        <w:tc>
          <w:tcPr/>
          <w:p>
            <w:pPr>
              <w:pStyle w:val="Compact"/>
              <w:jc w:val="left"/>
            </w:pPr>
            <w:r>
              <w:t xml:space="preserve">17,000,000</w:t>
            </w:r>
          </w:p>
        </w:tc>
      </w:tr>
      <w:tr>
        <w:tc>
          <w:tcPr/>
          <w:p>
            <w:pPr>
              <w:pStyle w:val="Compact"/>
              <w:jc w:val="left"/>
            </w:pPr>
            <w:r>
              <w:t xml:space="preserve">04</w:t>
            </w:r>
          </w:p>
        </w:tc>
        <w:tc>
          <w:tcPr/>
          <w:p>
            <w:pPr>
              <w:pStyle w:val="Compact"/>
              <w:jc w:val="left"/>
            </w:pPr>
            <w:r>
              <w:t xml:space="preserve">Supply of specialized calibration instruments and test equipment (electrocardiograph simulator, defibrillator analyzer, pressure transducer calibrator) for the Biomedical Engineer's field operations in Chile Santiago.</w:t>
            </w:r>
          </w:p>
        </w:tc>
        <w:tc>
          <w:tcPr/>
          <w:p>
            <w:pPr>
              <w:pStyle w:val="Compact"/>
              <w:jc w:val="left"/>
            </w:pPr>
            <w:r>
              <w:t xml:space="preserve">1</w:t>
            </w:r>
          </w:p>
        </w:tc>
        <w:tc>
          <w:tcPr/>
          <w:p>
            <w:pPr>
              <w:pStyle w:val="Compact"/>
              <w:jc w:val="left"/>
            </w:pPr>
            <w:r>
              <w:t xml:space="preserve">Set</w:t>
            </w:r>
          </w:p>
        </w:tc>
        <w:tc>
          <w:tcPr/>
          <w:p>
            <w:pPr>
              <w:pStyle w:val="Compact"/>
              <w:jc w:val="left"/>
            </w:pPr>
            <w:r>
              <w:t xml:space="preserve">12,750,000</w:t>
            </w:r>
          </w:p>
        </w:tc>
        <w:tc>
          <w:tcPr/>
          <w:p>
            <w:pPr>
              <w:pStyle w:val="Compact"/>
              <w:jc w:val="left"/>
            </w:pPr>
            <w:r>
              <w:t xml:space="preserve">12,750,000</w:t>
            </w:r>
          </w:p>
        </w:tc>
      </w:tr>
      <w:tr>
        <w:tc>
          <w:tcPr/>
          <w:p>
            <w:pPr>
              <w:pStyle w:val="Compact"/>
              <w:jc w:val="left"/>
            </w:pPr>
            <w:r>
              <w:t xml:space="preserve">05</w:t>
            </w:r>
          </w:p>
        </w:tc>
        <w:tc>
          <w:tcPr/>
          <w:p>
            <w:pPr>
              <w:pStyle w:val="Compact"/>
              <w:jc w:val="left"/>
            </w:pPr>
            <w:r>
              <w:t xml:space="preserve">Training program: 40-hour workshop for 25 hospital technicians on biomedical device troubleshooting, delivered by the contracted Biomedical Engineer at the MedTech Solutions training center, Providencia, Santiago, Chile.</w:t>
            </w:r>
          </w:p>
        </w:tc>
        <w:tc>
          <w:tcPr/>
          <w:p>
            <w:pPr>
              <w:pStyle w:val="Compact"/>
              <w:jc w:val="left"/>
            </w:pPr>
            <w:r>
              <w:t xml:space="preserve">1</w:t>
            </w:r>
          </w:p>
        </w:tc>
        <w:tc>
          <w:tcPr/>
          <w:p>
            <w:pPr>
              <w:pStyle w:val="Compact"/>
              <w:jc w:val="left"/>
            </w:pPr>
            <w:r>
              <w:t xml:space="preserve">Workshop</w:t>
            </w:r>
          </w:p>
        </w:tc>
        <w:tc>
          <w:tcPr/>
          <w:p>
            <w:pPr>
              <w:pStyle w:val="Compact"/>
              <w:jc w:val="left"/>
            </w:pPr>
            <w:r>
              <w:t xml:space="preserve">4,800,000</w:t>
            </w:r>
          </w:p>
        </w:tc>
        <w:tc>
          <w:tcPr/>
          <w:p>
            <w:pPr>
              <w:pStyle w:val="Compact"/>
              <w:jc w:val="left"/>
            </w:pPr>
            <w:r>
              <w:t xml:space="preserve">4,800,000</w:t>
            </w:r>
          </w:p>
        </w:tc>
      </w:tr>
      <w:tr>
        <w:tc>
          <w:tcPr/>
          <w:p>
            <w:pPr>
              <w:pStyle w:val="Compact"/>
              <w:jc w:val="left"/>
            </w:pPr>
            <w:r>
              <w:t xml:space="preserve">06</w:t>
            </w:r>
          </w:p>
        </w:tc>
        <w:tc>
          <w:tcPr/>
          <w:p>
            <w:pPr>
              <w:pStyle w:val="Compact"/>
              <w:jc w:val="left"/>
            </w:pPr>
            <w:r>
              <w:t xml:space="preserve">Regulatory compliance documentation and filing with the Superintendencia de Salud for all medical devices serviced under this Purchase Order in the Chile Santiago metropolitan region.</w:t>
            </w:r>
          </w:p>
        </w:tc>
        <w:tc>
          <w:tcPr/>
          <w:p>
            <w:pPr>
              <w:pStyle w:val="Compact"/>
              <w:jc w:val="left"/>
            </w:pPr>
            <w:r>
              <w:t xml:space="preserve">1</w:t>
            </w:r>
          </w:p>
        </w:tc>
        <w:tc>
          <w:tcPr/>
          <w:p>
            <w:pPr>
              <w:pStyle w:val="Compact"/>
              <w:jc w:val="left"/>
            </w:pPr>
            <w:r>
              <w:t xml:space="preserve">Package</w:t>
            </w:r>
          </w:p>
        </w:tc>
        <w:tc>
          <w:tcPr/>
          <w:p>
            <w:pPr>
              <w:pStyle w:val="Compact"/>
              <w:jc w:val="left"/>
            </w:pPr>
            <w:r>
              <w:t xml:space="preserve">2,350,000</w:t>
            </w:r>
          </w:p>
        </w:tc>
        <w:tc>
          <w:tcPr/>
          <w:p>
            <w:pPr>
              <w:pStyle w:val="Compact"/>
              <w:jc w:val="left"/>
            </w:pPr>
            <w:r>
              <w:t xml:space="preserve">2,350,000</w:t>
            </w:r>
          </w:p>
        </w:tc>
      </w:tr>
      <w:tr>
        <w:tc>
          <w:tcPr>
            <w:gridSpan w:val="5"/>
          </w:tcPr>
          <w:p>
            <w:pPr>
              <w:pStyle w:val="Compact"/>
              <w:jc w:val="left"/>
            </w:pPr>
            <w:r>
              <w:t xml:space="preserve">SUBTOTAL</w:t>
            </w:r>
          </w:p>
        </w:tc>
        <w:tc>
          <w:tcPr/>
          <w:p>
            <w:pPr>
              <w:pStyle w:val="Compact"/>
              <w:jc w:val="left"/>
            </w:pPr>
            <w:r>
              <w:t xml:space="preserve">199,400,000</w:t>
            </w:r>
          </w:p>
        </w:tc>
      </w:tr>
      <w:tr>
        <w:tc>
          <w:tcPr>
            <w:gridSpan w:val="5"/>
          </w:tcPr>
          <w:p>
            <w:pPr>
              <w:pStyle w:val="Compact"/>
              <w:jc w:val="left"/>
            </w:pPr>
            <w:r>
              <w:t xml:space="preserve">IVA (19% VAT - Chile)</w:t>
            </w:r>
          </w:p>
        </w:tc>
        <w:tc>
          <w:tcPr/>
          <w:p>
            <w:pPr>
              <w:pStyle w:val="Compact"/>
              <w:jc w:val="left"/>
            </w:pPr>
            <w:r>
              <w:t xml:space="preserve">37,886,000</w:t>
            </w:r>
          </w:p>
        </w:tc>
      </w:tr>
      <w:tr>
        <w:tc>
          <w:tcPr>
            <w:gridSpan w:val="5"/>
          </w:tcPr>
          <w:p>
            <w:pPr>
              <w:pStyle w:val="Compact"/>
              <w:jc w:val="left"/>
            </w:pPr>
            <w:r>
              <w:t xml:space="preserve">GRAND TOTAL (CLP)</w:t>
            </w:r>
          </w:p>
        </w:tc>
        <w:tc>
          <w:tcPr/>
          <w:p>
            <w:pPr>
              <w:pStyle w:val="Compact"/>
              <w:jc w:val="left"/>
            </w:pPr>
            <w:r>
              <w:t xml:space="preserve">237,286,000</w:t>
            </w:r>
          </w:p>
        </w:tc>
      </w:tr>
    </w:tbl>
    <w:bookmarkEnd w:id="23"/>
    <w:bookmarkStart w:id="24" w:name="terms-and-conditions"/>
    <w:p>
      <w:pPr>
        <w:pStyle w:val="Heading2"/>
      </w:pPr>
      <w:r>
        <w:t xml:space="preserve">4. Terms and Conditions</w:t>
      </w:r>
    </w:p>
    <w:p>
      <w:pPr>
        <w:numPr>
          <w:ilvl w:val="0"/>
          <w:numId w:val="1001"/>
        </w:numPr>
        <w:pStyle w:val="Compact"/>
      </w:pPr>
      <w:r>
        <w:rPr>
          <w:bCs/>
          <w:b/>
        </w:rPr>
        <w:t xml:space="preserve">4.1</w:t>
      </w:r>
      <w:r>
        <w:t xml:space="preserve"> </w:t>
      </w:r>
      <w:r>
        <w:t xml:space="preserve">This Purchase Order is governed by the Civil Code of the Republic of Chile and applicable commercial regulations. Any disputes arising from this Purchase Order shall be resolved in the competent courts of Santiago, Chile.</w:t>
      </w:r>
    </w:p>
    <w:p>
      <w:pPr>
        <w:numPr>
          <w:ilvl w:val="0"/>
          <w:numId w:val="1001"/>
        </w:numPr>
        <w:pStyle w:val="Compact"/>
      </w:pPr>
      <w:r>
        <w:rPr>
          <w:bCs/>
          <w:b/>
        </w:rPr>
        <w:t xml:space="preserve">4.2</w:t>
      </w:r>
      <w:r>
        <w:t xml:space="preserve"> </w:t>
      </w:r>
      <w:r>
        <w:t xml:space="preserve">The Biomedical Engineer engaged under this Purchase Order must maintain professional liability insurance with a minimum coverage of CLP 500,000,000, valid throughout the duration of the contract in Chile Santiago.</w:t>
      </w:r>
    </w:p>
    <w:p>
      <w:pPr>
        <w:numPr>
          <w:ilvl w:val="0"/>
          <w:numId w:val="1001"/>
        </w:numPr>
        <w:pStyle w:val="Compact"/>
      </w:pPr>
      <w:r>
        <w:rPr>
          <w:bCs/>
          <w:b/>
        </w:rPr>
        <w:t xml:space="preserve">4.3</w:t>
      </w:r>
      <w:r>
        <w:t xml:space="preserve"> </w:t>
      </w:r>
      <w:r>
        <w:t xml:space="preserve">All deliverables, technical reports, calibration certificates, and compliance documentation produced by the Biomedical Engineer shall be submitted in both Spanish and English, in digital (PDF) and physical format, within five (5) business days of completion.</w:t>
      </w:r>
    </w:p>
    <w:p>
      <w:pPr>
        <w:numPr>
          <w:ilvl w:val="0"/>
          <w:numId w:val="1001"/>
        </w:numPr>
        <w:pStyle w:val="Compact"/>
      </w:pPr>
      <w:r>
        <w:rPr>
          <w:bCs/>
          <w:b/>
        </w:rPr>
        <w:t xml:space="preserve">4.4</w:t>
      </w:r>
      <w:r>
        <w:t xml:space="preserve"> </w:t>
      </w:r>
      <w:r>
        <w:t xml:space="preserve">The vendor shall comply with all data protection requirements established under Chilean Law No. 19.628 on the Protection of Private Life, particularly regarding patient data encountered during device servicing in Chile Santiago hospitals.</w:t>
      </w:r>
    </w:p>
    <w:p>
      <w:pPr>
        <w:numPr>
          <w:ilvl w:val="0"/>
          <w:numId w:val="1001"/>
        </w:numPr>
        <w:pStyle w:val="Compact"/>
      </w:pPr>
      <w:r>
        <w:rPr>
          <w:bCs/>
          <w:b/>
        </w:rPr>
        <w:t xml:space="preserve">4.5</w:t>
      </w:r>
      <w:r>
        <w:t xml:space="preserve"> </w:t>
      </w:r>
      <w:r>
        <w:t xml:space="preserve">Payment shall be made via electronic bank transfer (SPEI) to the account specified in Section 1, within thirty (30) calendar days from the date of receipt of a valid Factura Electrónica (Electronic Invoice) registered with the Servicio de Impuestos Internos (SII) of Chile.</w:t>
      </w:r>
    </w:p>
    <w:p>
      <w:pPr>
        <w:numPr>
          <w:ilvl w:val="0"/>
          <w:numId w:val="1001"/>
        </w:numPr>
        <w:pStyle w:val="Compact"/>
      </w:pPr>
      <w:r>
        <w:rPr>
          <w:bCs/>
          <w:b/>
        </w:rPr>
        <w:t xml:space="preserve">4.6</w:t>
      </w:r>
      <w:r>
        <w:t xml:space="preserve"> </w:t>
      </w:r>
      <w:r>
        <w:t xml:space="preserve">The Biomedical Engineer shall adhere to the safety protocols and biosafety guidelines established by each receiving facility in Chile Santiago. Personal protective equipment (PPE) is the responsibility of the vendor.</w:t>
      </w:r>
    </w:p>
    <w:p>
      <w:pPr>
        <w:numPr>
          <w:ilvl w:val="0"/>
          <w:numId w:val="1001"/>
        </w:numPr>
        <w:pStyle w:val="Compact"/>
      </w:pPr>
      <w:r>
        <w:rPr>
          <w:bCs/>
          <w:b/>
        </w:rPr>
        <w:t xml:space="preserve">4.7</w:t>
      </w:r>
      <w:r>
        <w:t xml:space="preserve"> </w:t>
      </w:r>
      <w:r>
        <w:t xml:space="preserve">Any modification to the scope, quantities, or timeline of this Purchase Order must be executed through a written addendum signed by both parties. Verbal agreements are not binding.</w:t>
      </w:r>
    </w:p>
    <w:p>
      <w:pPr>
        <w:numPr>
          <w:ilvl w:val="0"/>
          <w:numId w:val="1001"/>
        </w:numPr>
        <w:pStyle w:val="Compact"/>
      </w:pPr>
      <w:r>
        <w:rPr>
          <w:bCs/>
          <w:b/>
        </w:rPr>
        <w:t xml:space="preserve">4.8</w:t>
      </w:r>
      <w:r>
        <w:t xml:space="preserve"> </w:t>
      </w:r>
      <w:r>
        <w:t xml:space="preserve">The vendor warrants that all equipment supplied under this Purchase Order is new, free of defects, and complies with the applicable Chilean technical standards (NCh) and international standards (IEC 60601, ISO 13485, IEC 62304).</w:t>
      </w:r>
    </w:p>
    <w:p>
      <w:pPr>
        <w:numPr>
          <w:ilvl w:val="0"/>
          <w:numId w:val="1001"/>
        </w:numPr>
        <w:pStyle w:val="Compact"/>
      </w:pPr>
      <w:r>
        <w:rPr>
          <w:bCs/>
          <w:b/>
        </w:rPr>
        <w:t xml:space="preserve">4.9</w:t>
      </w:r>
      <w:r>
        <w:t xml:space="preserve"> </w:t>
      </w:r>
      <w:r>
        <w:t xml:space="preserve">Late delivery or failure to meet the performance milestones outlined in the attached technical annex shall incur a penalty of 0.5% of the affected line item value per business day of delay, capped at 10% of the total Purchase Order value.</w:t>
      </w:r>
    </w:p>
    <w:p>
      <w:pPr>
        <w:numPr>
          <w:ilvl w:val="0"/>
          <w:numId w:val="1001"/>
        </w:numPr>
        <w:pStyle w:val="Compact"/>
      </w:pPr>
      <w:r>
        <w:rPr>
          <w:bCs/>
          <w:b/>
        </w:rPr>
        <w:t xml:space="preserve">4.10</w:t>
      </w:r>
      <w:r>
        <w:t xml:space="preserve"> </w:t>
      </w:r>
      <w:r>
        <w:t xml:space="preserve">This Purchase Order does not constitute a guarantee of future business. MedTech Solutions Chile SpA reserves the right to terminate this Purchase Order with thirty (30) days written notice in the event of material breach by the vendor.</w:t>
      </w:r>
    </w:p>
    <w:bookmarkEnd w:id="24"/>
    <w:bookmarkStart w:id="25" w:name="delivery-and-acceptance"/>
    <w:p>
      <w:pPr>
        <w:pStyle w:val="Heading2"/>
      </w:pPr>
      <w:r>
        <w:t xml:space="preserve">5. Delivery and Acceptance</w:t>
      </w:r>
    </w:p>
    <w:p>
      <w:pPr>
        <w:pStyle w:val="FirstParagraph"/>
      </w:pPr>
      <w:r>
        <w:t xml:space="preserve">All physical equipment and materials referenced in this Purchase Order shall be delivered to the receiving address specified in Section 2, located in Chile Santiago, no later than August 15, 2025. The Biomedical Engineer's on-site services shall commence on July 1, 2025, and continue through December 31, 2025, in accordance with the project schedule. Acceptance of services and equipment shall be confirmed in writing by the Receiving Contact within ten (10) business days of delivery or completion. Failure to issue a written rejection within this period shall constitute deemed acceptance.</w:t>
      </w:r>
    </w:p>
    <w:bookmarkEnd w:id="25"/>
    <w:p>
      <w:pPr>
        <w:pStyle w:val="BodyText"/>
      </w:pPr>
      <w:r>
        <w:rPr>
          <w:bCs/>
          <w:b/>
        </w:rPr>
        <w:t xml:space="preserve">Authorized Signature – Buyer</w:t>
      </w:r>
      <w:r>
        <w:br/>
      </w:r>
      <w:r>
        <w:t xml:space="preserve">MedTech Solutions Chile SpA</w:t>
      </w:r>
      <w:r>
        <w:br/>
      </w:r>
      <w:r>
        <w:t xml:space="preserve">Name: ___________________________</w:t>
      </w:r>
      <w:r>
        <w:br/>
      </w:r>
      <w:r>
        <w:t xml:space="preserve">Title: Director de Compras</w:t>
      </w:r>
      <w:r>
        <w:br/>
      </w:r>
      <w:r>
        <w:t xml:space="preserve">Date: ___________________________</w:t>
      </w:r>
    </w:p>
    <w:p>
      <w:pPr>
        <w:pStyle w:val="BodyText"/>
      </w:pPr>
      <w:r>
        <w:rPr>
          <w:bCs/>
          <w:b/>
        </w:rPr>
        <w:t xml:space="preserve">Authorized Signature – Vendor</w:t>
      </w:r>
      <w:r>
        <w:br/>
      </w:r>
      <w:r>
        <w:t xml:space="preserve">BioIngeniería Avanzada Ltda.</w:t>
      </w:r>
      <w:r>
        <w:br/>
      </w:r>
      <w:r>
        <w:t xml:space="preserve">Name: ___________________________</w:t>
      </w:r>
      <w:r>
        <w:br/>
      </w:r>
      <w:r>
        <w:t xml:space="preserve">Title: Gerente General</w:t>
      </w:r>
      <w:r>
        <w:br/>
      </w:r>
      <w:r>
        <w:t xml:space="preserve">Date: ___________________________</w:t>
      </w:r>
    </w:p>
    <w:p>
      <w:pPr>
        <w:pStyle w:val="BodyText"/>
      </w:pPr>
      <w:r>
        <w:t xml:space="preserve">This Purchase Order (PO-2025-CH-0487) is a controlled document of MedTech Solutions Chile SpA. Unauthorized reproduction or distribution is prohibited. For inquiries regarding this Purchase Order, the Biomedical Engineer assignment, or any matter related to operations in Chile Santiago, please contact the Procurement Department at procurement@medtechchile.cl or +56 2 2345 6789.</w:t>
      </w:r>
    </w:p>
    <w:p>
      <w:pPr>
        <w:pStyle w:val="BodyText"/>
      </w:pPr>
      <w:r>
        <w:t xml:space="preserve">Document Version: 1.0 | Generated: June 12, 2025 | Classification: Commercial – Confidential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Biomedical Engineer Services - Chile Santiago</dc:title>
  <dc:creator/>
  <dc:language>en</dc:language>
  <cp:keywords/>
  <dcterms:created xsi:type="dcterms:W3CDTF">2026-10-10T02:33:15Z</dcterms:created>
  <dcterms:modified xsi:type="dcterms:W3CDTF">2026-10-10T02:33:15Z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