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po-2025-bcn-0472"/>
    <w:p>
      <w:pPr>
        <w:pStyle w:val="Heading1"/>
      </w:pPr>
      <w:r>
        <w:t xml:space="preserve">PURCHASE ORDER</w:t>
      </w:r>
      <w:r>
        <w:t xml:space="preserve"> </w:t>
      </w:r>
      <w:r>
        <w:t xml:space="preserve">PO-2025-BCN-0472</w:t>
      </w:r>
    </w:p>
    <w:p>
      <w:pPr>
        <w:pStyle w:val="FirstParagraph"/>
      </w:pPr>
      <w:r>
        <w:rPr>
          <w:bCs/>
          <w:b/>
        </w:rPr>
        <w:t xml:space="preserve">Restaurante La Brasa del Mediterráneo, S.L.</w:t>
      </w:r>
    </w:p>
    <w:p>
      <w:pPr>
        <w:pStyle w:val="BodyText"/>
      </w:pPr>
      <w:r>
        <w:t xml:space="preserve">Carrer de la Marina, 42, 08005 Barcelona, Spain</w:t>
      </w:r>
    </w:p>
    <w:p>
      <w:pPr>
        <w:pStyle w:val="BodyText"/>
      </w:pPr>
      <w:r>
        <w:t xml:space="preserve">NIF: B-65432109 | Tel: +34 932 555 018 | Email: procurement@labrasa.com</w:t>
      </w:r>
    </w:p>
    <w:bookmarkEnd w:id="20"/>
    <w:p>
      <w:pPr>
        <w:pStyle w:val="BodyText"/>
      </w:pPr>
      <w:r>
        <w:rPr>
          <w:bCs/>
          <w:b/>
        </w:rPr>
        <w:t xml:space="preserve">Purchase Order No.:</w:t>
      </w:r>
      <w:r>
        <w:t xml:space="preserve"> </w:t>
      </w:r>
      <w:r>
        <w:t xml:space="preserve">PO-2025-BCN-0472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Place of Performance:</w:t>
      </w:r>
      <w:r>
        <w:t xml:space="preserve"> </w:t>
      </w:r>
      <w:r>
        <w:t xml:space="preserve">Spain Barcelona</w:t>
      </w:r>
    </w:p>
    <w:p>
      <w:pPr>
        <w:pStyle w:val="BodyText"/>
      </w:pPr>
      <w:r>
        <w:rPr>
          <w:bCs/>
          <w:b/>
        </w:rPr>
        <w:t xml:space="preserve">Vendor / Supplier:</w:t>
      </w:r>
      <w:r>
        <w:t xml:space="preserve"> </w:t>
      </w:r>
      <w:r>
        <w:t xml:space="preserve">Culinary Talent Solutions Iberia, S.L.</w:t>
      </w:r>
    </w:p>
    <w:p>
      <w:pPr>
        <w:pStyle w:val="BodyText"/>
      </w:pPr>
      <w:r>
        <w:rPr>
          <w:bCs/>
          <w:b/>
        </w:rPr>
        <w:t xml:space="preserve">Vendor Address:</w:t>
      </w:r>
      <w:r>
        <w:t xml:space="preserve"> </w:t>
      </w:r>
      <w:r>
        <w:t xml:space="preserve">Avinguda Diagonal, 210, 3r 2a, 08018 Barcelona, Spain</w:t>
      </w:r>
    </w:p>
    <w:p>
      <w:pPr>
        <w:pStyle w:val="BodyText"/>
      </w:pPr>
      <w:r>
        <w:rPr>
          <w:bCs/>
          <w:b/>
        </w:rPr>
        <w:t xml:space="preserve">Vendor NIF:</w:t>
      </w:r>
      <w:r>
        <w:t xml:space="preserve"> </w:t>
      </w:r>
      <w:r>
        <w:t xml:space="preserve">B-78912345</w:t>
      </w:r>
    </w:p>
    <w:p>
      <w:pPr>
        <w:pStyle w:val="BodyText"/>
      </w:pPr>
      <w:r>
        <w:rPr>
          <w:bCs/>
          <w:b/>
        </w:rPr>
        <w:t xml:space="preserve">Contact:</w:t>
      </w:r>
      <w:r>
        <w:t xml:space="preserve"> </w:t>
      </w:r>
      <w:r>
        <w:t xml:space="preserve">Mr. Jordi Ferrer, Director of Chef Placements</w:t>
      </w:r>
    </w:p>
    <w:p>
      <w:pPr>
        <w:pStyle w:val="BodyText"/>
      </w:pPr>
      <w:r>
        <w:t xml:space="preserve">1. SCOPE OF PURCHASE ORDER</w:t>
      </w:r>
    </w:p>
    <w:p>
      <w:pPr>
        <w:pStyle w:val="BodyText"/>
      </w:pPr>
      <w:r>
        <w:t xml:space="preserve">This Purchase Order is issued by Restaurante La Brasa del Mediterráneo, S.L. (hereinafter referred to as the "Buyer") to Culinary Talent Solutions Iberia, S.L. (hereinafter referred to as the "Vendor") for the recruitment, placement, and ongoing professional services of a senior</w:t>
      </w:r>
      <w:r>
        <w:t xml:space="preserve"> </w:t>
      </w:r>
      <w:r>
        <w:rPr>
          <w:bCs/>
          <w:b/>
        </w:rPr>
        <w:t xml:space="preserve">Chef</w:t>
      </w:r>
      <w:r>
        <w:t xml:space="preserve"> </w:t>
      </w:r>
      <w:r>
        <w:t xml:space="preserve">to be stationed at the Buyer's flagship restaurant located in</w:t>
      </w:r>
      <w:r>
        <w:t xml:space="preserve"> </w:t>
      </w:r>
      <w:r>
        <w:rPr>
          <w:bCs/>
          <w:b/>
        </w:rPr>
        <w:t xml:space="preserve">Spain Barcelona</w:t>
      </w:r>
      <w:r>
        <w:t xml:space="preserve">. This Purchase Order governs all terms, conditions, deliverables, and financial obligations related to the engagement of the Chef, including but not limited to compensation, equipment provisioning, ingredient procurement, and compliance with all applicable Spanish and Catalan labour regulations in force in the region of Spain Barcelona.</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Chef – Full-time placement (12-month contract). The Chef shall be responsible for menu design, kitchen management, staff supervision, and quality control at the restaurant in Spain Barcelona.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Chef recruitment, vetting, background verification, and work-permit facilitation for the Chef in Spain Barcelona, including all administrative processing with the local Ayuntamiento and SEPE office.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Professional Chef equipment package: 12-piece stainless-steel knife set, chef's whites (3 sets), toque, aprons (5), and a customised chef's jacket embroidered with the restaurant name.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Initial ingredient and pantry stock for the Chef to establish the kitchen in Spain Barcelona: premium olive oil (50 L), Iberian ham (40 kg), fresh seafood allocation (300 kg), artisan cheeses (80 kg), and seasonal produce (200 kg).</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Chef professional development: two (2) external culinary workshops in Barcelona during the contract period, including a tasting session at the Mercat de la Boqueria and a collaborative dinner with a Michelin-starred Chef in the city.</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Monthly Chef performance review and menu innovation consultation (12 months), conducted by the Vendor's senior culinary advisor based in Spain Barcelona.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Liability and professional indemnity insurance for the Chef during the entire contract term, compliant with Spanish labour law and the regulations of the Generalitat de Catalunya.</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76,350.00</w:t>
            </w:r>
          </w:p>
        </w:tc>
      </w:tr>
      <w:tr>
        <w:tc>
          <w:tcPr>
            <w:gridSpan w:val="5"/>
          </w:tcPr>
          <w:p>
            <w:pPr>
              <w:pStyle w:val="Compact"/>
              <w:jc w:val="right"/>
            </w:pPr>
            <w:r>
              <w:t xml:space="preserve">VAT (21% – Spain Barcelona)</w:t>
            </w:r>
          </w:p>
        </w:tc>
        <w:tc>
          <w:tcPr/>
          <w:p>
            <w:pPr>
              <w:pStyle w:val="Compact"/>
              <w:jc w:val="left"/>
            </w:pPr>
            <w:r>
              <w:t xml:space="preserve">16,033.50</w:t>
            </w:r>
          </w:p>
        </w:tc>
      </w:tr>
      <w:tr>
        <w:tc>
          <w:tcPr>
            <w:gridSpan w:val="5"/>
          </w:tcPr>
          <w:p>
            <w:pPr>
              <w:pStyle w:val="Compact"/>
              <w:jc w:val="right"/>
            </w:pPr>
            <w:r>
              <w:t xml:space="preserve">GRAND TOTAL (EUR)</w:t>
            </w:r>
          </w:p>
        </w:tc>
        <w:tc>
          <w:tcPr/>
          <w:p>
            <w:pPr>
              <w:pStyle w:val="Compact"/>
              <w:jc w:val="left"/>
            </w:pPr>
            <w:r>
              <w:t xml:space="preserve">92,383.50</w:t>
            </w:r>
          </w:p>
        </w:tc>
      </w:tr>
    </w:tbl>
    <w:p>
      <w:pPr>
        <w:pStyle w:val="BodyText"/>
      </w:pPr>
      <w:r>
        <w:t xml:space="preserve">3. DELIVERY AND PERFORMANCE LOCATION</w:t>
      </w:r>
    </w:p>
    <w:p>
      <w:pPr>
        <w:pStyle w:val="BodyText"/>
      </w:pPr>
      <w:r>
        <w:t xml:space="preserve">All services, equipment, and materials specified in this Purchase Order shall be delivered and performed at the Buyer's premises located at Carrer de la Marina, 42, 08005</w:t>
      </w:r>
      <w:r>
        <w:t xml:space="preserve"> </w:t>
      </w:r>
      <w:r>
        <w:rPr>
          <w:bCs/>
          <w:b/>
        </w:rPr>
        <w:t xml:space="preserve">Spain Barcelona</w:t>
      </w:r>
      <w:r>
        <w:t xml:space="preserve">. The Chef is expected to commence duties on 01 September 2025 and shall report to the restaurant kitchen no later than 07:00 hours on each scheduled working day. All deliveries of ingredients and equipment must be made to the receiving dock at the Spain Barcelona address no later than 10:00 hours on the agreed delivery date. The Vendor shall coordinate all logistics within the municipality of Barcelona and shall bear any local transport or handling fees arising from the delivery of goods to the Spain Barcelona site.</w:t>
      </w:r>
    </w:p>
    <w:p>
      <w:pPr>
        <w:pStyle w:val="BodyText"/>
      </w:pPr>
      <w:r>
        <w:t xml:space="preserve">4. PAYMENT TERMS</w:t>
      </w:r>
    </w:p>
    <w:p>
      <w:pPr>
        <w:pStyle w:val="BodyText"/>
      </w:pPr>
      <w:r>
        <w:t xml:space="preserve">Payment for this Purchase Order shall be made in the following instalments via direct bank transfer to the Vendor's account (IBAN: ES21 0049 0001 5320 1234 5678):</w:t>
      </w:r>
    </w:p>
    <w:p>
      <w:pPr>
        <w:numPr>
          <w:ilvl w:val="0"/>
          <w:numId w:val="1001"/>
        </w:numPr>
        <w:pStyle w:val="Compact"/>
      </w:pPr>
      <w:r>
        <w:rPr>
          <w:bCs/>
          <w:b/>
        </w:rPr>
        <w:t xml:space="preserve">30% advance payment</w:t>
      </w:r>
      <w:r>
        <w:t xml:space="preserve"> </w:t>
      </w:r>
      <w:r>
        <w:t xml:space="preserve">(EUR 27,715.05) due within ten (10) business days of the Buyer's written acceptance of this Purchase Order.</w:t>
      </w:r>
    </w:p>
    <w:p>
      <w:pPr>
        <w:numPr>
          <w:ilvl w:val="0"/>
          <w:numId w:val="1001"/>
        </w:numPr>
        <w:pStyle w:val="Compact"/>
      </w:pPr>
      <w:r>
        <w:rPr>
          <w:bCs/>
          <w:b/>
        </w:rPr>
        <w:t xml:space="preserve">40% milestone payment</w:t>
      </w:r>
      <w:r>
        <w:t xml:space="preserve"> </w:t>
      </w:r>
      <w:r>
        <w:t xml:space="preserve">(EUR 36,953.40) due upon the Chef's successful onboarding and first full week of service in Spain Barcelona, subject to a satisfactory performance assessment.</w:t>
      </w:r>
    </w:p>
    <w:p>
      <w:pPr>
        <w:numPr>
          <w:ilvl w:val="0"/>
          <w:numId w:val="1001"/>
        </w:numPr>
        <w:pStyle w:val="Compact"/>
      </w:pPr>
      <w:r>
        <w:rPr>
          <w:bCs/>
          <w:b/>
        </w:rPr>
        <w:t xml:space="preserve">30% final payment</w:t>
      </w:r>
      <w:r>
        <w:t xml:space="preserve"> </w:t>
      </w:r>
      <w:r>
        <w:t xml:space="preserve">(EUR 27,715.05) due within fifteen (15) business days of the completion of the twelve-month contract term or upon early termination, whichever occurs first.</w:t>
      </w:r>
    </w:p>
    <w:p>
      <w:pPr>
        <w:pStyle w:val="FirstParagraph"/>
      </w:pPr>
      <w:r>
        <w:t xml:space="preserve">All payments are subject to the Vendor issuing a valid Spanish electronic invoice (factura electrónica) in accordance with the regulations of the Agencia Tributaria. Late payments shall accrue interest at the statutory rate established under Spanish commercial law.</w:t>
      </w:r>
    </w:p>
    <w:p>
      <w:pPr>
        <w:pStyle w:val="BodyText"/>
      </w:pPr>
      <w:r>
        <w:t xml:space="preserve">5. TERMS AND CONDITIONS</w:t>
      </w:r>
    </w:p>
    <w:p>
      <w:pPr>
        <w:numPr>
          <w:ilvl w:val="0"/>
          <w:numId w:val="1002"/>
        </w:numPr>
        <w:pStyle w:val="Compact"/>
      </w:pPr>
      <w:r>
        <w:t xml:space="preserve">This Purchase Order is governed by the laws of the Kingdom of Spain, with specific reference to the commercial and labour codes applicable in the autonomous community of Catalonia, Spain Barcelona.</w:t>
      </w:r>
    </w:p>
    <w:p>
      <w:pPr>
        <w:numPr>
          <w:ilvl w:val="0"/>
          <w:numId w:val="1002"/>
        </w:numPr>
        <w:pStyle w:val="Compact"/>
      </w:pPr>
      <w:r>
        <w:t xml:space="preserve">The Chef engaged under this Purchase Order shall be bound by a non-disclosure agreement protecting all proprietary recipes, supplier lists, and operational methodologies of the Buyer.</w:t>
      </w:r>
    </w:p>
    <w:p>
      <w:pPr>
        <w:numPr>
          <w:ilvl w:val="0"/>
          <w:numId w:val="1002"/>
        </w:numPr>
        <w:pStyle w:val="Compact"/>
      </w:pPr>
      <w:r>
        <w:t xml:space="preserve">The Vendor warrants that the Chef shall hold a valid professional chef's certification, a current food-handling and hygiene certificate (Carnet de Manipulador de Alimentos), and a clean criminal record as verified by the local police authority in Spain Barcelona.</w:t>
      </w:r>
    </w:p>
    <w:p>
      <w:pPr>
        <w:numPr>
          <w:ilvl w:val="0"/>
          <w:numId w:val="1002"/>
        </w:numPr>
        <w:pStyle w:val="Compact"/>
      </w:pPr>
      <w:r>
        <w:t xml:space="preserve">Any dispute arising from this Purchase Order shall be resolved by the competent courts of Barcelona, Spain, or by arbitration before the Barcelona Chamber of Commerce, at the Buyer's sole discretion.</w:t>
      </w:r>
    </w:p>
    <w:p>
      <w:pPr>
        <w:numPr>
          <w:ilvl w:val="0"/>
          <w:numId w:val="1002"/>
        </w:numPr>
        <w:pStyle w:val="Compact"/>
      </w:pPr>
      <w:r>
        <w:t xml:space="preserve">The Buyer reserves the right to terminate this Purchase Order with thirty (30) days' written notice if the Chef fails to meet the agreed performance standards after two formal written warnings.</w:t>
      </w:r>
    </w:p>
    <w:p>
      <w:pPr>
        <w:numPr>
          <w:ilvl w:val="0"/>
          <w:numId w:val="1002"/>
        </w:numPr>
        <w:pStyle w:val="Compact"/>
      </w:pPr>
      <w:r>
        <w:t xml:space="preserve">All equipment and ingredients delivered under this Purchase Order become the property of the Buyer upon delivery to the Spain Barcelona premises.</w:t>
      </w:r>
    </w:p>
    <w:p>
      <w:pPr>
        <w:numPr>
          <w:ilvl w:val="0"/>
          <w:numId w:val="1002"/>
        </w:numPr>
        <w:pStyle w:val="Compact"/>
      </w:pPr>
      <w:r>
        <w:t xml:space="preserve">The Vendor shall maintain all necessary licences and registrations to operate a chef recruitment and placement agency in Spain Barcelona throughout the duration of this Purchase Order.</w:t>
      </w:r>
    </w:p>
    <w:p>
      <w:pPr>
        <w:pStyle w:val="FirstParagraph"/>
      </w:pPr>
      <w:r>
        <w:t xml:space="preserve">6. AUTHORIZED SIGNATURES</w:t>
      </w:r>
    </w:p>
    <w:p>
      <w:pPr>
        <w:pStyle w:val="BodyText"/>
      </w:pPr>
      <w:r>
        <w:rPr>
          <w:bCs/>
          <w:b/>
        </w:rPr>
        <w:t xml:space="preserve">For and on behalf of the Buyer:</w:t>
      </w:r>
    </w:p>
    <w:p>
      <w:pPr>
        <w:pStyle w:val="BodyText"/>
      </w:pPr>
      <w:r>
        <w:t xml:space="preserve">Restaurante La Brasa del Mediterráneo, S.L.</w:t>
      </w:r>
    </w:p>
    <w:p>
      <w:pPr>
        <w:pStyle w:val="BodyText"/>
      </w:pPr>
      <w:r>
        <w:t xml:space="preserve">Name: Sr. Alejandro Puigvert</w:t>
      </w:r>
      <w:r>
        <w:br/>
      </w:r>
      <w:r>
        <w:t xml:space="preserve">Title: General Manager &amp; Owner</w:t>
      </w:r>
      <w:r>
        <w:br/>
      </w:r>
      <w:r>
        <w:t xml:space="preserve">Signature: _________________________</w:t>
      </w:r>
      <w:r>
        <w:br/>
      </w:r>
      <w:r>
        <w:t xml:space="preserve">Date: 14 June 2025</w:t>
      </w:r>
    </w:p>
    <w:p>
      <w:pPr>
        <w:pStyle w:val="BodyText"/>
      </w:pPr>
      <w:r>
        <w:rPr>
          <w:bCs/>
          <w:b/>
        </w:rPr>
        <w:t xml:space="preserve">For and on behalf of the Vendor:</w:t>
      </w:r>
    </w:p>
    <w:p>
      <w:pPr>
        <w:pStyle w:val="BodyText"/>
      </w:pPr>
      <w:r>
        <w:t xml:space="preserve">Culinary Talent Solutions Iberia, S.L.</w:t>
      </w:r>
    </w:p>
    <w:p>
      <w:pPr>
        <w:pStyle w:val="BodyText"/>
      </w:pPr>
      <w:r>
        <w:t xml:space="preserve">Name: Sr. Jordi Ferrer</w:t>
      </w:r>
      <w:r>
        <w:br/>
      </w:r>
      <w:r>
        <w:t xml:space="preserve">Title: Director of Chef Placements</w:t>
      </w:r>
      <w:r>
        <w:br/>
      </w:r>
      <w:r>
        <w:t xml:space="preserve">Signature: _________________________</w:t>
      </w:r>
      <w:r>
        <w:br/>
      </w:r>
      <w:r>
        <w:t xml:space="preserve">Date: 14 June 2025</w:t>
      </w:r>
    </w:p>
    <w:p>
      <w:pPr>
        <w:pStyle w:val="BodyText"/>
      </w:pPr>
      <w:r>
        <w:t xml:space="preserve">This Purchase Order (PO-2025-BCN-0472) is valid for sixty (60) calendar days from the date of issue. It is issued in two (2) original copies, one for the Buyer and one for the Vendor, both bearing equal legal force in Spain Barcelona. This document does not constitute an employment contract; the Chef's employment terms are governed by a separate agreement between the Buyer and the Chef in compliance with the Spanish Workers' Statute (Estatuto de los Trabajadores).</w:t>
      </w:r>
    </w:p>
    <w:p>
      <w:pPr>
        <w:pStyle w:val="BodyText"/>
      </w:pPr>
      <w:r>
        <w:t xml:space="preserve">© 2025 Restaurante La Brasa del Mediterráneo, S.L. – Barcelona,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Spain Barcelona</dc:title>
  <dc:creator/>
  <dc:language>en</dc:language>
  <cp:keywords/>
  <dcterms:created xsi:type="dcterms:W3CDTF">2026-10-10T01:17:19Z</dcterms:created>
  <dcterms:modified xsi:type="dcterms:W3CDTF">2026-10-10T01:17:19Z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