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Spain</w:t>
      </w:r>
      <w:r>
        <w:t xml:space="preserve"> </w:t>
      </w:r>
      <w:r>
        <w:t xml:space="preserve">Valencia</w:t>
      </w:r>
    </w:p>
    <w:bookmarkStart w:id="27" w:name="purchase-order"/>
    <w:p>
      <w:pPr>
        <w:pStyle w:val="Heading1"/>
      </w:pPr>
      <w:r>
        <w:t xml:space="preserve">PURCHASE ORDER</w:t>
      </w:r>
    </w:p>
    <w:p>
      <w:pPr>
        <w:pStyle w:val="FirstParagraph"/>
      </w:pPr>
      <w:r>
        <w:t xml:space="preserve">Chef Professional Services &amp; Equipment Procurement — Spain Valencia</w:t>
      </w:r>
    </w:p>
    <w:p>
      <w:pPr>
        <w:pStyle w:val="BodyText"/>
      </w:pPr>
      <w:r>
        <w:t xml:space="preserve">Purchase Order No.: PO-VAL-2025-04782</w:t>
      </w:r>
    </w:p>
    <w:p>
      <w:pPr>
        <w:pStyle w:val="BodyText"/>
      </w:pPr>
      <w:r>
        <w:t xml:space="preserve">Date of Issue: 14 June 2025</w:t>
      </w:r>
    </w:p>
    <w:p>
      <w:pPr>
        <w:pStyle w:val="BodyText"/>
      </w:pPr>
      <w:r>
        <w:t xml:space="preserve">Valid Until: 14 July 2025</w:t>
      </w:r>
    </w:p>
    <w:p>
      <w:pPr>
        <w:pStyle w:val="BodyText"/>
      </w:pPr>
      <w:r>
        <w:t xml:space="preserve">Payment Terms: Net 30 days from delivery</w:t>
      </w:r>
    </w:p>
    <w:p>
      <w:pPr>
        <w:pStyle w:val="BodyText"/>
      </w:pPr>
      <w:r>
        <w:rPr>
          <w:bCs/>
          <w:b/>
        </w:rPr>
        <w:t xml:space="preserve">Issued By:</w:t>
      </w:r>
    </w:p>
    <w:p>
      <w:pPr>
        <w:pStyle w:val="BodyText"/>
      </w:pPr>
      <w:r>
        <w:t xml:space="preserve">Restaurante Mediterráneo del Turia, S.L.</w:t>
      </w:r>
    </w:p>
    <w:p>
      <w:pPr>
        <w:pStyle w:val="BodyText"/>
      </w:pPr>
      <w:r>
        <w:t xml:space="preserve">Carrer de la Mar 42, 46003</w:t>
      </w:r>
    </w:p>
    <w:p>
      <w:pPr>
        <w:pStyle w:val="BodyText"/>
      </w:pPr>
      <w:r>
        <w:t xml:space="preserve">Valencia, Spain</w:t>
      </w:r>
    </w:p>
    <w:p>
      <w:pPr>
        <w:pStyle w:val="BodyText"/>
      </w:pPr>
      <w:r>
        <w:t xml:space="preserve">Tel: +34 963 555 210</w:t>
      </w:r>
    </w:p>
    <w:p>
      <w:pPr>
        <w:pStyle w:val="BodyText"/>
      </w:pPr>
      <w:r>
        <w:t xml:space="preserve">Email: procurement@restmediterraneo-valencia.es</w:t>
      </w:r>
    </w:p>
    <w:p>
      <w:pPr>
        <w:pStyle w:val="BodyText"/>
      </w:pPr>
      <w:r>
        <w:t xml:space="preserve">NIF: B-46882317</w:t>
      </w:r>
    </w:p>
    <w:bookmarkStart w:id="20" w:name="supplier-vendor-information"/>
    <w:p>
      <w:pPr>
        <w:pStyle w:val="Heading2"/>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Chef Solutions Ibérica, S.A.</w:t>
            </w:r>
          </w:p>
        </w:tc>
      </w:tr>
      <w:tr>
        <w:tc>
          <w:tcPr/>
          <w:p>
            <w:pPr>
              <w:pStyle w:val="Compact"/>
              <w:jc w:val="left"/>
            </w:pPr>
            <w:r>
              <w:t xml:space="preserve">Address</w:t>
            </w:r>
          </w:p>
        </w:tc>
        <w:tc>
          <w:tcPr/>
          <w:p>
            <w:pPr>
              <w:pStyle w:val="Compact"/>
              <w:jc w:val="left"/>
            </w:pPr>
            <w:r>
              <w:t xml:space="preserve">Avinguda del Port 118, 46022 Valencia, Spain</w:t>
            </w:r>
          </w:p>
        </w:tc>
      </w:tr>
      <w:tr>
        <w:tc>
          <w:tcPr/>
          <w:p>
            <w:pPr>
              <w:pStyle w:val="Compact"/>
              <w:jc w:val="left"/>
            </w:pPr>
            <w:r>
              <w:t xml:space="preserve">Contact Person</w:t>
            </w:r>
          </w:p>
        </w:tc>
        <w:tc>
          <w:tcPr/>
          <w:p>
            <w:pPr>
              <w:pStyle w:val="Compact"/>
              <w:jc w:val="left"/>
            </w:pPr>
            <w:r>
              <w:t xml:space="preserve">Señor Ricardo Ferrer, Director of Chef Placements</w:t>
            </w:r>
          </w:p>
        </w:tc>
      </w:tr>
      <w:tr>
        <w:tc>
          <w:tcPr/>
          <w:p>
            <w:pPr>
              <w:pStyle w:val="Compact"/>
              <w:jc w:val="left"/>
            </w:pPr>
            <w:r>
              <w:t xml:space="preserve">Phone</w:t>
            </w:r>
          </w:p>
        </w:tc>
        <w:tc>
          <w:tcPr/>
          <w:p>
            <w:pPr>
              <w:pStyle w:val="Compact"/>
              <w:jc w:val="left"/>
            </w:pPr>
            <w:r>
              <w:t xml:space="preserve">+34 963 774 890</w:t>
            </w:r>
          </w:p>
        </w:tc>
      </w:tr>
      <w:tr>
        <w:tc>
          <w:tcPr/>
          <w:p>
            <w:pPr>
              <w:pStyle w:val="Compact"/>
              <w:jc w:val="left"/>
            </w:pPr>
            <w:r>
              <w:t xml:space="preserve">Email</w:t>
            </w:r>
          </w:p>
        </w:tc>
        <w:tc>
          <w:tcPr/>
          <w:p>
            <w:pPr>
              <w:pStyle w:val="Compact"/>
              <w:jc w:val="left"/>
            </w:pPr>
            <w:r>
              <w:t xml:space="preserve">orders@chefsoluciones-ibrica.es</w:t>
            </w:r>
          </w:p>
        </w:tc>
      </w:tr>
      <w:tr>
        <w:tc>
          <w:tcPr/>
          <w:p>
            <w:pPr>
              <w:pStyle w:val="Compact"/>
              <w:jc w:val="left"/>
            </w:pPr>
            <w:r>
              <w:t xml:space="preserve">NIF</w:t>
            </w:r>
          </w:p>
        </w:tc>
        <w:tc>
          <w:tcPr/>
          <w:p>
            <w:pPr>
              <w:pStyle w:val="Compact"/>
              <w:jc w:val="left"/>
            </w:pPr>
            <w:r>
              <w:t xml:space="preserve">A-46119054</w:t>
            </w:r>
          </w:p>
        </w:tc>
      </w:tr>
      <w:tr>
        <w:tc>
          <w:tcPr/>
          <w:p>
            <w:pPr>
              <w:pStyle w:val="Compact"/>
              <w:jc w:val="left"/>
            </w:pPr>
            <w:r>
              <w:t xml:space="preserve">Bank / IBAN</w:t>
            </w:r>
          </w:p>
        </w:tc>
        <w:tc>
          <w:tcPr/>
          <w:p>
            <w:pPr>
              <w:pStyle w:val="Compact"/>
              <w:jc w:val="left"/>
            </w:pPr>
            <w:r>
              <w:t xml:space="preserve">Bancaja — ES91 2100 0418 4502 0001 2345</w:t>
            </w:r>
          </w:p>
        </w:tc>
      </w:tr>
    </w:tbl>
    <w:bookmarkEnd w:id="20"/>
    <w:bookmarkStart w:id="21" w:name="purchase-order-description"/>
    <w:p>
      <w:pPr>
        <w:pStyle w:val="Heading2"/>
      </w:pPr>
      <w:r>
        <w:t xml:space="preserve">2. Purchase Order Description</w:t>
      </w:r>
    </w:p>
    <w:p>
      <w:pPr>
        <w:pStyle w:val="FirstParagraph"/>
      </w:pPr>
      <w:r>
        <w:t xml:space="preserve">This Purchase Order is issued by Restaurante Mediterráneo del Turia, S.L., a registered hospitality establishment located in the city of Valencia, Spain, for the procurement of professional Chef services, associated culinary equipment, and specialised kitchen supplies. The engagement of the Chef and all related items described herein are intended for use exclusively at the restaurant’s premises in Spain Valencia, specifically at the address listed above. All deliverables, services, and materials referenced in this Purchase Order shall comply with the current Spanish food safety regulations (Real Decreto 865/2003), the European Union hygiene standards applicable within Spain, and the local municipal ordinances of the Ayuntamiento de Valencia governing commercial kitchen operations.</w:t>
      </w:r>
    </w:p>
    <w:bookmarkEnd w:id="21"/>
    <w:bookmarkStart w:id="22" w:name="line-items-chef-services-and-equipment"/>
    <w:p>
      <w:pPr>
        <w:pStyle w:val="Heading2"/>
      </w:pPr>
      <w:r>
        <w:t xml:space="preserve">3. Line Items — Chef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Engagement of a Senior Executive Chef (full-time, 40 hrs/week) for a period of 12 months. The Chef shall be responsible for menu design, kitchen management, staff supervision, and quality control at the Spain Valencia location. The Chef must hold a valid Spanish work permit and a recognised culinary qualification (e.g., from the Escuela de Hostelería de Valencia or equivalent EU-recognised institution).</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Engagement of a Sous Chef (full-time, 40 hrs/week) for a period of 12 months to assist the Executive Chef in daily kitchen operations in Spain Valencia.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Professional Chef’s knife set (12 pieces, Japanese steel, ergonomic handles) for the Chef’s personal workstation.</w:t>
            </w:r>
          </w:p>
        </w:tc>
        <w:tc>
          <w:tcPr/>
          <w:p>
            <w:pPr>
              <w:pStyle w:val="Compact"/>
              <w:jc w:val="left"/>
            </w:pPr>
            <w:r>
              <w:t xml:space="preserve">2</w:t>
            </w:r>
          </w:p>
        </w:tc>
        <w:tc>
          <w:tcPr/>
          <w:p>
            <w:pPr>
              <w:pStyle w:val="Compact"/>
              <w:jc w:val="left"/>
            </w:pPr>
            <w:r>
              <w:t xml:space="preserve">Set</w:t>
            </w:r>
          </w:p>
        </w:tc>
        <w:tc>
          <w:tcPr/>
          <w:p>
            <w:pPr>
              <w:pStyle w:val="Compact"/>
              <w:jc w:val="left"/>
            </w:pPr>
            <w:r>
              <w:t xml:space="preserve">385.00</w:t>
            </w:r>
          </w:p>
        </w:tc>
        <w:tc>
          <w:tcPr/>
          <w:p>
            <w:pPr>
              <w:pStyle w:val="Compact"/>
              <w:jc w:val="left"/>
            </w:pPr>
            <w:r>
              <w:t xml:space="preserve">770.00</w:t>
            </w:r>
          </w:p>
        </w:tc>
      </w:tr>
      <w:tr>
        <w:tc>
          <w:tcPr/>
          <w:p>
            <w:pPr>
              <w:pStyle w:val="Compact"/>
              <w:jc w:val="left"/>
            </w:pPr>
            <w:r>
              <w:t xml:space="preserve">04</w:t>
            </w:r>
          </w:p>
        </w:tc>
        <w:tc>
          <w:tcPr/>
          <w:p>
            <w:pPr>
              <w:pStyle w:val="Compact"/>
              <w:jc w:val="left"/>
            </w:pPr>
            <w:r>
              <w:t xml:space="preserve">Commercial-grade induction cooking range (6-burner, 380V, stainless steel) for the main kitchen line in Spain Valencia.</w:t>
            </w:r>
          </w:p>
        </w:tc>
        <w:tc>
          <w:tcPr/>
          <w:p>
            <w:pPr>
              <w:pStyle w:val="Compact"/>
              <w:jc w:val="left"/>
            </w:pPr>
            <w:r>
              <w:t xml:space="preserve">1</w:t>
            </w:r>
          </w:p>
        </w:tc>
        <w:tc>
          <w:tcPr/>
          <w:p>
            <w:pPr>
              <w:pStyle w:val="Compact"/>
              <w:jc w:val="left"/>
            </w:pPr>
            <w:r>
              <w:t xml:space="preserve">Unit</w:t>
            </w:r>
          </w:p>
        </w:tc>
        <w:tc>
          <w:tcPr/>
          <w:p>
            <w:pPr>
              <w:pStyle w:val="Compact"/>
              <w:jc w:val="left"/>
            </w:pPr>
            <w:r>
              <w:t xml:space="preserve">6,450.00</w:t>
            </w:r>
          </w:p>
        </w:tc>
        <w:tc>
          <w:tcPr/>
          <w:p>
            <w:pPr>
              <w:pStyle w:val="Compact"/>
              <w:jc w:val="left"/>
            </w:pPr>
            <w:r>
              <w:t xml:space="preserve">6,450.00</w:t>
            </w:r>
          </w:p>
        </w:tc>
      </w:tr>
      <w:tr>
        <w:tc>
          <w:tcPr/>
          <w:p>
            <w:pPr>
              <w:pStyle w:val="Compact"/>
              <w:jc w:val="left"/>
            </w:pPr>
            <w:r>
              <w:t xml:space="preserve">05</w:t>
            </w:r>
          </w:p>
        </w:tc>
        <w:tc>
          <w:tcPr/>
          <w:p>
            <w:pPr>
              <w:pStyle w:val="Compact"/>
              <w:jc w:val="left"/>
            </w:pPr>
            <w:r>
              <w:t xml:space="preserve">Walk-in refrigeration unit (4.2 m³, -2°C to +8°C, energy rating A+) for perishable storage.</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Chef’s uniform set (jacket, trousers, apron, toque) — custom embroidered with restaurant branding. Delivered to the Spain Valencia premises.</w:t>
            </w:r>
          </w:p>
        </w:tc>
        <w:tc>
          <w:tcPr/>
          <w:p>
            <w:pPr>
              <w:pStyle w:val="Compact"/>
              <w:jc w:val="left"/>
            </w:pPr>
            <w:r>
              <w:t xml:space="preserve">4</w:t>
            </w:r>
          </w:p>
        </w:tc>
        <w:tc>
          <w:tcPr/>
          <w:p>
            <w:pPr>
              <w:pStyle w:val="Compact"/>
              <w:jc w:val="left"/>
            </w:pPr>
            <w:r>
              <w:t xml:space="preserve">Set</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07</w:t>
            </w:r>
          </w:p>
        </w:tc>
        <w:tc>
          <w:tcPr/>
          <w:p>
            <w:pPr>
              <w:pStyle w:val="Compact"/>
              <w:jc w:val="left"/>
            </w:pPr>
            <w:r>
              <w:t xml:space="preserve">Professional culinary training programme (3-day intensive) for the Chef team covering Valencian regional cuisine techniques, paella preparation standards, and modern Mediterranean plating. Conducted on-site in Spain Valencia.</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08</w:t>
            </w:r>
          </w:p>
        </w:tc>
        <w:tc>
          <w:tcPr/>
          <w:p>
            <w:pPr>
              <w:pStyle w:val="Compact"/>
              <w:jc w:val="left"/>
            </w:pPr>
            <w:r>
              <w:t xml:space="preserve">Initial stock of premium Valencian ingredients: extra virgin olive oil (120 L), local saffron (500 g), fresh seafood crate (weekly supply, 12 weeks), and seasonal produce from the Mercat Central de Valencia.</w:t>
            </w:r>
          </w:p>
        </w:tc>
        <w:tc>
          <w:tcPr/>
          <w:p>
            <w:pPr>
              <w:pStyle w:val="Compact"/>
              <w:jc w:val="left"/>
            </w:pPr>
            <w:r>
              <w:t xml:space="preserve">1</w:t>
            </w:r>
          </w:p>
        </w:tc>
        <w:tc>
          <w:tcPr/>
          <w:p>
            <w:pPr>
              <w:pStyle w:val="Compact"/>
              <w:jc w:val="left"/>
            </w:pPr>
            <w:r>
              <w:t xml:space="preserve">Lot</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09</w:t>
            </w:r>
          </w:p>
        </w:tc>
        <w:tc>
          <w:tcPr/>
          <w:p>
            <w:pPr>
              <w:pStyle w:val="Compact"/>
              <w:jc w:val="left"/>
            </w:pPr>
            <w:r>
              <w:t xml:space="preserve">Commercial dishwasher (under-counter, 120 cycles/hr) for the Chef’s prep area.</w:t>
            </w:r>
          </w:p>
        </w:tc>
        <w:tc>
          <w:tcPr/>
          <w:p>
            <w:pPr>
              <w:pStyle w:val="Compact"/>
              <w:jc w:val="left"/>
            </w:pPr>
            <w:r>
              <w:t xml:space="preserve">1</w:t>
            </w:r>
          </w:p>
        </w:tc>
        <w:tc>
          <w:tcPr/>
          <w:p>
            <w:pPr>
              <w:pStyle w:val="Compact"/>
              <w:jc w:val="left"/>
            </w:pPr>
            <w:r>
              <w:t xml:space="preserve">Unit</w:t>
            </w:r>
          </w:p>
        </w:tc>
        <w:tc>
          <w:tcPr/>
          <w:p>
            <w:pPr>
              <w:pStyle w:val="Compact"/>
              <w:jc w:val="left"/>
            </w:pPr>
            <w:r>
              <w:t xml:space="preserve">3,150.00</w:t>
            </w:r>
          </w:p>
        </w:tc>
        <w:tc>
          <w:tcPr/>
          <w:p>
            <w:pPr>
              <w:pStyle w:val="Compact"/>
              <w:jc w:val="left"/>
            </w:pPr>
            <w:r>
              <w:t xml:space="preserve">3,150.00</w:t>
            </w:r>
          </w:p>
        </w:tc>
      </w:tr>
      <w:tr>
        <w:tc>
          <w:tcPr/>
          <w:p>
            <w:pPr>
              <w:pStyle w:val="Compact"/>
              <w:jc w:val="left"/>
            </w:pPr>
            <w:r>
              <w:t xml:space="preserve">10</w:t>
            </w:r>
          </w:p>
        </w:tc>
        <w:tc>
          <w:tcPr/>
          <w:p>
            <w:pPr>
              <w:pStyle w:val="Compact"/>
              <w:jc w:val="left"/>
            </w:pPr>
            <w:r>
              <w:t xml:space="preserve">Food safety and HACCP certification package for the Chef team, including documentation, training, and annual audit, compliant with Spanish and EU regulations applicable in Spain Valencia.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1,900.00</w:t>
            </w:r>
          </w:p>
        </w:tc>
        <w:tc>
          <w:tcPr/>
          <w:p>
            <w:pPr>
              <w:pStyle w:val="Compact"/>
              <w:jc w:val="left"/>
            </w:pPr>
            <w:r>
              <w:t xml:space="preserve">1,900.00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right"/>
            </w:pPr>
            <w:r>
              <w:t xml:space="preserve">106,350.00 EUR</w:t>
            </w:r>
          </w:p>
        </w:tc>
      </w:tr>
      <w:tr>
        <w:tc>
          <w:tcPr/>
          <w:p>
            <w:pPr>
              <w:pStyle w:val="Compact"/>
              <w:jc w:val="left"/>
            </w:pPr>
            <w:r>
              <w:t xml:space="preserve">VAT (21% — Spain standard rate)</w:t>
            </w:r>
          </w:p>
        </w:tc>
        <w:tc>
          <w:tcPr/>
          <w:p>
            <w:pPr>
              <w:pStyle w:val="Compact"/>
              <w:jc w:val="right"/>
            </w:pPr>
            <w:r>
              <w:t xml:space="preserve">22,333.50 EUR</w:t>
            </w:r>
          </w:p>
        </w:tc>
      </w:tr>
      <w:tr>
        <w:tc>
          <w:tcPr/>
          <w:p>
            <w:pPr>
              <w:pStyle w:val="Compact"/>
              <w:jc w:val="left"/>
            </w:pPr>
            <w:r>
              <w:t xml:space="preserve">Total Amount Due</w:t>
            </w:r>
          </w:p>
        </w:tc>
        <w:tc>
          <w:tcPr/>
          <w:p>
            <w:pPr>
              <w:pStyle w:val="Compact"/>
              <w:jc w:val="right"/>
            </w:pPr>
            <w:r>
              <w:t xml:space="preserve">128,683.50 EUR</w:t>
            </w:r>
          </w:p>
        </w:tc>
      </w:tr>
    </w:tbl>
    <w:p>
      <w:pPr>
        <w:pStyle w:val="BodyText"/>
      </w:pPr>
      <w:r>
        <w:t xml:space="preserve">All prices are quoted in Euros (EUR) and are inclusive of delivery to the Spain Valencia premises unless otherwise stated. VAT is applied at the standard Spanish rate of 21% as per Ley 37/1992 del IVA.</w:t>
      </w:r>
    </w:p>
    <w:bookmarkEnd w:id="23"/>
    <w:bookmarkStart w:id="24" w:name="delivery-and-service-commencement"/>
    <w:p>
      <w:pPr>
        <w:pStyle w:val="Heading2"/>
      </w:pPr>
      <w:r>
        <w:t xml:space="preserve">5. Delivery and Service Commencement</w:t>
      </w:r>
    </w:p>
    <w:p>
      <w:pPr>
        <w:pStyle w:val="FirstParagraph"/>
      </w:pPr>
      <w:r>
        <w:t xml:space="preserve">All physical goods listed in this Purchase Order shall be delivered to the restaurant premises at Carrer de la Mar 42, 46003 Valencia, Spain, no later than 28 June 2025. The Chef engagement (Line Items 01 and 02) shall commence on 1 July 2025. The culinary training programme (Line Item 07) is scheduled for 1–3 July 2025, on-site in Spain Valencia. The supplier, Chef Solutions Ibérica, S.A., is responsible for all logistics, customs clearance (if applicable for imported Chef equipment), and installation of kitchen machinery at the Spain Valencia location.</w:t>
      </w:r>
    </w:p>
    <w:bookmarkEnd w:id="24"/>
    <w:bookmarkStart w:id="25" w:name="terms-and-conditions"/>
    <w:p>
      <w:pPr>
        <w:pStyle w:val="Heading2"/>
      </w:pPr>
      <w:r>
        <w:t xml:space="preserve">6. Terms and Conditions</w:t>
      </w:r>
    </w:p>
    <w:p>
      <w:pPr>
        <w:pStyle w:val="FirstParagraph"/>
      </w:pPr>
      <w:r>
        <w:t xml:space="preserve">(a) This Purchase Order is governed by the Spanish Civil Code and the applicable commercial regulations of the Comunitat Valenciana. Any disputes arising from this Purchase Order shall be subject to the exclusive jurisdiction of the courts of Valencia, Spain.</w:t>
      </w:r>
    </w:p>
    <w:p>
      <w:pPr>
        <w:pStyle w:val="BodyText"/>
      </w:pPr>
      <w:r>
        <w:t xml:space="preserve">(b) The Chef engaged under this Purchase Order shall be bound by a non-compete clause for a period of 12 months following the termination of the engagement, within a 25-kilometre radius of the Spain Valencia premises.</w:t>
      </w:r>
    </w:p>
    <w:p>
      <w:pPr>
        <w:pStyle w:val="BodyText"/>
      </w:pPr>
      <w:r>
        <w:t xml:space="preserve">(c) All Chef personnel must present valid identification, work authorisation, and health certificates (Libro de Salud) prior to commencing duties in Spain Valencia.</w:t>
      </w:r>
    </w:p>
    <w:p>
      <w:pPr>
        <w:pStyle w:val="BodyText"/>
      </w:pPr>
      <w:r>
        <w:t xml:space="preserve">(d) The supplier warrants that all equipment delivered under this Purchase Order is new, free from defects, and carries a minimum 24-month manufacturer’s warranty. Chef services are warranted to be performed with professional skill and in accordance with the standards expected of a senior culinary professional in the Spain Valencia hospitality sector.</w:t>
      </w:r>
    </w:p>
    <w:p>
      <w:pPr>
        <w:pStyle w:val="BodyText"/>
      </w:pPr>
      <w:r>
        <w:t xml:space="preserve">(e) Payment shall be made via bank transfer to the IBAN specified in Section 1 within 30 calendar days of receipt of a valid invoice referencing this Purchase Order number (PO-VAL-2025-04782).</w:t>
      </w:r>
    </w:p>
    <w:p>
      <w:pPr>
        <w:pStyle w:val="BodyText"/>
      </w:pPr>
      <w:r>
        <w:t xml:space="preserve">(f) Cancellation of this Purchase Order by the buyer prior to delivery or service commencement shall incur a penalty of 10% of the total Purchase Order value. Cancellation after service commencement is subject to the terms of the individual Chef employment contracts.</w:t>
      </w:r>
    </w:p>
    <w:bookmarkEnd w:id="25"/>
    <w:bookmarkStart w:id="26" w:name="authorisation-and-signatures"/>
    <w:p>
      <w:pPr>
        <w:pStyle w:val="Heading2"/>
      </w:pPr>
      <w:r>
        <w:t xml:space="preserve">7. Authorisation and Signatures</w:t>
      </w:r>
    </w:p>
    <w:p>
      <w:pPr>
        <w:pStyle w:val="FirstParagraph"/>
      </w:pPr>
      <w:r>
        <w:t xml:space="preserve">This Purchase Order is authorised and binding upon the signatures of both parties below. By signing, both parties acknowledge that all terms, conditions, and line items described in this Purchase Order for Chef services and equipment in Spain Valencia have been reviewed and accepted.</w:t>
      </w:r>
    </w:p>
    <w:p>
      <w:pPr>
        <w:pStyle w:val="BodyText"/>
      </w:pPr>
      <w:r>
        <w:rPr>
          <w:bCs/>
          <w:b/>
        </w:rPr>
        <w:t xml:space="preserve">For and on behalf of the Buyer:</w:t>
      </w:r>
    </w:p>
    <w:p>
      <w:pPr>
        <w:pStyle w:val="BodyText"/>
      </w:pPr>
      <w:r>
        <w:t xml:space="preserve">Restaurante Mediterráneo del Turia, S.L.</w:t>
      </w:r>
    </w:p>
    <w:p>
      <w:pPr>
        <w:pStyle w:val="BodyText"/>
      </w:pPr>
      <w:r>
        <w:t xml:space="preserve">Name: Dña Carmen Solér Víquez</w:t>
      </w:r>
    </w:p>
    <w:p>
      <w:pPr>
        <w:pStyle w:val="BodyText"/>
      </w:pPr>
      <w:r>
        <w:t xml:space="preserve">Title: Gerente (Managing Director)</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Supplier:</w:t>
      </w:r>
    </w:p>
    <w:p>
      <w:pPr>
        <w:pStyle w:val="BodyText"/>
      </w:pPr>
      <w:r>
        <w:t xml:space="preserve">Chef Solutions Ibérica, S.A.</w:t>
      </w:r>
    </w:p>
    <w:p>
      <w:pPr>
        <w:pStyle w:val="BodyText"/>
      </w:pPr>
      <w:r>
        <w:t xml:space="preserve">Name: D. Ricardo Ferrer López</w:t>
      </w:r>
    </w:p>
    <w:p>
      <w:pPr>
        <w:pStyle w:val="BodyText"/>
      </w:pPr>
      <w:r>
        <w:t xml:space="preserve">Title: Director of Chef Placements</w:t>
      </w:r>
    </w:p>
    <w:p>
      <w:pPr>
        <w:pStyle w:val="BodyText"/>
      </w:pPr>
      <w:r>
        <w:t xml:space="preserve">Signature: ___________________________</w:t>
      </w:r>
    </w:p>
    <w:p>
      <w:pPr>
        <w:pStyle w:val="BodyText"/>
      </w:pPr>
      <w:r>
        <w:t xml:space="preserve">Date: 14 June 2025</w:t>
      </w:r>
    </w:p>
    <w:p>
      <w:pPr>
        <w:pStyle w:val="BodyText"/>
      </w:pPr>
      <w:r>
        <w:t xml:space="preserve">This Purchase Order (PO-VAL-2025-04782) was generated for use in Spain Valencia. Document reference: Chef Procurement — Q2 2025. Page 1 of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Spain Valencia</dc:title>
  <dc:creator/>
  <dc:language>en</dc:language>
  <cp:keywords/>
  <dcterms:created xsi:type="dcterms:W3CDTF">2026-10-10T02:30:43Z</dcterms:created>
  <dcterms:modified xsi:type="dcterms:W3CDTF">2026-10-10T02:30:43Z</dcterms:modified>
</cp:coreProperties>
</file>

<file path=docProps/custom.xml><?xml version="1.0" encoding="utf-8"?>
<Properties xmlns="http://schemas.openxmlformats.org/officeDocument/2006/custom-properties" xmlns:vt="http://schemas.openxmlformats.org/officeDocument/2006/docPropsVTypes"/>
</file>