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purchase-order"/>
    <w:p>
      <w:pPr>
        <w:pStyle w:val="Heading1"/>
      </w:pPr>
      <w:r>
        <w:t xml:space="preserve">PURCHASE ORDER</w:t>
      </w:r>
    </w:p>
    <w:p>
      <w:pPr>
        <w:pStyle w:val="FirstParagraph"/>
      </w:pPr>
      <w:r>
        <w:t xml:space="preserve">Professional Chef Engagement — Switzerland Zurich</w:t>
      </w:r>
    </w:p>
    <w:p>
      <w:pPr>
        <w:pStyle w:val="BodyText"/>
      </w:pPr>
      <w:r>
        <w:t xml:space="preserve">PO No. CH-ZRH-2025-04782</w:t>
      </w:r>
    </w:p>
    <w:bookmarkEnd w:id="20"/>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Currency:</w:t>
      </w:r>
      <w:r>
        <w:t xml:space="preserve"> </w:t>
      </w:r>
      <w:r>
        <w:t xml:space="preserve">Swiss Franc (CHF)</w:t>
      </w:r>
    </w:p>
    <w:p>
      <w:pPr>
        <w:pStyle w:val="BodyText"/>
      </w:pPr>
      <w:r>
        <w:rPr>
          <w:bCs/>
          <w:b/>
        </w:rPr>
        <w:t xml:space="preserve">Payment Terms:</w:t>
      </w:r>
      <w:r>
        <w:t xml:space="preserve"> </w:t>
      </w:r>
      <w:r>
        <w:t xml:space="preserve">Net 30 Days</w:t>
      </w:r>
    </w:p>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Alpine Culinary Group AG</w:t>
            </w:r>
          </w:p>
        </w:tc>
      </w:tr>
      <w:tr>
        <w:tc>
          <w:tcPr/>
          <w:p>
            <w:pPr>
              <w:pStyle w:val="Compact"/>
              <w:jc w:val="left"/>
            </w:pPr>
            <w:r>
              <w:rPr>
                <w:bCs/>
                <w:b/>
              </w:rPr>
              <w:t xml:space="preserve">Address:</w:t>
            </w:r>
          </w:p>
        </w:tc>
        <w:tc>
          <w:tcPr/>
          <w:p>
            <w:pPr>
              <w:pStyle w:val="Compact"/>
              <w:jc w:val="left"/>
            </w:pPr>
            <w:r>
              <w:t xml:space="preserve">Bahnhofstrasse 142, 8001 Switzerland Zurich, Switzerland</w:t>
            </w:r>
          </w:p>
        </w:tc>
      </w:tr>
      <w:tr>
        <w:tc>
          <w:tcPr/>
          <w:p>
            <w:pPr>
              <w:pStyle w:val="Compact"/>
              <w:jc w:val="left"/>
            </w:pPr>
            <w:r>
              <w:rPr>
                <w:bCs/>
                <w:b/>
              </w:rPr>
              <w:t xml:space="preserve">VAT / UID:</w:t>
            </w:r>
          </w:p>
        </w:tc>
        <w:tc>
          <w:tcPr/>
          <w:p>
            <w:pPr>
              <w:pStyle w:val="Compact"/>
              <w:jc w:val="left"/>
            </w:pPr>
            <w:r>
              <w:t xml:space="preserve">CHE-112.345.678 IVA</w:t>
            </w:r>
          </w:p>
        </w:tc>
      </w:tr>
      <w:tr>
        <w:tc>
          <w:tcPr/>
          <w:p>
            <w:pPr>
              <w:pStyle w:val="Compact"/>
              <w:jc w:val="left"/>
            </w:pPr>
            <w:r>
              <w:rPr>
                <w:bCs/>
                <w:b/>
              </w:rPr>
              <w:t xml:space="preserve">Contact Person:</w:t>
            </w:r>
          </w:p>
        </w:tc>
        <w:tc>
          <w:tcPr/>
          <w:p>
            <w:pPr>
              <w:pStyle w:val="Compact"/>
              <w:jc w:val="left"/>
            </w:pPr>
            <w:r>
              <w:t xml:space="preserve">Dr. Helena Voss, Director of Operations</w:t>
            </w:r>
          </w:p>
        </w:tc>
      </w:tr>
      <w:tr>
        <w:tc>
          <w:tcPr/>
          <w:p>
            <w:pPr>
              <w:pStyle w:val="Compact"/>
              <w:jc w:val="left"/>
            </w:pPr>
            <w:r>
              <w:rPr>
                <w:bCs/>
                <w:b/>
              </w:rPr>
              <w:t xml:space="preserve">Email:</w:t>
            </w:r>
          </w:p>
        </w:tc>
        <w:tc>
          <w:tcPr/>
          <w:p>
            <w:pPr>
              <w:pStyle w:val="Compact"/>
              <w:jc w:val="left"/>
            </w:pPr>
            <w:r>
              <w:t xml:space="preserve">h.voss@alpineculinary.ch</w:t>
            </w:r>
          </w:p>
        </w:tc>
      </w:tr>
      <w:tr>
        <w:tc>
          <w:tcPr/>
          <w:p>
            <w:pPr>
              <w:pStyle w:val="Compact"/>
              <w:jc w:val="left"/>
            </w:pPr>
            <w:r>
              <w:rPr>
                <w:bCs/>
                <w:b/>
              </w:rPr>
              <w:t xml:space="preserve">Telephone:</w:t>
            </w:r>
          </w:p>
        </w:tc>
        <w:tc>
          <w:tcPr/>
          <w:p>
            <w:pPr>
              <w:pStyle w:val="Compact"/>
              <w:jc w:val="left"/>
            </w:pPr>
            <w:r>
              <w:t xml:space="preserve">+41 44 555 0192</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Maître Cuisine Services GmbH</w:t>
            </w:r>
          </w:p>
        </w:tc>
      </w:tr>
      <w:tr>
        <w:tc>
          <w:tcPr/>
          <w:p>
            <w:pPr>
              <w:pStyle w:val="Compact"/>
              <w:jc w:val="left"/>
            </w:pPr>
            <w:r>
              <w:rPr>
                <w:bCs/>
                <w:b/>
              </w:rPr>
              <w:t xml:space="preserve">Address:</w:t>
            </w:r>
          </w:p>
        </w:tc>
        <w:tc>
          <w:tcPr/>
          <w:p>
            <w:pPr>
              <w:pStyle w:val="Compact"/>
              <w:jc w:val="left"/>
            </w:pPr>
            <w:r>
              <w:t xml:space="preserve">Rüèntistrasse 88, 8004 Switzerland Zurich, Switzerland</w:t>
            </w:r>
          </w:p>
        </w:tc>
      </w:tr>
      <w:tr>
        <w:tc>
          <w:tcPr/>
          <w:p>
            <w:pPr>
              <w:pStyle w:val="Compact"/>
              <w:jc w:val="left"/>
            </w:pPr>
            <w:r>
              <w:rPr>
                <w:bCs/>
                <w:b/>
              </w:rPr>
              <w:t xml:space="preserve">VAT / UID:</w:t>
            </w:r>
          </w:p>
        </w:tc>
        <w:tc>
          <w:tcPr/>
          <w:p>
            <w:pPr>
              <w:pStyle w:val="Compact"/>
              <w:jc w:val="left"/>
            </w:pPr>
            <w:r>
              <w:t xml:space="preserve">CHE-987.654.321 IVA</w:t>
            </w:r>
          </w:p>
        </w:tc>
      </w:tr>
      <w:tr>
        <w:tc>
          <w:tcPr/>
          <w:p>
            <w:pPr>
              <w:pStyle w:val="Compact"/>
              <w:jc w:val="left"/>
            </w:pPr>
            <w:r>
              <w:rPr>
                <w:bCs/>
                <w:b/>
              </w:rPr>
              <w:t xml:space="preserve">Contact Person:</w:t>
            </w:r>
          </w:p>
        </w:tc>
        <w:tc>
          <w:tcPr/>
          <w:p>
            <w:pPr>
              <w:pStyle w:val="Compact"/>
              <w:jc w:val="left"/>
            </w:pPr>
            <w:r>
              <w:t xml:space="preserve">Marcus Keller, Managing Director</w:t>
            </w:r>
          </w:p>
        </w:tc>
      </w:tr>
      <w:tr>
        <w:tc>
          <w:tcPr/>
          <w:p>
            <w:pPr>
              <w:pStyle w:val="Compact"/>
              <w:jc w:val="left"/>
            </w:pPr>
            <w:r>
              <w:rPr>
                <w:bCs/>
                <w:b/>
              </w:rPr>
              <w:t xml:space="preserve">Email:</w:t>
            </w:r>
          </w:p>
        </w:tc>
        <w:tc>
          <w:tcPr/>
          <w:p>
            <w:pPr>
              <w:pStyle w:val="Compact"/>
              <w:jc w:val="left"/>
            </w:pPr>
            <w:r>
              <w:t xml:space="preserve">m.keller@maitre-cuisine.ch</w:t>
            </w:r>
          </w:p>
        </w:tc>
      </w:tr>
      <w:tr>
        <w:tc>
          <w:tcPr/>
          <w:p>
            <w:pPr>
              <w:pStyle w:val="Compact"/>
              <w:jc w:val="left"/>
            </w:pPr>
            <w:r>
              <w:rPr>
                <w:bCs/>
                <w:b/>
              </w:rPr>
              <w:t xml:space="preserve">Telephone:</w:t>
            </w:r>
          </w:p>
        </w:tc>
        <w:tc>
          <w:tcPr/>
          <w:p>
            <w:pPr>
              <w:pStyle w:val="Compact"/>
              <w:jc w:val="left"/>
            </w:pPr>
            <w:r>
              <w:t xml:space="preserve">+41 44 555 0347</w:t>
            </w:r>
          </w:p>
        </w:tc>
      </w:tr>
    </w:tbl>
    <w:bookmarkEnd w:id="22"/>
    <w:bookmarkStart w:id="23" w:name="description-of-purchase-chef-services"/>
    <w:p>
      <w:pPr>
        <w:pStyle w:val="Heading2"/>
      </w:pPr>
      <w:r>
        <w:t xml:space="preserve">3. Description of Purchase — Chef Services</w:t>
      </w:r>
    </w:p>
    <w:p>
      <w:pPr>
        <w:pStyle w:val="FirstParagraph"/>
      </w:pPr>
      <w:r>
        <w:t xml:space="preserve">This Purchase Order is issued by Alpine Culinary Group AG for the professional engagement of a senior</w:t>
      </w:r>
      <w:r>
        <w:t xml:space="preserve"> </w:t>
      </w:r>
      <w:r>
        <w:rPr>
          <w:bCs/>
          <w:b/>
        </w:rPr>
        <w:t xml:space="preserve">Chef</w:t>
      </w:r>
      <w:r>
        <w:t xml:space="preserve"> </w:t>
      </w:r>
      <w:r>
        <w:t xml:space="preserve">to provide comprehensive culinary leadership, menu development, kitchen management, and staff training services at the company’s flagship restaurant and catering operations located in</w:t>
      </w:r>
      <w:r>
        <w:t xml:space="preserve"> </w:t>
      </w:r>
      <w:r>
        <w:rPr>
          <w:bCs/>
          <w:b/>
        </w:rPr>
        <w:t xml:space="preserve">Switzerland Zurich</w:t>
      </w:r>
      <w:r>
        <w:t xml:space="preserve">. The Chef shall be responsible for overseeing all food preparation, quality control, and culinary innovation in accordance with Swiss food safety regulations (LGS / SR 814.01) and the specific operational standards of the Switzerland Zurich establishment.</w:t>
      </w:r>
    </w:p>
    <w:bookmarkEnd w:id="23"/>
    <w:bookmarkStart w:id="24" w:name="line-items-pricing"/>
    <w:p>
      <w:pPr>
        <w:pStyle w:val="Heading2"/>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(CHF)</w:t>
            </w:r>
          </w:p>
        </w:tc>
        <w:tc>
          <w:tcPr/>
          <w:p>
            <w:pPr>
              <w:pStyle w:val="Compact"/>
              <w:jc w:val="left"/>
            </w:pPr>
            <w:r>
              <w:t xml:space="preserve">Total (CHF)</w:t>
            </w:r>
          </w:p>
        </w:tc>
      </w:tr>
      <w:tr>
        <w:tc>
          <w:tcPr/>
          <w:p>
            <w:pPr>
              <w:pStyle w:val="Compact"/>
              <w:jc w:val="left"/>
            </w:pPr>
            <w:r>
              <w:t xml:space="preserve">01</w:t>
            </w:r>
          </w:p>
        </w:tc>
        <w:tc>
          <w:tcPr/>
          <w:p>
            <w:pPr>
              <w:pStyle w:val="Compact"/>
              <w:jc w:val="left"/>
            </w:pPr>
            <w:r>
              <w:t xml:space="preserve">Engagement of Executive Chef — full-time culinary leadership, menu design, and kitchen supervision at the Switzerland Zurich flagship location</w:t>
            </w:r>
          </w:p>
        </w:tc>
        <w:tc>
          <w:tcPr/>
          <w:p>
            <w:pPr>
              <w:pStyle w:val="Compact"/>
              <w:jc w:val="left"/>
            </w:pPr>
            <w:r>
              <w:t xml:space="preserve">1</w:t>
            </w:r>
          </w:p>
        </w:tc>
        <w:tc>
          <w:tcPr/>
          <w:p>
            <w:pPr>
              <w:pStyle w:val="Compact"/>
              <w:jc w:val="left"/>
            </w:pPr>
            <w:r>
              <w:t xml:space="preserve">Month</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Chef’s seasonal menu development — creation of four-course tasting menus incorporating local Switzerland Zurich and Alpine ingredients</w:t>
            </w:r>
          </w:p>
        </w:tc>
        <w:tc>
          <w:tcPr/>
          <w:p>
            <w:pPr>
              <w:pStyle w:val="Compact"/>
              <w:jc w:val="left"/>
            </w:pPr>
            <w:r>
              <w:t xml:space="preserve">4</w:t>
            </w:r>
          </w:p>
        </w:tc>
        <w:tc>
          <w:tcPr/>
          <w:p>
            <w:pPr>
              <w:pStyle w:val="Compact"/>
              <w:jc w:val="left"/>
            </w:pPr>
            <w:r>
              <w:t xml:space="preserve">Season</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03</w:t>
            </w:r>
          </w:p>
        </w:tc>
        <w:tc>
          <w:tcPr/>
          <w:p>
            <w:pPr>
              <w:pStyle w:val="Compact"/>
              <w:jc w:val="left"/>
            </w:pPr>
            <w:r>
              <w:t xml:space="preserve">Kitchen staff training and mentorship programme delivered by the Chef to a team of 12 junior cooks in Switzerland Zurich</w:t>
            </w:r>
          </w:p>
        </w:tc>
        <w:tc>
          <w:tcPr/>
          <w:p>
            <w:pPr>
              <w:pStyle w:val="Compact"/>
              <w:jc w:val="left"/>
            </w:pPr>
            <w:r>
              <w:t xml:space="preserve">12</w:t>
            </w:r>
          </w:p>
        </w:tc>
        <w:tc>
          <w:tcPr/>
          <w:p>
            <w:pPr>
              <w:pStyle w:val="Compact"/>
              <w:jc w:val="left"/>
            </w:pPr>
            <w:r>
              <w:t xml:space="preserve">Session</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04</w:t>
            </w:r>
          </w:p>
        </w:tc>
        <w:tc>
          <w:tcPr/>
          <w:p>
            <w:pPr>
              <w:pStyle w:val="Compact"/>
              <w:jc w:val="left"/>
            </w:pPr>
            <w:r>
              <w:t xml:space="preserve">Special event catering — Chef-led preparation and service for the annual Switzerland Zurich Culinary Gala (200 guests)</w:t>
            </w:r>
          </w:p>
        </w:tc>
        <w:tc>
          <w:tcPr/>
          <w:p>
            <w:pPr>
              <w:pStyle w:val="Compact"/>
              <w:jc w:val="left"/>
            </w:pPr>
            <w:r>
              <w:t xml:space="preserve">1</w:t>
            </w:r>
          </w:p>
        </w:tc>
        <w:tc>
          <w:tcPr/>
          <w:p>
            <w:pPr>
              <w:pStyle w:val="Compact"/>
              <w:jc w:val="left"/>
            </w:pPr>
            <w:r>
              <w:t xml:space="preserve">Event</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05</w:t>
            </w:r>
          </w:p>
        </w:tc>
        <w:tc>
          <w:tcPr/>
          <w:p>
            <w:pPr>
              <w:pStyle w:val="Compact"/>
              <w:jc w:val="left"/>
            </w:pPr>
            <w:r>
              <w:t xml:space="preserve">Procurement and sourcing of premium ingredients — Chef-approved supplier list for the Switzerland Zurich kitchen (monthly allocation)</w:t>
            </w:r>
          </w:p>
        </w:tc>
        <w:tc>
          <w:tcPr/>
          <w:p>
            <w:pPr>
              <w:pStyle w:val="Compact"/>
              <w:jc w:val="left"/>
            </w:pPr>
            <w:r>
              <w:t xml:space="preserve">3</w:t>
            </w:r>
          </w:p>
        </w:tc>
        <w:tc>
          <w:tcPr/>
          <w:p>
            <w:pPr>
              <w:pStyle w:val="Compact"/>
              <w:jc w:val="left"/>
            </w:pPr>
            <w:r>
              <w:t xml:space="preserve">Month</w:t>
            </w:r>
          </w:p>
        </w:tc>
        <w:tc>
          <w:tcPr/>
          <w:p>
            <w:pPr>
              <w:pStyle w:val="Compact"/>
              <w:jc w:val="left"/>
            </w:pPr>
            <w:r>
              <w:t xml:space="preserve">4,200.00</w:t>
            </w:r>
          </w:p>
        </w:tc>
        <w:tc>
          <w:tcPr/>
          <w:p>
            <w:pPr>
              <w:pStyle w:val="Compact"/>
              <w:jc w:val="left"/>
            </w:pPr>
            <w:r>
              <w:t xml:space="preserve">12,600.00</w:t>
            </w:r>
          </w:p>
        </w:tc>
      </w:tr>
      <w:tr>
        <w:tc>
          <w:tcPr/>
          <w:p>
            <w:pPr>
              <w:pStyle w:val="Compact"/>
              <w:jc w:val="left"/>
            </w:pPr>
            <w:r>
              <w:t xml:space="preserve">06</w:t>
            </w:r>
          </w:p>
        </w:tc>
        <w:tc>
          <w:tcPr/>
          <w:p>
            <w:pPr>
              <w:pStyle w:val="Compact"/>
              <w:jc w:val="left"/>
            </w:pPr>
            <w:r>
              <w:t xml:space="preserve">Chef’s professional liability insurance and Swiss work permit processing (Switzerland Zurich jurisdiction)</w:t>
            </w:r>
          </w:p>
        </w:tc>
        <w:tc>
          <w:tcPr/>
          <w:p>
            <w:pPr>
              <w:pStyle w:val="Compact"/>
              <w:jc w:val="left"/>
            </w:pPr>
            <w:r>
              <w:t xml:space="preserve">1</w:t>
            </w:r>
          </w:p>
        </w:tc>
        <w:tc>
          <w:tcPr/>
          <w:p>
            <w:pPr>
              <w:pStyle w:val="Compact"/>
              <w:jc w:val="left"/>
            </w:pPr>
            <w:r>
              <w:t xml:space="preserve">Year</w:t>
            </w:r>
          </w:p>
        </w:tc>
        <w:tc>
          <w:tcPr/>
          <w:p>
            <w:pPr>
              <w:pStyle w:val="Compact"/>
              <w:jc w:val="left"/>
            </w:pPr>
            <w:r>
              <w:t xml:space="preserve">2,100.00</w:t>
            </w:r>
          </w:p>
        </w:tc>
        <w:tc>
          <w:tcPr/>
          <w:p>
            <w:pPr>
              <w:pStyle w:val="Compact"/>
              <w:jc w:val="left"/>
            </w:pPr>
            <w:r>
              <w:t xml:space="preserve">2,100.00</w:t>
            </w:r>
          </w:p>
        </w:tc>
      </w:tr>
      <w:tr>
        <w:tc>
          <w:tcPr>
            <w:gridSpan w:val="5"/>
          </w:tcPr>
          <w:p>
            <w:pPr>
              <w:pStyle w:val="Compact"/>
              <w:jc w:val="right"/>
            </w:pPr>
            <w:r>
              <w:t xml:space="preserve">Subtotal</w:t>
            </w:r>
          </w:p>
        </w:tc>
        <w:tc>
          <w:tcPr/>
          <w:p>
            <w:pPr>
              <w:pStyle w:val="Compact"/>
              <w:jc w:val="left"/>
            </w:pPr>
            <w:r>
              <w:t xml:space="preserve">54,150.00</w:t>
            </w:r>
          </w:p>
        </w:tc>
      </w:tr>
      <w:tr>
        <w:tc>
          <w:tcPr>
            <w:gridSpan w:val="5"/>
          </w:tcPr>
          <w:p>
            <w:pPr>
              <w:pStyle w:val="Compact"/>
              <w:jc w:val="right"/>
            </w:pPr>
            <w:r>
              <w:t xml:space="preserve">VAT (7.7% — Switzerland Zurich standard rate)</w:t>
            </w:r>
          </w:p>
        </w:tc>
        <w:tc>
          <w:tcPr/>
          <w:p>
            <w:pPr>
              <w:pStyle w:val="Compact"/>
              <w:jc w:val="left"/>
            </w:pPr>
            <w:r>
              <w:t xml:space="preserve">4,169.55</w:t>
            </w:r>
          </w:p>
        </w:tc>
      </w:tr>
      <w:tr>
        <w:tc>
          <w:tcPr>
            <w:gridSpan w:val="5"/>
          </w:tcPr>
          <w:p>
            <w:pPr>
              <w:pStyle w:val="Compact"/>
              <w:jc w:val="right"/>
            </w:pPr>
            <w:r>
              <w:t xml:space="preserve">Grand Total</w:t>
            </w:r>
          </w:p>
        </w:tc>
        <w:tc>
          <w:tcPr/>
          <w:p>
            <w:pPr>
              <w:pStyle w:val="Compact"/>
              <w:jc w:val="left"/>
            </w:pPr>
            <w:r>
              <w:t xml:space="preserve">58,319.55</w:t>
            </w:r>
          </w:p>
        </w:tc>
      </w:tr>
    </w:tbl>
    <w:bookmarkEnd w:id="24"/>
    <w:bookmarkStart w:id="25" w:name="delivery-performance-location"/>
    <w:p>
      <w:pPr>
        <w:pStyle w:val="Heading2"/>
      </w:pPr>
      <w:r>
        <w:t xml:space="preserve">5. Delivery &amp; Performance Location</w:t>
      </w:r>
    </w:p>
    <w:p>
      <w:pPr>
        <w:pStyle w:val="FirstParagraph"/>
      </w:pPr>
      <w:r>
        <w:t xml:space="preserve">All services described in this Purchase Order shall be performed at the following location in</w:t>
      </w:r>
      <w:r>
        <w:t xml:space="preserve"> </w:t>
      </w:r>
      <w:r>
        <w:rPr>
          <w:bCs/>
          <w:b/>
        </w:rPr>
        <w:t xml:space="preserve">Switzerland Zurich</w:t>
      </w:r>
      <w:r>
        <w:t xml:space="preserve">: Alpine Culinary Group AG, Bahnhofstrasse 142, 8001 Switzerland Zurich. The Chef is expected to be physically present at the Switzerland Zurich premises during all agreed working hours, Monday through Saturday, 07:00 to 22:00, with a two-day weekly rest period as stipulated under Swiss labour law (ArG / SR 172.021).</w:t>
      </w:r>
    </w:p>
    <w:bookmarkEnd w:id="25"/>
    <w:bookmarkStart w:id="26" w:name="terms-and-conditions"/>
    <w:p>
      <w:pPr>
        <w:pStyle w:val="Heading2"/>
      </w:pPr>
      <w:r>
        <w:t xml:space="preserve">6. Terms and Conditions</w:t>
      </w:r>
    </w:p>
    <w:p>
      <w:pPr>
        <w:numPr>
          <w:ilvl w:val="0"/>
          <w:numId w:val="1001"/>
        </w:numPr>
        <w:pStyle w:val="Compact"/>
      </w:pPr>
      <w:r>
        <w:rPr>
          <w:bCs/>
          <w:b/>
        </w:rPr>
        <w:t xml:space="preserve">Acceptance:</w:t>
      </w:r>
      <w:r>
        <w:t xml:space="preserve"> </w:t>
      </w:r>
      <w:r>
        <w:t xml:space="preserve">This Purchase Order becomes binding upon written acceptance by Maître Cuisine Services GmbH. The Chef’s engagement is contingent upon successful completion of a Swiss food handler’s certificate (Lebensmittelverordnungen) verification and a background check compliant with Switzerland Zurich municipal regulations.</w:t>
      </w:r>
    </w:p>
    <w:p>
      <w:pPr>
        <w:numPr>
          <w:ilvl w:val="0"/>
          <w:numId w:val="1001"/>
        </w:numPr>
        <w:pStyle w:val="Compact"/>
      </w:pPr>
      <w:r>
        <w:rPr>
          <w:bCs/>
          <w:b/>
        </w:rPr>
        <w:t xml:space="preserve">Payment:</w:t>
      </w:r>
      <w:r>
        <w:t xml:space="preserve"> </w:t>
      </w:r>
      <w:r>
        <w:t xml:space="preserve">Invoices shall be submitted at the end of each calendar month. Payment of 100% of the invoiced amount shall be made via bank transfer to the supplier’s designated account within Switzerland Zurich within thirty (30) calendar days of invoice receipt. Late payments shall accrue interest at 5% per annum as per Swiss Code of Obligations (OR Art. 104).</w:t>
      </w:r>
    </w:p>
    <w:p>
      <w:pPr>
        <w:numPr>
          <w:ilvl w:val="0"/>
          <w:numId w:val="1001"/>
        </w:numPr>
        <w:pStyle w:val="Compact"/>
      </w:pPr>
      <w:r>
        <w:rPr>
          <w:bCs/>
          <w:b/>
        </w:rPr>
        <w:t xml:space="preserve">Chef’s Obligations:</w:t>
      </w:r>
      <w:r>
        <w:t xml:space="preserve"> </w:t>
      </w:r>
      <w:r>
        <w:t xml:space="preserve">The Chef shall maintain the highest standards of culinary excellence, adhere to all Swiss and Switzerland Zurich food hygiene and safety regulations, manage kitchen inventory, and provide weekly written reports to the Director of Operations. The Chef shall not disclose proprietary recipes or menu concepts developed during the engagement in Switzerland Zurich.</w:t>
      </w:r>
    </w:p>
    <w:p>
      <w:pPr>
        <w:numPr>
          <w:ilvl w:val="0"/>
          <w:numId w:val="1001"/>
        </w:numPr>
        <w:pStyle w:val="Compact"/>
      </w:pPr>
      <w:r>
        <w:rPr>
          <w:bCs/>
          <w:b/>
        </w:rPr>
        <w:t xml:space="preserve">Termination:</w:t>
      </w:r>
      <w:r>
        <w:t xml:space="preserve"> </w:t>
      </w:r>
      <w:r>
        <w:t xml:space="preserve">Either party may terminate this Purchase Order with a written notice period of sixty (60) days. In the event of gross misconduct by the Chef, Alpine Culinary Group AG reserves the right to terminate immediately without compensation.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Switzerland, with exclusive jurisdiction vested in the courts of Switzerland Zurich (Kreisgericht Zürich).</w:t>
      </w:r>
    </w:p>
    <w:p>
      <w:pPr>
        <w:numPr>
          <w:ilvl w:val="0"/>
          <w:numId w:val="1001"/>
        </w:numPr>
        <w:pStyle w:val="Compact"/>
      </w:pPr>
      <w:r>
        <w:rPr>
          <w:bCs/>
          <w:b/>
        </w:rPr>
        <w:t xml:space="preserve">Confidentiality:</w:t>
      </w:r>
      <w:r>
        <w:t xml:space="preserve"> </w:t>
      </w:r>
      <w:r>
        <w:t xml:space="preserve">All information exchanged in connection with this Purchase Order, including the Chef’s personal data, shall be treated as confidential in accordance with the Swiss Federal Act on Data Protection (DSG / SR 235.1).</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government-mandated closures affecting Switzerland Zurich.</w:t>
      </w:r>
    </w:p>
    <w:bookmarkEnd w:id="26"/>
    <w:bookmarkStart w:id="27" w:name="authorisation-signatures"/>
    <w:p>
      <w:pPr>
        <w:pStyle w:val="Heading2"/>
      </w:pPr>
      <w:r>
        <w:t xml:space="preserve">7. Authorisation &amp; Signatures</w:t>
      </w:r>
    </w:p>
    <w:p>
      <w:pPr>
        <w:pStyle w:val="FirstParagraph"/>
      </w:pPr>
      <w:r>
        <w:t xml:space="preserve">By signing below, both parties confirm that this Purchase Order for the Chef engagement in Switzerland Zurich has been reviewed, understood, and agreed upon in all respects. This document constitutes the complete and final agreement between the parties regarding the subject matter described herein.</w:t>
      </w:r>
    </w:p>
    <w:bookmarkEnd w:id="27"/>
    <w:p>
      <w:pPr>
        <w:pStyle w:val="BodyText"/>
      </w:pPr>
      <w:r>
        <w:rPr>
          <w:bCs/>
          <w:b/>
        </w:rPr>
        <w:t xml:space="preserve">For Alpine Culinary Group AG (Buyer)</w:t>
      </w:r>
      <w:r>
        <w:br/>
      </w:r>
      <w:r>
        <w:t xml:space="preserve">Dr. Helena Voss — Director of Operations</w:t>
      </w:r>
      <w:r>
        <w:br/>
      </w:r>
      <w:r>
        <w:t xml:space="preserve">Date: ______________________</w:t>
      </w:r>
    </w:p>
    <w:p>
      <w:pPr>
        <w:pStyle w:val="BodyText"/>
      </w:pPr>
      <w:r>
        <w:rPr>
          <w:bCs/>
          <w:b/>
        </w:rPr>
        <w:t xml:space="preserve">For Maître Cuisine Services GmbH (Seller)</w:t>
      </w:r>
      <w:r>
        <w:br/>
      </w:r>
      <w:r>
        <w:t xml:space="preserve">Marcus Keller — Managing Director</w:t>
      </w:r>
      <w:r>
        <w:br/>
      </w:r>
      <w:r>
        <w:t xml:space="preserve">Date: ______________________</w:t>
      </w:r>
    </w:p>
    <w:p>
      <w:pPr>
        <w:pStyle w:val="BodyText"/>
      </w:pPr>
      <w:r>
        <w:t xml:space="preserve">Purchase Order No. CH-ZRH-2025-04782 — Chef Services — Switzerland Zurich</w:t>
      </w:r>
      <w:r>
        <w:br/>
      </w:r>
      <w:r>
        <w:t xml:space="preserve">This document is issued electronically and is valid without a physical stamp. © 2025 Alpine Culinary Group AG, Switzerland Zurich.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Switzerland Zurich</dc:title>
  <dc:creator/>
  <dc:language>en</dc:language>
  <cp:keywords/>
  <dcterms:created xsi:type="dcterms:W3CDTF">2026-10-10T01:20:01Z</dcterms:created>
  <dcterms:modified xsi:type="dcterms:W3CDTF">2026-10-10T01:20:01Z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