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Procurement of Professional Chef Services — Birmingham, United Kingdom</w:t>
      </w:r>
    </w:p>
    <w:p>
      <w:pPr>
        <w:pStyle w:val="BodyText"/>
      </w:pPr>
      <w:r>
        <w:t xml:space="preserve">PO No: UK-BHM-2025-04782</w:t>
      </w:r>
    </w:p>
    <w:bookmarkEnd w:id="20"/>
    <w:bookmarkStart w:id="21" w:name="buyer-ordering-entity"/>
    <w:p>
      <w:pPr>
        <w:pStyle w:val="Heading3"/>
      </w:pPr>
      <w:r>
        <w:t xml:space="preserve">Buyer / Ordering Entity</w:t>
      </w:r>
    </w:p>
    <w:p>
      <w:pPr>
        <w:pStyle w:val="FirstParagraph"/>
      </w:pPr>
      <w:r>
        <w:rPr>
          <w:bCs/>
          <w:b/>
        </w:rPr>
        <w:t xml:space="preserve">Company:</w:t>
      </w:r>
      <w:r>
        <w:t xml:space="preserve"> </w:t>
      </w:r>
      <w:r>
        <w:t xml:space="preserve">Birmingham Hospitality Group Ltd.</w:t>
      </w:r>
    </w:p>
    <w:p>
      <w:pPr>
        <w:pStyle w:val="BodyText"/>
      </w:pPr>
      <w:r>
        <w:rPr>
          <w:bCs/>
          <w:b/>
        </w:rPr>
        <w:t xml:space="preserve">Address:</w:t>
      </w:r>
      <w:r>
        <w:t xml:space="preserve"> </w:t>
      </w:r>
      <w:r>
        <w:t xml:space="preserve">142 Corporation Street, Birmingham, B3 1BB, United Kingdom</w:t>
      </w:r>
    </w:p>
    <w:p>
      <w:pPr>
        <w:pStyle w:val="BodyText"/>
      </w:pPr>
      <w:r>
        <w:rPr>
          <w:bCs/>
          <w:b/>
        </w:rPr>
        <w:t xml:space="preserve">Registered No:</w:t>
      </w:r>
      <w:r>
        <w:t xml:space="preserve"> </w:t>
      </w:r>
      <w:r>
        <w:t xml:space="preserve">09876543</w:t>
      </w:r>
    </w:p>
    <w:p>
      <w:pPr>
        <w:pStyle w:val="BodyText"/>
      </w:pPr>
      <w:r>
        <w:rPr>
          <w:bCs/>
          <w:b/>
        </w:rPr>
        <w:t xml:space="preserve">VAT No:</w:t>
      </w:r>
      <w:r>
        <w:t xml:space="preserve"> </w:t>
      </w:r>
      <w:r>
        <w:t xml:space="preserve">GB 123 4567 89</w:t>
      </w:r>
    </w:p>
    <w:p>
      <w:pPr>
        <w:pStyle w:val="BodyText"/>
      </w:pPr>
      <w:r>
        <w:rPr>
          <w:bCs/>
          <w:b/>
        </w:rPr>
        <w:t xml:space="preserve">Contact:</w:t>
      </w:r>
      <w:r>
        <w:t xml:space="preserve"> </w:t>
      </w:r>
      <w:r>
        <w:t xml:space="preserve">procurement@birminghamhospitality.co.uk</w:t>
      </w:r>
    </w:p>
    <w:p>
      <w:pPr>
        <w:pStyle w:val="BodyText"/>
      </w:pPr>
      <w:r>
        <w:rPr>
          <w:bCs/>
          <w:b/>
        </w:rPr>
        <w:t xml:space="preserve">Telephone:</w:t>
      </w:r>
      <w:r>
        <w:t xml:space="preserve"> </w:t>
      </w:r>
      <w:r>
        <w:t xml:space="preserve">+44 (0)121 496 0000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Culinary Excellence Partners Ltd.</w:t>
      </w:r>
    </w:p>
    <w:p>
      <w:pPr>
        <w:pStyle w:val="BodyText"/>
      </w:pPr>
      <w:r>
        <w:rPr>
          <w:bCs/>
          <w:b/>
        </w:rPr>
        <w:t xml:space="preserve">Address:</w:t>
      </w:r>
      <w:r>
        <w:t xml:space="preserve"> </w:t>
      </w:r>
      <w:r>
        <w:t xml:space="preserve">27 New Street, Birmingham, B2 4HG, United Kingdom</w:t>
      </w:r>
    </w:p>
    <w:p>
      <w:pPr>
        <w:pStyle w:val="BodyText"/>
      </w:pPr>
      <w:r>
        <w:rPr>
          <w:bCs/>
          <w:b/>
        </w:rPr>
        <w:t xml:space="preserve">Registered No:</w:t>
      </w:r>
      <w:r>
        <w:t xml:space="preserve"> </w:t>
      </w:r>
      <w:r>
        <w:t xml:space="preserve">08765432</w:t>
      </w:r>
    </w:p>
    <w:p>
      <w:pPr>
        <w:pStyle w:val="BodyText"/>
      </w:pPr>
      <w:r>
        <w:rPr>
          <w:bCs/>
          <w:b/>
        </w:rPr>
        <w:t xml:space="preserve">VAT No:</w:t>
      </w:r>
      <w:r>
        <w:t xml:space="preserve"> </w:t>
      </w:r>
      <w:r>
        <w:t xml:space="preserve">GB 987 6543 21</w:t>
      </w:r>
    </w:p>
    <w:p>
      <w:pPr>
        <w:pStyle w:val="BodyText"/>
      </w:pPr>
      <w:r>
        <w:rPr>
          <w:bCs/>
          <w:b/>
        </w:rPr>
        <w:t xml:space="preserve">Contact:</w:t>
      </w:r>
      <w:r>
        <w:t xml:space="preserve"> </w:t>
      </w:r>
      <w:r>
        <w:t xml:space="preserve">contracts@culinaryexcellence.co.uk</w:t>
      </w:r>
    </w:p>
    <w:p>
      <w:pPr>
        <w:pStyle w:val="BodyText"/>
      </w:pPr>
      <w:r>
        <w:rPr>
          <w:bCs/>
          <w:b/>
        </w:rPr>
        <w:t xml:space="preserve">Telephone:</w:t>
      </w:r>
      <w:r>
        <w:t xml:space="preserve"> </w:t>
      </w:r>
      <w:r>
        <w:t xml:space="preserve">+44 (0)121 455 2200</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p>
      <w:pPr>
        <w:pStyle w:val="BodyText"/>
      </w:pPr>
      <w:r>
        <w:rPr>
          <w:bCs/>
          <w:b/>
        </w:rPr>
        <w:t xml:space="preserve">Delivery Location:</w:t>
      </w:r>
      <w:r>
        <w:t xml:space="preserve"> </w:t>
      </w:r>
      <w:r>
        <w:t xml:space="preserve">Birmingham, United Kingdom</w:t>
      </w:r>
    </w:p>
    <w:bookmarkStart w:id="23" w:name="line-items-chef-services-procurement"/>
    <w:p>
      <w:pPr>
        <w:pStyle w:val="Heading2"/>
      </w:pPr>
      <w:r>
        <w:t xml:space="preserve">Line Items — Chef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Executive Chef — Full-time employment contract for a qualified Chef to manage kitchen operations, menu development, and food preparation at the Birmingham, United Kingdom premises. Includes all statutory employment provisions under UK law.</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Senior Sous Chef — Full-time support role to assist the Executive Chef in daily kitchen operations, staff supervision, and quality control within the Birmingham, United Kingdom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Chef de Partie (Sauce) — Full-time specialist Chef responsible for sauce preparation, plating standards, and station management at the Birmingham, United Kingdom kitchen.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Chef de Partie (Garde Manger) — Full-time specialist Chef responsible for cold preparations, salads, and buffet presentations at the Birmingham, United Kingdom premises.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Commis Chef — Full-time junior Chef position for general kitchen support, mise en place, and hygiene compliance at the Birmingham, United Kingdom location.</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24,000.00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Professional Chef Uniforms &amp; Equipment — Supply of branded Chef whites, aprons, chef hats, and safety footwear for all Chef personnel assigned to the Birmingham, United Kingdom site.</w:t>
            </w:r>
          </w:p>
        </w:tc>
        <w:tc>
          <w:tcPr/>
          <w:p>
            <w:pPr>
              <w:pStyle w:val="Compact"/>
              <w:jc w:val="left"/>
            </w:pPr>
            <w:r>
              <w:t xml:space="preserve">6</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Chef Training &amp; Development Programme — Annual upskilling, food safety certification (Level 3), and culinary technique workshops for all Chef staff in Birmingham, United Kingdom.</w:t>
            </w:r>
          </w:p>
        </w:tc>
        <w:tc>
          <w:tcPr/>
          <w:p>
            <w:pPr>
              <w:pStyle w:val="Compact"/>
              <w:jc w:val="left"/>
            </w:pPr>
            <w:r>
              <w:t xml:space="preserve">1</w:t>
            </w:r>
          </w:p>
        </w:tc>
        <w:tc>
          <w:tcPr/>
          <w:p>
            <w:pPr>
              <w:pStyle w:val="Compact"/>
              <w:jc w:val="left"/>
            </w:pPr>
            <w:r>
              <w:t xml:space="preserve">Programme / 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Menu R&amp;D and Seasonal Tasting Events — Quarterly Chef-led menu development sessions and supplier tasting events held in Birmingham, United Kingdom.</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right"/>
            </w:pPr>
            <w:r>
              <w:t xml:space="preserve">Subtotal (excl. VAT):</w:t>
            </w:r>
          </w:p>
        </w:tc>
        <w:tc>
          <w:tcPr/>
          <w:p>
            <w:pPr>
              <w:pStyle w:val="Compact"/>
              <w:jc w:val="left"/>
            </w:pPr>
            <w:r>
              <w:t xml:space="preserve">215,300.00</w:t>
            </w:r>
          </w:p>
        </w:tc>
      </w:tr>
      <w:tr>
        <w:tc>
          <w:tcPr>
            <w:gridSpan w:val="5"/>
          </w:tcPr>
          <w:p>
            <w:pPr>
              <w:pStyle w:val="Compact"/>
              <w:jc w:val="right"/>
            </w:pPr>
            <w:r>
              <w:t xml:space="preserve">VAT @ 20%:</w:t>
            </w:r>
          </w:p>
        </w:tc>
        <w:tc>
          <w:tcPr/>
          <w:p>
            <w:pPr>
              <w:pStyle w:val="Compact"/>
              <w:jc w:val="left"/>
            </w:pPr>
            <w:r>
              <w:t xml:space="preserve">43,060.00</w:t>
            </w:r>
          </w:p>
        </w:tc>
      </w:tr>
      <w:tr>
        <w:tc>
          <w:tcPr>
            <w:gridSpan w:val="5"/>
          </w:tcPr>
          <w:p>
            <w:pPr>
              <w:pStyle w:val="Compact"/>
              <w:jc w:val="right"/>
            </w:pPr>
            <w:r>
              <w:t xml:space="preserve">TOTAL PURCHASE ORDER VALUE (incl. VAT):</w:t>
            </w:r>
          </w:p>
        </w:tc>
        <w:tc>
          <w:tcPr/>
          <w:p>
            <w:pPr>
              <w:pStyle w:val="Compact"/>
              <w:jc w:val="left"/>
            </w:pPr>
            <w:r>
              <w:t xml:space="preserve">258,360.00</w:t>
            </w:r>
          </w:p>
        </w:tc>
      </w:tr>
    </w:tbl>
    <w:bookmarkEnd w:id="23"/>
    <w:bookmarkStart w:id="24" w:name="scope-of-work-chef-requirements"/>
    <w:p>
      <w:pPr>
        <w:pStyle w:val="Heading2"/>
      </w:pPr>
      <w:r>
        <w:t xml:space="preserve">Scope of Work &amp; Chef Requirements</w:t>
      </w:r>
    </w:p>
    <w:p>
      <w:pPr>
        <w:pStyle w:val="FirstParagraph"/>
      </w:pPr>
      <w:r>
        <w:t xml:space="preserve">This Purchase Order authorises the procurement of professional Chef services to be delivered at the Birmingham, United Kingdom premises of Birmingham Hospitality Group Ltd. The Supplier, Culinary Excellence Partners Ltd., shall provide a fully qualified and experienced Chef team as detailed in the line items above. All Chef personnel must hold valid UK right-to-work documentation, a minimum of Level 2 Food Hygiene Certificate (Level 3 for senior Chef roles), and relevant culinary qualifications recognised by the UK hospitality sector. The Executive Chef shall be responsible for overall kitchen management, cost control, menu innovation, and ensuring compliance with all food safety regulations applicable in the United Kingdom, including those enforced by the local Birmingham City Council Environmental Health Department.</w:t>
      </w:r>
    </w:p>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England and Wales. Any disputes arising from this Purchase Order relating to Chef services in Birmingham, United Kingdom shall be subject to the exclusive jurisdiction of the courts of England and Wales.</w:t>
      </w:r>
    </w:p>
    <w:p>
      <w:pPr>
        <w:numPr>
          <w:ilvl w:val="0"/>
          <w:numId w:val="1001"/>
        </w:numPr>
        <w:pStyle w:val="Compact"/>
      </w:pPr>
      <w:r>
        <w:t xml:space="preserve">The Supplier warrants that all Chef personnel assigned under this Purchase Order shall be fully insured, including public liability insurance of no less than £5,000,000, and shall comply with all applicable UK employment legislation, including the National Minimum Wage Act 1998, Working Time Regulations 1998, and Health and Safety at Work Act 1974.</w:t>
      </w:r>
    </w:p>
    <w:p>
      <w:pPr>
        <w:numPr>
          <w:ilvl w:val="0"/>
          <w:numId w:val="1001"/>
        </w:numPr>
        <w:pStyle w:val="Compact"/>
      </w:pPr>
      <w:r>
        <w:t xml:space="preserve">Payment shall be made within thirty (30) calendar days of receipt of a valid tax invoice from the Supplier. Invoices must reference this Purchase Order number (UK-BHM-2025-04782) and the specific line items for Chef services rendered in Birmingham, United Kingdom.</w:t>
      </w:r>
    </w:p>
    <w:p>
      <w:pPr>
        <w:numPr>
          <w:ilvl w:val="0"/>
          <w:numId w:val="1001"/>
        </w:numPr>
        <w:pStyle w:val="Compact"/>
      </w:pPr>
      <w:r>
        <w:t xml:space="preserve">The Supplier shall provide a replacement Chef of equivalent or higher qualification within five (5) working days should any Chef personnel resign, be terminated, or become unavailable for service at the Birmingham, United Kingdom location.</w:t>
      </w:r>
    </w:p>
    <w:p>
      <w:pPr>
        <w:numPr>
          <w:ilvl w:val="0"/>
          <w:numId w:val="1001"/>
        </w:numPr>
        <w:pStyle w:val="Compact"/>
      </w:pPr>
      <w:r>
        <w:t xml:space="preserve">All Chef uniforms, equipment, and training materials procured under this Purchase Order shall be delivered to the Birmingham, United Kingdom site no later than fourteen (14) days prior to the contract start date of 01 September 2025.</w:t>
      </w:r>
    </w:p>
    <w:p>
      <w:pPr>
        <w:numPr>
          <w:ilvl w:val="0"/>
          <w:numId w:val="1001"/>
        </w:numPr>
        <w:pStyle w:val="Compact"/>
      </w:pPr>
      <w:r>
        <w:t xml:space="preserve">The Buyer reserves the right to audit the Supplier's compliance with this Purchase Order, including verification of Chef qualifications, working hours, and food safety practices, with no fewer than forty-eight (48) hours' written notice.</w:t>
      </w:r>
    </w:p>
    <w:p>
      <w:pPr>
        <w:numPr>
          <w:ilvl w:val="0"/>
          <w:numId w:val="1001"/>
        </w:numPr>
        <w:pStyle w:val="Compact"/>
      </w:pPr>
      <w:r>
        <w:t xml:space="preserve">Early termination of this Purchase Order may be effected by either party providing ninety (90) days' written notice. In the event of material breach by the Supplier, the Buyer may terminate with fourteen (14) days' notice.</w:t>
      </w:r>
    </w:p>
    <w:p>
      <w:pPr>
        <w:numPr>
          <w:ilvl w:val="0"/>
          <w:numId w:val="1001"/>
        </w:numPr>
        <w:pStyle w:val="Compact"/>
      </w:pPr>
      <w:r>
        <w:t xml:space="preserve">All data processed under this Purchase Order, including personal data of Chef personnel, shall comply with the UK General Data Protection Regulation (UK GDPR) and the Data Protection Act 2018.</w:t>
      </w:r>
    </w:p>
    <w:p>
      <w:pPr>
        <w:numPr>
          <w:ilvl w:val="0"/>
          <w:numId w:val="1001"/>
        </w:numPr>
        <w:pStyle w:val="Compact"/>
      </w:pPr>
      <w:r>
        <w:t xml:space="preserve">This Purchase Order constitutes the entire agreement between the parties regarding the procurement of Chef services in Birmingham, United Kingdom, and supersedes all prior negotiations, representations, or agreements.</w:t>
      </w:r>
    </w:p>
    <w:bookmarkEnd w:id="25"/>
    <w:bookmarkStart w:id="26" w:name="authorisation-acceptance"/>
    <w:p>
      <w:pPr>
        <w:pStyle w:val="Heading2"/>
      </w:pPr>
      <w:r>
        <w:t xml:space="preserve">Authorisation &amp; Acceptance</w:t>
      </w:r>
    </w:p>
    <w:p>
      <w:pPr>
        <w:pStyle w:val="FirstParagraph"/>
      </w:pPr>
      <w:r>
        <w:rPr>
          <w:bCs/>
          <w:b/>
        </w:rPr>
        <w:t xml:space="preserve">For and on behalf of Birmingham Hospitality Group Ltd. (Buyer):</w:t>
      </w:r>
    </w:p>
    <w:p>
      <w:pPr>
        <w:pStyle w:val="BodyText"/>
      </w:pPr>
      <w:r>
        <w:t xml:space="preserve">Name: Margaret A. Thornton</w:t>
      </w:r>
    </w:p>
    <w:p>
      <w:pPr>
        <w:pStyle w:val="BodyText"/>
      </w:pPr>
      <w:r>
        <w:t xml:space="preserve">Title: Head of Procurement &amp; Operations</w:t>
      </w:r>
    </w:p>
    <w:p>
      <w:pPr>
        <w:pStyle w:val="BodyText"/>
      </w:pPr>
      <w:r>
        <w:t xml:space="preserve">Date: 15 June 2025</w:t>
      </w:r>
    </w:p>
    <w:p>
      <w:pPr>
        <w:pStyle w:val="BodyText"/>
      </w:pPr>
      <w:r>
        <w:rPr>
          <w:bCs/>
          <w:b/>
        </w:rPr>
        <w:t xml:space="preserve">For and on behalf of Culinary Excellence Partners Ltd. (Supplier):</w:t>
      </w:r>
    </w:p>
    <w:p>
      <w:pPr>
        <w:pStyle w:val="BodyText"/>
      </w:pPr>
      <w:r>
        <w:t xml:space="preserve">Name: James R. Whitfield</w:t>
      </w:r>
    </w:p>
    <w:p>
      <w:pPr>
        <w:pStyle w:val="BodyText"/>
      </w:pPr>
      <w:r>
        <w:t xml:space="preserve">Title: Director of Contracts &amp; Client Services</w:t>
      </w:r>
    </w:p>
    <w:p>
      <w:pPr>
        <w:pStyle w:val="BodyText"/>
      </w:pPr>
      <w:r>
        <w:t xml:space="preserve">Date: 15 June 2025</w:t>
      </w:r>
    </w:p>
    <w:p>
      <w:pPr>
        <w:pStyle w:val="BodyText"/>
      </w:pPr>
      <w:r>
        <w:t xml:space="preserve">This Purchase Order (Ref: UK-BHM-2025-04782) is issued for the procurement of Chef services in Birmingham, United Kingdom. All terms are subject to the conditions stated herein. Birmingham Hospitality Group Ltd. — Registered in England &amp; Wales No. 09876543.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Birmingham, United Kingdom</dc:title>
  <dc:creator/>
  <dc:language>en</dc:language>
  <cp:keywords/>
  <dcterms:created xsi:type="dcterms:W3CDTF">2026-10-10T04:08:58Z</dcterms:created>
  <dcterms:modified xsi:type="dcterms:W3CDTF">2026-10-10T04:08:58Z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