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Chemical Engineer Professional Services &amp; Technical Equipment</w:t>
      </w:r>
    </w:p>
    <w:p>
      <w:pPr>
        <w:pStyle w:val="BodyText"/>
      </w:pPr>
      <w:r>
        <w:t xml:space="preserve">Operational Jurisdiction: China Shanghai</w:t>
      </w:r>
    </w:p>
    <w:bookmarkEnd w:id="20"/>
    <w:p>
      <w:pPr>
        <w:pStyle w:val="BodyText"/>
      </w:pPr>
      <w:r>
        <w:rPr>
          <w:bCs/>
          <w:b/>
        </w:rPr>
        <w:t xml:space="preserve">Purchase Order No.:</w:t>
      </w:r>
      <w:r>
        <w:t xml:space="preserve"> </w:t>
      </w:r>
      <w:r>
        <w:t xml:space="preserve">PO-SH-2025-04872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Chinese Yuan (CNY / RMB)</w:t>
      </w:r>
      <w:r>
        <w:br/>
      </w:r>
      <w:r>
        <w:rPr>
          <w:bCs/>
          <w:b/>
        </w:rPr>
        <w:t xml:space="preserve">Incoterms:</w:t>
      </w:r>
      <w:r>
        <w:t xml:space="preserve"> </w:t>
      </w:r>
      <w:r>
        <w:t xml:space="preserve">DDP Shanghai</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(Issuing Party)</w:t>
            </w:r>
          </w:p>
        </w:tc>
        <w:tc>
          <w:tcPr/>
          <w:p>
            <w:pPr>
              <w:pStyle w:val="Compact"/>
              <w:jc w:val="left"/>
            </w:pPr>
            <w:r>
              <w:t xml:space="preserve">Shanghai Huadong Petrochemical Engineering Co., Ltd.</w:t>
            </w:r>
          </w:p>
        </w:tc>
        <w:tc>
          <w:tcPr/>
          <w:p>
            <w:pPr>
              <w:pStyle w:val="Compact"/>
              <w:jc w:val="left"/>
            </w:pPr>
            <w:r>
              <w:t xml:space="preserve">No. 888 Pudong Avenue, Pudong New Area, China Shanghai, 200120</w:t>
            </w:r>
            <w:r>
              <w:br/>
            </w:r>
            <w:r>
              <w:t xml:space="preserve">Tel: +86-21-5888-6600</w:t>
            </w:r>
            <w:r>
              <w:br/>
            </w:r>
            <w:r>
              <w:t xml:space="preserve">Email: procurement@shhuadong-petro.cn</w:t>
            </w:r>
          </w:p>
        </w:tc>
      </w:tr>
      <w:tr>
        <w:tc>
          <w:tcPr/>
          <w:p>
            <w:pPr>
              <w:pStyle w:val="Compact"/>
              <w:jc w:val="left"/>
            </w:pPr>
            <w:r>
              <w:rPr>
                <w:bCs/>
                <w:b/>
              </w:rPr>
              <w:t xml:space="preserve">Supplier (Receiving Party)</w:t>
            </w:r>
          </w:p>
        </w:tc>
        <w:tc>
          <w:tcPr/>
          <w:p>
            <w:pPr>
              <w:pStyle w:val="Compact"/>
              <w:jc w:val="left"/>
            </w:pPr>
            <w:r>
              <w:t xml:space="preserve">Global Chemical Engineering Solutions (Shanghai) Ltd.</w:t>
            </w:r>
          </w:p>
        </w:tc>
        <w:tc>
          <w:tcPr/>
          <w:p>
            <w:pPr>
              <w:pStyle w:val="Compact"/>
              <w:jc w:val="left"/>
            </w:pPr>
            <w:r>
              <w:t xml:space="preserve">12F, Tower B, Lujiazui Financial Center, 100 Century Avenue, Pudong, China Shanghai, 200120</w:t>
            </w:r>
            <w:r>
              <w:br/>
            </w:r>
            <w:r>
              <w:t xml:space="preserve">Tel: +86-21-6100-3300</w:t>
            </w:r>
            <w:r>
              <w:br/>
            </w:r>
            <w:r>
              <w:t xml:space="preserve">Email: sales@gces-shanghai.com</w:t>
            </w:r>
          </w:p>
        </w:tc>
      </w:tr>
    </w:tbl>
    <w:p>
      <w:pPr>
        <w:pStyle w:val="BodyText"/>
      </w:pPr>
      <w:r>
        <w:t xml:space="preserve">2. SCOPE OF PROCUREMENT</w:t>
      </w:r>
    </w:p>
    <w:p>
      <w:pPr>
        <w:pStyle w:val="BodyText"/>
      </w:pPr>
      <w:r>
        <w:t xml:space="preserve">This Purchase Order is issued by Shanghai Huadong Petrochemical Engineering Co., Ltd. to procure the professional services of a qualified</w:t>
      </w:r>
      <w:r>
        <w:t xml:space="preserve"> </w:t>
      </w:r>
      <w:r>
        <w:t xml:space="preserve">Chemical Engineer</w:t>
      </w:r>
      <w:r>
        <w:t xml:space="preserve"> </w:t>
      </w:r>
      <w:r>
        <w:t xml:space="preserve">along with associated technical equipment, laboratory instrumentation, and process design software licenses. The engagement is specifically scoped for operations within the</w:t>
      </w:r>
      <w:r>
        <w:t xml:space="preserve"> </w:t>
      </w:r>
      <w:r>
        <w:t xml:space="preserve">China Shanghai</w:t>
      </w:r>
      <w:r>
        <w:t xml:space="preserve"> </w:t>
      </w:r>
      <w:r>
        <w:t xml:space="preserve">metropolitan industrial zone, with primary work execution at the buyer's manufacturing facility located in the Pudong New Area. The</w:t>
      </w:r>
      <w:r>
        <w:t xml:space="preserve"> </w:t>
      </w:r>
      <w:r>
        <w:t xml:space="preserve">Chemical Engineer</w:t>
      </w:r>
      <w:r>
        <w:t xml:space="preserve"> </w:t>
      </w:r>
      <w:r>
        <w:t xml:space="preserve">shall be responsible for process optimization, reactor design validation, safety compliance auditing, and continuous improvement of the petrochemical production lines in accordance with all applicable national and municipal regulations governing chemical manufacturing in China Shanghai.</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Chemical Engineer – Process Design &amp; Optimization (Full-time, 12-month contract, China Shanghai based)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Junior Chemical Engineer – Laboratory Analysis &amp; Quality Control (Full-time, 12-month contract, China Shanghai based)</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260,000.00</w:t>
            </w:r>
          </w:p>
        </w:tc>
        <w:tc>
          <w:tcPr/>
          <w:p>
            <w:pPr>
              <w:pStyle w:val="Compact"/>
              <w:jc w:val="left"/>
            </w:pPr>
            <w:r>
              <w:t xml:space="preserve">520,000.00</w:t>
            </w:r>
          </w:p>
        </w:tc>
      </w:tr>
      <w:tr>
        <w:tc>
          <w:tcPr/>
          <w:p>
            <w:pPr>
              <w:pStyle w:val="Compact"/>
              <w:jc w:val="left"/>
            </w:pPr>
            <w:r>
              <w:t xml:space="preserve">03</w:t>
            </w:r>
          </w:p>
        </w:tc>
        <w:tc>
          <w:tcPr/>
          <w:p>
            <w:pPr>
              <w:pStyle w:val="Compact"/>
              <w:jc w:val="left"/>
            </w:pPr>
            <w:r>
              <w:t xml:space="preserve">Aspen Plus Process Simulation Software License (Perpetual, 5-user seat, China Shanghai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High-Performance Gas Chromatography System (Agilent 8890, calibrated for China Shanghai environmental compliance standards)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Industrial Reactor Monitoring &amp; SCADA Integration Package (Custom, for Chemical Engineer workflow in China Shanghai plant)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06</w:t>
            </w:r>
          </w:p>
        </w:tc>
        <w:tc>
          <w:tcPr/>
          <w:p>
            <w:pPr>
              <w:pStyle w:val="Compact"/>
              <w:jc w:val="left"/>
            </w:pPr>
            <w:r>
              <w:t xml:space="preserve">Personal Protective Equipment (PPE) &amp; Chemical Handling Safety Kit (Annual supply for 3 Chemical Engineer staff)</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07</w:t>
            </w:r>
          </w:p>
        </w:tc>
        <w:tc>
          <w:tcPr/>
          <w:p>
            <w:pPr>
              <w:pStyle w:val="Compact"/>
              <w:jc w:val="left"/>
            </w:pPr>
            <w:r>
              <w:t xml:space="preserve">Technical Training &amp; Certification Program – Chemical Process Safety (CPS) for Chemical Engineer team, conducted in China Shanghai</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32,000.00</w:t>
            </w:r>
          </w:p>
        </w:tc>
        <w:tc>
          <w:tcPr/>
          <w:p>
            <w:pPr>
              <w:pStyle w:val="Compact"/>
              <w:jc w:val="left"/>
            </w:pPr>
            <w:r>
              <w:t xml:space="preserve">96,000.00</w:t>
            </w:r>
          </w:p>
        </w:tc>
      </w:tr>
      <w:tr>
        <w:tc>
          <w:tcPr>
            <w:gridSpan w:val="5"/>
          </w:tcPr>
          <w:p>
            <w:pPr>
              <w:pStyle w:val="Compact"/>
              <w:jc w:val="right"/>
            </w:pPr>
            <w:r>
              <w:t xml:space="preserve">SUBTOTAL</w:t>
            </w:r>
          </w:p>
        </w:tc>
        <w:tc>
          <w:tcPr/>
          <w:p>
            <w:pPr>
              <w:pStyle w:val="Compact"/>
              <w:jc w:val="left"/>
            </w:pPr>
            <w:r>
              <w:t xml:space="preserve">3,026,500.00</w:t>
            </w:r>
          </w:p>
        </w:tc>
      </w:tr>
      <w:tr>
        <w:tc>
          <w:tcPr>
            <w:gridSpan w:val="5"/>
          </w:tcPr>
          <w:p>
            <w:pPr>
              <w:pStyle w:val="Compact"/>
              <w:jc w:val="right"/>
            </w:pPr>
            <w:r>
              <w:t xml:space="preserve">VAT (13% – China Shanghai Standard Rate)</w:t>
            </w:r>
          </w:p>
        </w:tc>
        <w:tc>
          <w:tcPr/>
          <w:p>
            <w:pPr>
              <w:pStyle w:val="Compact"/>
              <w:jc w:val="left"/>
            </w:pPr>
            <w:r>
              <w:t xml:space="preserve">393,445.00</w:t>
            </w:r>
          </w:p>
        </w:tc>
      </w:tr>
      <w:tr>
        <w:tc>
          <w:tcPr>
            <w:gridSpan w:val="5"/>
          </w:tcPr>
          <w:p>
            <w:pPr>
              <w:pStyle w:val="Compact"/>
              <w:jc w:val="right"/>
            </w:pPr>
            <w:r>
              <w:t xml:space="preserve">GRAND TOTAL</w:t>
            </w:r>
          </w:p>
        </w:tc>
        <w:tc>
          <w:tcPr/>
          <w:p>
            <w:pPr>
              <w:pStyle w:val="Compact"/>
              <w:jc w:val="left"/>
            </w:pPr>
            <w:r>
              <w:t xml:space="preserve">3,419,945.00</w:t>
            </w:r>
          </w:p>
        </w:tc>
      </w:tr>
    </w:tbl>
    <w:p>
      <w:pPr>
        <w:pStyle w:val="BodyText"/>
      </w:pPr>
      <w:r>
        <w:t xml:space="preserve">4. DELIVERY AND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Chemical Engineer personnel onboarding and site access clearance at China Shanghai facility</w:t>
            </w:r>
          </w:p>
        </w:tc>
        <w:tc>
          <w:tcPr/>
          <w:p>
            <w:pPr>
              <w:pStyle w:val="Compact"/>
              <w:jc w:val="left"/>
            </w:pPr>
            <w:r>
              <w:t xml:space="preserve">01 July 2025</w:t>
            </w:r>
          </w:p>
        </w:tc>
      </w:tr>
      <w:tr>
        <w:tc>
          <w:tcPr/>
          <w:p>
            <w:pPr>
              <w:pStyle w:val="Compact"/>
              <w:jc w:val="left"/>
            </w:pPr>
            <w:r>
              <w:t xml:space="preserve">M2</w:t>
            </w:r>
          </w:p>
        </w:tc>
        <w:tc>
          <w:tcPr/>
          <w:p>
            <w:pPr>
              <w:pStyle w:val="Compact"/>
              <w:jc w:val="left"/>
            </w:pPr>
            <w:r>
              <w:t xml:space="preserve">Delivery and installation of laboratory instrumentation (GC systems) at China Shanghai plant</w:t>
            </w:r>
          </w:p>
        </w:tc>
        <w:tc>
          <w:tcPr/>
          <w:p>
            <w:pPr>
              <w:pStyle w:val="Compact"/>
              <w:jc w:val="left"/>
            </w:pPr>
            <w:r>
              <w:t xml:space="preserve">15 July 2025</w:t>
            </w:r>
          </w:p>
        </w:tc>
      </w:tr>
      <w:tr>
        <w:tc>
          <w:tcPr/>
          <w:p>
            <w:pPr>
              <w:pStyle w:val="Compact"/>
              <w:jc w:val="left"/>
            </w:pPr>
            <w:r>
              <w:t xml:space="preserve">M3</w:t>
            </w:r>
          </w:p>
        </w:tc>
        <w:tc>
          <w:tcPr/>
          <w:p>
            <w:pPr>
              <w:pStyle w:val="Compact"/>
              <w:jc w:val="left"/>
            </w:pPr>
            <w:r>
              <w:t xml:space="preserve">Deployment and configuration of process simulation software for Chemical Engineer team</w:t>
            </w:r>
          </w:p>
        </w:tc>
        <w:tc>
          <w:tcPr/>
          <w:p>
            <w:pPr>
              <w:pStyle w:val="Compact"/>
              <w:jc w:val="left"/>
            </w:pPr>
            <w:r>
              <w:t xml:space="preserve">30 July 2025</w:t>
            </w:r>
          </w:p>
        </w:tc>
      </w:tr>
      <w:tr>
        <w:tc>
          <w:tcPr/>
          <w:p>
            <w:pPr>
              <w:pStyle w:val="Compact"/>
              <w:jc w:val="left"/>
            </w:pPr>
            <w:r>
              <w:t xml:space="preserve">M4</w:t>
            </w:r>
          </w:p>
        </w:tc>
        <w:tc>
          <w:tcPr/>
          <w:p>
            <w:pPr>
              <w:pStyle w:val="Compact"/>
              <w:jc w:val="left"/>
            </w:pPr>
            <w:r>
              <w:t xml:space="preserve">SCADA integration and reactor monitoring system go-live</w:t>
            </w:r>
          </w:p>
        </w:tc>
        <w:tc>
          <w:tcPr/>
          <w:p>
            <w:pPr>
              <w:pStyle w:val="Compact"/>
              <w:jc w:val="left"/>
            </w:pPr>
            <w:r>
              <w:t xml:space="preserve">30 August 2025</w:t>
            </w:r>
          </w:p>
        </w:tc>
      </w:tr>
      <w:tr>
        <w:tc>
          <w:tcPr/>
          <w:p>
            <w:pPr>
              <w:pStyle w:val="Compact"/>
              <w:jc w:val="left"/>
            </w:pPr>
            <w:r>
              <w:t xml:space="preserve">M5</w:t>
            </w:r>
          </w:p>
        </w:tc>
        <w:tc>
          <w:tcPr/>
          <w:p>
            <w:pPr>
              <w:pStyle w:val="Compact"/>
              <w:jc w:val="left"/>
            </w:pPr>
            <w:r>
              <w:t xml:space="preserve">Completion of CPS training program and final acceptance inspection</w:t>
            </w:r>
          </w:p>
        </w:tc>
        <w:tc>
          <w:tcPr/>
          <w:p>
            <w:pPr>
              <w:pStyle w:val="Compact"/>
              <w:jc w:val="left"/>
            </w:pPr>
            <w:r>
              <w:t xml:space="preserve">30 September 2025</w:t>
            </w:r>
          </w:p>
        </w:tc>
      </w:tr>
    </w:tbl>
    <w:p>
      <w:pPr>
        <w:pStyle w:val="BodyText"/>
      </w:pPr>
      <w:r>
        <w:t xml:space="preserve">5. TERMS AND CONDITIONS</w:t>
      </w:r>
    </w:p>
    <w:p>
      <w:pPr>
        <w:numPr>
          <w:ilvl w:val="0"/>
          <w:numId w:val="1001"/>
        </w:numPr>
        <w:pStyle w:val="Compact"/>
      </w:pPr>
      <w:r>
        <w:t xml:space="preserve">This Purchase Order shall be governed by and construed in accordance with the laws of the People's Republic of China, with specific reference to the commercial regulations applicable to the China Shanghai municipal jurisdiction.</w:t>
      </w:r>
    </w:p>
    <w:p>
      <w:pPr>
        <w:numPr>
          <w:ilvl w:val="0"/>
          <w:numId w:val="1001"/>
        </w:numPr>
        <w:pStyle w:val="Compact"/>
      </w:pPr>
      <w:r>
        <w:t xml:space="preserve">The Supplier warrants that all</w:t>
      </w:r>
      <w:r>
        <w:t xml:space="preserve"> </w:t>
      </w:r>
      <w:r>
        <w:t xml:space="preserve">Chemical Engineer</w:t>
      </w:r>
      <w:r>
        <w:t xml:space="preserve"> </w:t>
      </w:r>
      <w:r>
        <w:t xml:space="preserve">personnel engaged under this Purchase Order hold valid professional certifications recognized by the China Engineering Society and possess a minimum of five (5) years of relevant experience in petrochemical process engineering.</w:t>
      </w:r>
    </w:p>
    <w:p>
      <w:pPr>
        <w:numPr>
          <w:ilvl w:val="0"/>
          <w:numId w:val="1001"/>
        </w:numPr>
        <w:pStyle w:val="Compact"/>
      </w:pPr>
      <w:r>
        <w:t xml:space="preserve">All equipment and software delivered under this Purchase Order shall comply with the China National Standard (GB) specifications and the Shanghai Municipal Environmental Protection Bureau requirements for chemical manufacturing facilities in China Shanghai.</w:t>
      </w:r>
    </w:p>
    <w:p>
      <w:pPr>
        <w:numPr>
          <w:ilvl w:val="0"/>
          <w:numId w:val="1001"/>
        </w:numPr>
        <w:pStyle w:val="Compact"/>
      </w:pPr>
      <w:r>
        <w:t xml:space="preserve">Payment shall be made via bank transfer to the Supplier's designated account in China Shanghai within forty-five (45) calendar days of receipt of a valid tax invoice (fapiao) and confirmation of milestone completion.</w:t>
      </w:r>
    </w:p>
    <w:p>
      <w:pPr>
        <w:numPr>
          <w:ilvl w:val="0"/>
          <w:numId w:val="1001"/>
        </w:numPr>
        <w:pStyle w:val="Compact"/>
      </w:pPr>
      <w:r>
        <w:t xml:space="preserve">The Supplier shall maintain comprehensive professional liability insurance with a minimum coverage of CNY 5,000,000 for the duration of this Purchase Order, covering all activities performed by the</w:t>
      </w:r>
      <w:r>
        <w:t xml:space="preserve"> </w:t>
      </w:r>
      <w:r>
        <w:t xml:space="preserve">Chemical Engineer</w:t>
      </w:r>
      <w:r>
        <w:t xml:space="preserve"> </w:t>
      </w:r>
      <w:r>
        <w:t xml:space="preserve">team at the buyer's China Shanghai premises.</w:t>
      </w:r>
    </w:p>
    <w:p>
      <w:pPr>
        <w:numPr>
          <w:ilvl w:val="0"/>
          <w:numId w:val="1001"/>
        </w:numPr>
        <w:pStyle w:val="Compact"/>
      </w:pPr>
      <w:r>
        <w:t xml:space="preserve">Any disputes arising from this Purchase Order shall be resolved through arbitration administered by the Shanghai International Arbitration Center (SHIAC) in China Shanghai. The language of arbitration shall be English.</w:t>
      </w:r>
    </w:p>
    <w:p>
      <w:pPr>
        <w:numPr>
          <w:ilvl w:val="0"/>
          <w:numId w:val="1001"/>
        </w:numPr>
        <w:pStyle w:val="Compact"/>
      </w:pPr>
      <w:r>
        <w:t xml:space="preserve">The Supplier shall ensure that all</w:t>
      </w:r>
      <w:r>
        <w:t xml:space="preserve"> </w:t>
      </w:r>
      <w:r>
        <w:t xml:space="preserve">Chemical Engineer</w:t>
      </w:r>
      <w:r>
        <w:t xml:space="preserve"> </w:t>
      </w:r>
      <w:r>
        <w:t xml:space="preserve">staff comply with the China Shanghai Municipal Safety Production Regulations and the employer's internal health, safety, and environmental (HSE) protocols at all times while on-site.</w:t>
      </w:r>
    </w:p>
    <w:p>
      <w:pPr>
        <w:numPr>
          <w:ilvl w:val="0"/>
          <w:numId w:val="1001"/>
        </w:numPr>
        <w:pStyle w:val="Compact"/>
      </w:pPr>
      <w:r>
        <w:t xml:space="preserve">Intellectual property generated by the</w:t>
      </w:r>
      <w:r>
        <w:t xml:space="preserve"> </w:t>
      </w:r>
      <w:r>
        <w:t xml:space="preserve">Chemical Engineer</w:t>
      </w:r>
      <w:r>
        <w:t xml:space="preserve"> </w:t>
      </w:r>
      <w:r>
        <w:t xml:space="preserve">team during the course of this Purchase Order, including but not limited to process designs, optimization algorithms, and safety assessments, shall be the sole property of the Buyer.</w:t>
      </w:r>
    </w:p>
    <w:p>
      <w:pPr>
        <w:numPr>
          <w:ilvl w:val="0"/>
          <w:numId w:val="1001"/>
        </w:numPr>
        <w:pStyle w:val="Compact"/>
      </w:pPr>
      <w:r>
        <w:t xml:space="preserve">This Purchase Order may be amended only by mutual written agreement of both parties, executed as a formal addendum referencing the original Purchase Order number PO-SH-2025-04872.</w:t>
      </w:r>
    </w:p>
    <w:p>
      <w:pPr>
        <w:numPr>
          <w:ilvl w:val="0"/>
          <w:numId w:val="1001"/>
        </w:numPr>
        <w:pStyle w:val="Compact"/>
      </w:pPr>
      <w:r>
        <w:t xml:space="preserve">Force majeure events, including but not limited to natural disasters, government-mandated shutdowns in China Shanghai, or public health emergencies, shall suspend obligations under this Purchase Order for the duration of the event, with written notice provided within five (5) business days.</w:t>
      </w:r>
    </w:p>
    <w:p>
      <w:pPr>
        <w:pStyle w:val="FirstParagraph"/>
      </w:pPr>
      <w:r>
        <w:t xml:space="preserve">6. AUTHORIZED SIGNATORIES</w:t>
      </w:r>
    </w:p>
    <w:p>
      <w:pPr>
        <w:pStyle w:val="BodyText"/>
      </w:pPr>
      <w:r>
        <w:rPr>
          <w:bCs/>
          <w:b/>
        </w:rPr>
        <w:t xml:space="preserve">For and on behalf of the Buyer:</w:t>
      </w:r>
      <w:r>
        <w:br/>
      </w:r>
      <w:r>
        <w:t xml:space="preserve">Shanghai Huadong Petrochemical Engineering Co., Ltd.</w:t>
      </w:r>
    </w:p>
    <w:p>
      <w:pPr>
        <w:pStyle w:val="BodyText"/>
      </w:pPr>
      <w:r>
        <w:t xml:space="preserve">Name: Zhang Wei</w:t>
      </w:r>
      <w:r>
        <w:br/>
      </w:r>
      <w:r>
        <w:t xml:space="preserve">Title: Director of Procurement</w:t>
      </w:r>
      <w:r>
        <w:br/>
      </w:r>
      <w:r>
        <w:t xml:space="preserve">Date: _______________</w:t>
      </w:r>
    </w:p>
    <w:p>
      <w:pPr>
        <w:pStyle w:val="BodyText"/>
      </w:pPr>
      <w:r>
        <w:rPr>
          <w:bCs/>
          <w:b/>
        </w:rPr>
        <w:t xml:space="preserve">For and on behalf of the Supplier:</w:t>
      </w:r>
      <w:r>
        <w:br/>
      </w:r>
      <w:r>
        <w:t xml:space="preserve">Global Chemical Engineering Solutions (Shanghai) Ltd.</w:t>
      </w:r>
    </w:p>
    <w:p>
      <w:pPr>
        <w:pStyle w:val="BodyText"/>
      </w:pPr>
      <w:r>
        <w:t xml:space="preserve">Name: Li Minghua</w:t>
      </w:r>
      <w:r>
        <w:br/>
      </w:r>
      <w:r>
        <w:t xml:space="preserve">Title: General Manager, China Shanghai Division</w:t>
      </w:r>
      <w:r>
        <w:br/>
      </w:r>
      <w:r>
        <w:t xml:space="preserve">Date: _______________</w:t>
      </w:r>
    </w:p>
    <w:p>
      <w:pPr>
        <w:pStyle w:val="BodyText"/>
      </w:pPr>
      <w:r>
        <w:t xml:space="preserve">This Purchase Order (PO-SH-2025-04872) constitutes a binding procurement document for the engagement of Chemical Engineer professional services and associated technical procurement within the China Shanghai operational zone. All references to China Shanghai denote the municipal administrative boundaries of Shanghai, People's Republic of China. This document is issued in duplicate, with one copy retained by each party. Unauthorized reproduction or distribution of this Purchase Order is strictly prohibited.</w:t>
      </w:r>
    </w:p>
    <w:p>
      <w:pPr>
        <w:pStyle w:val="BodyText"/>
      </w:pPr>
      <w:r>
        <w:t xml:space="preserve">Document Classification: Commercial – Confidential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China Shanghai</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