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Procurement of Professional Chemical Engineer Services</w:t>
      </w:r>
    </w:p>
    <w:p>
      <w:pPr>
        <w:pStyle w:val="BodyText"/>
      </w:pPr>
      <w:r>
        <w:t xml:space="preserve">Sindh Industrial Development &amp; Engineering Corporation (SIDEC)</w:t>
      </w:r>
    </w:p>
    <w:p>
      <w:pPr>
        <w:pStyle w:val="BodyText"/>
      </w:pPr>
      <w:r>
        <w:t xml:space="preserve">Plot 47, Industrial Area, Korangi, Pakistan Karachi, Sindh 75260</w:t>
      </w:r>
    </w:p>
    <w:bookmarkEnd w:id="20"/>
    <w:bookmarkStart w:id="21" w:name="buyer-requisitioning-department"/>
    <w:p>
      <w:pPr>
        <w:pStyle w:val="Heading3"/>
      </w:pPr>
      <w:r>
        <w:t xml:space="preserve">Buyer / Requisitioning Department</w:t>
      </w:r>
    </w:p>
    <w:p>
      <w:pPr>
        <w:pStyle w:val="FirstParagraph"/>
      </w:pPr>
      <w:r>
        <w:rPr>
          <w:bCs/>
          <w:b/>
        </w:rPr>
        <w:t xml:space="preserve">SIDEC Process Engineering Division</w:t>
      </w:r>
      <w:r>
        <w:br/>
      </w:r>
      <w:r>
        <w:t xml:space="preserve">Plot 47, Industrial Area, Korangi</w:t>
      </w:r>
      <w:r>
        <w:br/>
      </w:r>
      <w:r>
        <w:t xml:space="preserve">Pakistan Karachi, Sindh 75260</w:t>
      </w:r>
      <w:r>
        <w:br/>
      </w:r>
      <w:r>
        <w:t xml:space="preserve">Phone: +92-21-3438-7721</w:t>
      </w:r>
      <w:r>
        <w:br/>
      </w:r>
      <w:r>
        <w:t xml:space="preserve">Email: procurement@sidec-khi.com.pk</w:t>
      </w:r>
      <w:r>
        <w:br/>
      </w:r>
      <w:r>
        <w:t xml:space="preserve">NTN: 4120587-3-001</w:t>
      </w:r>
    </w:p>
    <w:bookmarkEnd w:id="21"/>
    <w:bookmarkStart w:id="22" w:name="vendor-service-provider"/>
    <w:p>
      <w:pPr>
        <w:pStyle w:val="Heading3"/>
      </w:pPr>
      <w:r>
        <w:t xml:space="preserve">Vendor / Service Provider</w:t>
      </w:r>
    </w:p>
    <w:p>
      <w:pPr>
        <w:pStyle w:val="FirstParagraph"/>
      </w:pPr>
      <w:r>
        <w:rPr>
          <w:bCs/>
          <w:b/>
        </w:rPr>
        <w:t xml:space="preserve">Apex Chemical Consultancy (Pvt.) Ltd.</w:t>
      </w:r>
      <w:r>
        <w:br/>
      </w:r>
      <w:r>
        <w:t xml:space="preserve">3rd Floor, Ocean Tower, Clifton Block 5</w:t>
      </w:r>
      <w:r>
        <w:br/>
      </w:r>
      <w:r>
        <w:t xml:space="preserve">Pakistan Karachi, Sindh 75600</w:t>
      </w:r>
      <w:r>
        <w:br/>
      </w:r>
      <w:r>
        <w:t xml:space="preserve">Phone: +92-21-3587-4410</w:t>
      </w:r>
      <w:r>
        <w:br/>
      </w:r>
      <w:r>
        <w:t xml:space="preserve">Email: contracts@apexchem-khi.com</w:t>
      </w:r>
      <w:r>
        <w:br/>
      </w:r>
      <w:r>
        <w:t xml:space="preserve">NTN: 5587214-1-002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PO/SIDEC/2025/CE-0472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 Date:</w:t>
            </w:r>
          </w:p>
        </w:tc>
        <w:tc>
          <w:tcPr/>
          <w:p>
            <w:pPr>
              <w:pStyle w:val="Compact"/>
              <w:jc w:val="left"/>
            </w:pPr>
            <w:r>
              <w:t xml:space="preserve">01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KHI-REF-2025-019 (Refinery Upgradation)</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Delivery / Commencement Location:</w:t>
            </w:r>
          </w:p>
        </w:tc>
        <w:tc>
          <w:tcPr>
            <w:gridSpan w:val="3"/>
          </w:tcPr>
          <w:p>
            <w:pPr>
              <w:pStyle w:val="Compact"/>
              <w:jc w:val="left"/>
            </w:pPr>
            <w:r>
              <w:t xml:space="preserve">SIDEC Plant Site, Korangi Industrial Area, Pakistan Karachi</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SIDEC Process Engineering Division, Pakistan Karachi, to procure the professional services of a qualified</w:t>
      </w:r>
      <w:r>
        <w:t xml:space="preserve"> </w:t>
      </w:r>
      <w:r>
        <w:t xml:space="preserve">Chemical Engineer</w:t>
      </w:r>
      <w:r>
        <w:t xml:space="preserve"> </w:t>
      </w:r>
      <w:r>
        <w:t xml:space="preserve">for a period of twelve (12) months. The</w:t>
      </w:r>
      <w:r>
        <w:t xml:space="preserve"> </w:t>
      </w:r>
      <w:r>
        <w:t xml:space="preserve">Chemical Engineer</w:t>
      </w:r>
      <w:r>
        <w:t xml:space="preserve"> </w:t>
      </w:r>
      <w:r>
        <w:t xml:space="preserve">shall be responsible for overseeing process optimization, safety compliance, and technical supervision of the refinery upgradation project located at our Korangi industrial facility in</w:t>
      </w:r>
      <w:r>
        <w:t xml:space="preserve"> </w:t>
      </w:r>
      <w:r>
        <w:t xml:space="preserve">Pakistan Karachi</w:t>
      </w:r>
      <w:r>
        <w:t xml:space="preserve">. The engagement is governed by the terms and conditions set forth in this</w:t>
      </w:r>
      <w:r>
        <w:t xml:space="preserve"> </w:t>
      </w:r>
      <w:r>
        <w:t xml:space="preserve">Purchase Order</w:t>
      </w:r>
      <w:r>
        <w:t xml:space="preserve"> </w:t>
      </w:r>
      <w:r>
        <w:t xml:space="preserve">and the applicable labour and professional regulations of the Province of Sindh, Pakistan.</w:t>
      </w:r>
    </w:p>
    <w:bookmarkEnd w:id="23"/>
    <w:bookmarkStart w:id="24" w:name="line-items-and-scope-of-work"/>
    <w:p>
      <w:pPr>
        <w:pStyle w:val="Heading2"/>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Engagement of a senior</w:t>
            </w:r>
            <w:r>
              <w:t xml:space="preserve"> </w:t>
            </w:r>
            <w:r>
              <w:rPr>
                <w:bCs/>
                <w:b/>
              </w:rPr>
              <w:t xml:space="preserve">Chemical Engineer</w:t>
            </w:r>
            <w:r>
              <w:t xml:space="preserve"> </w:t>
            </w:r>
            <w:r>
              <w:t xml:space="preserve">(minimum 10 years post-graduate experience in petrochemical processing) for full-time on-site supervision at the Korangi plant, Pakistan Karachi. Duties include process design review, P&amp;H diagram validation, and continuous improvement of thermal efficiency.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Monthly technical reporting and compliance documentation as required by the Pakistan Environmental Protection Agency (PEPA) Sindh and the Pakistan Karachi Industrial Safety Authority. The</w:t>
            </w:r>
            <w:r>
              <w:t xml:space="preserve"> </w:t>
            </w:r>
            <w:r>
              <w:rPr>
                <w:bCs/>
                <w:b/>
              </w:rPr>
              <w:t xml:space="preserve">Chemical Engineer</w:t>
            </w:r>
            <w:r>
              <w:t xml:space="preserve"> </w:t>
            </w:r>
            <w:r>
              <w:t xml:space="preserve">shall submit written progress reports by the 5th of each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Preparation of a comprehensive Process Hazard Analysis (PHA) and Safety Data Sheet (SDS) audit for all chemical storage units at the Pakistan Karachi facility, to be delivered within the first 60 days of the contract.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Training and mentoring of four (4) junior process engineers employed at the SIDEC Pakistan Karachi site. The</w:t>
            </w:r>
            <w:r>
              <w:t xml:space="preserve"> </w:t>
            </w:r>
            <w:r>
              <w:rPr>
                <w:bCs/>
                <w:b/>
              </w:rPr>
              <w:t xml:space="preserve">Chemical Engineer</w:t>
            </w:r>
            <w:r>
              <w:t xml:space="preserve"> </w:t>
            </w:r>
            <w:r>
              <w:t xml:space="preserve">shall conduct weekly workshops on reaction kinetics, heat exchanger design, and regulatory compliance under Sindh Industrial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Provision of specialized engineering software licenses (Aspen Plus, HYSYS) and access to the Pakistan Karachi engineering library database for the duration of the</w:t>
            </w:r>
            <w:r>
              <w:t xml:space="preserve"> </w:t>
            </w:r>
            <w:r>
              <w:rPr>
                <w:bCs/>
                <w:b/>
              </w:rPr>
              <w:t xml:space="preserve">Chemical Engineer</w:t>
            </w:r>
            <w:r>
              <w:t xml:space="preserve">'s tenure.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2,420,000</w:t>
            </w:r>
          </w:p>
        </w:tc>
      </w:tr>
      <w:tr>
        <w:tc>
          <w:tcPr/>
          <w:p>
            <w:pPr>
              <w:pStyle w:val="Compact"/>
              <w:jc w:val="left"/>
            </w:pPr>
            <w:r>
              <w:t xml:space="preserve">Sales Tax (18% as per Pakistan Karachi tax regulations):</w:t>
            </w:r>
          </w:p>
        </w:tc>
        <w:tc>
          <w:tcPr/>
          <w:p>
            <w:pPr>
              <w:pStyle w:val="Compact"/>
              <w:jc w:val="right"/>
            </w:pPr>
            <w:r>
              <w:t xml:space="preserve">PKR 435,600</w:t>
            </w:r>
          </w:p>
        </w:tc>
      </w:tr>
      <w:tr>
        <w:tc>
          <w:tcPr/>
          <w:p>
            <w:pPr>
              <w:pStyle w:val="Compact"/>
              <w:jc w:val="left"/>
            </w:pPr>
            <w:r>
              <w:t xml:space="preserve">Withholding Tax (5% per FBR Pakistan):</w:t>
            </w:r>
          </w:p>
        </w:tc>
        <w:tc>
          <w:tcPr/>
          <w:p>
            <w:pPr>
              <w:pStyle w:val="Compact"/>
              <w:jc w:val="right"/>
            </w:pPr>
            <w:r>
              <w:t xml:space="preserve">PKR 121,000</w:t>
            </w:r>
          </w:p>
        </w:tc>
      </w:tr>
      <w:tr>
        <w:tc>
          <w:tcPr/>
          <w:p>
            <w:pPr>
              <w:pStyle w:val="Compact"/>
              <w:jc w:val="left"/>
            </w:pPr>
            <w:r>
              <w:t xml:space="preserve">Grand Total (Net Payable):</w:t>
            </w:r>
          </w:p>
        </w:tc>
        <w:tc>
          <w:tcPr/>
          <w:p>
            <w:pPr>
              <w:pStyle w:val="Compact"/>
              <w:jc w:val="right"/>
            </w:pPr>
            <w:r>
              <w:t xml:space="preserve">PKR 2,734,600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Commencement:</w:t>
      </w:r>
      <w:r>
        <w:t xml:space="preserve"> </w:t>
      </w:r>
      <w:r>
        <w:t xml:space="preserve">The</w:t>
      </w:r>
      <w:r>
        <w:t xml:space="preserve"> </w:t>
      </w:r>
      <w:r>
        <w:t xml:space="preserve">Chemical Engineer</w:t>
      </w:r>
      <w:r>
        <w:t xml:space="preserve"> </w:t>
      </w:r>
      <w:r>
        <w:t xml:space="preserve">shall report for duty at the SIDEC facility in Korangi,</w:t>
      </w:r>
      <w:r>
        <w:t xml:space="preserve"> </w:t>
      </w:r>
      <w:r>
        <w:t xml:space="preserve">Pakistan Karachi</w:t>
      </w:r>
      <w:r>
        <w:t xml:space="preserve">, no later than 01 July 2025. Failure to commence within five (5) working days of the required date shall entitle the Buyer to cancel this</w:t>
      </w:r>
      <w:r>
        <w:t xml:space="preserve"> </w:t>
      </w:r>
      <w:r>
        <w:t xml:space="preserve">Purchase Order</w:t>
      </w:r>
      <w:r>
        <w:t xml:space="preserve"> </w:t>
      </w:r>
      <w:r>
        <w:t xml:space="preserve">without penalty.</w:t>
      </w:r>
    </w:p>
    <w:p>
      <w:pPr>
        <w:numPr>
          <w:ilvl w:val="0"/>
          <w:numId w:val="1001"/>
        </w:numPr>
        <w:pStyle w:val="Compact"/>
      </w:pPr>
      <w:r>
        <w:rPr>
          <w:bCs/>
          <w:b/>
        </w:rPr>
        <w:t xml:space="preserve">Qualifications:</w:t>
      </w:r>
      <w:r>
        <w:t xml:space="preserve"> </w:t>
      </w:r>
      <w:r>
        <w:t xml:space="preserve">The</w:t>
      </w:r>
      <w:r>
        <w:t xml:space="preserve"> </w:t>
      </w:r>
      <w:r>
        <w:t xml:space="preserve">Chemical Engineer</w:t>
      </w:r>
      <w:r>
        <w:t xml:space="preserve"> </w:t>
      </w:r>
      <w:r>
        <w:t xml:space="preserve">must hold a minimum of a Master's degree in Chemical Engineering from a HEC-recognized university in Pakistan or an equivalent internationally accredited institution. A valid Professional Engineer (PE) license issued by the Engineering Council of Pakistan is mandatory.</w:t>
      </w:r>
    </w:p>
    <w:p>
      <w:pPr>
        <w:numPr>
          <w:ilvl w:val="0"/>
          <w:numId w:val="1001"/>
        </w:numPr>
        <w:pStyle w:val="Compact"/>
      </w:pPr>
      <w:r>
        <w:rPr>
          <w:bCs/>
          <w:b/>
        </w:rPr>
        <w:t xml:space="preserve">Payment Schedule:</w:t>
      </w:r>
      <w:r>
        <w:t xml:space="preserve"> </w:t>
      </w:r>
      <w:r>
        <w:t xml:space="preserve">Payment shall be made in monthly installments via bank transfer to the vendor's designated account in Pakistan Karachi. Invoices must be submitted by the 10th of the following month. The</w:t>
      </w:r>
      <w:r>
        <w:t xml:space="preserve"> </w:t>
      </w:r>
      <w:r>
        <w:t xml:space="preserve">Purchase Order</w:t>
      </w:r>
      <w:r>
        <w:t xml:space="preserve"> </w:t>
      </w:r>
      <w:r>
        <w:t xml:space="preserve">payment terms are Net 30 days from the date of invoice receipt.</w:t>
      </w:r>
    </w:p>
    <w:p>
      <w:pPr>
        <w:numPr>
          <w:ilvl w:val="0"/>
          <w:numId w:val="1001"/>
        </w:numPr>
        <w:pStyle w:val="Compact"/>
      </w:pPr>
      <w:r>
        <w:rPr>
          <w:bCs/>
          <w:b/>
        </w:rPr>
        <w:t xml:space="preserve">Compliance:</w:t>
      </w:r>
      <w:r>
        <w:t xml:space="preserve"> </w:t>
      </w:r>
      <w:r>
        <w:t xml:space="preserve">The</w:t>
      </w:r>
      <w:r>
        <w:t xml:space="preserve"> </w:t>
      </w:r>
      <w:r>
        <w:t xml:space="preserve">Chemical Engineer</w:t>
      </w:r>
      <w:r>
        <w:t xml:space="preserve"> </w:t>
      </w:r>
      <w:r>
        <w:t xml:space="preserve">shall adhere to all applicable laws and regulations of the Government of Sindh, the Pakistan Karachi Municipal Corporation, and the Pakistan Environmental Protection Agency. All safety protocols under the Occupational Health and Safety Act (Pakistan) shall be strictly observed.</w:t>
      </w:r>
    </w:p>
    <w:p>
      <w:pPr>
        <w:numPr>
          <w:ilvl w:val="0"/>
          <w:numId w:val="1001"/>
        </w:numPr>
        <w:pStyle w:val="Compact"/>
      </w:pPr>
      <w:r>
        <w:rPr>
          <w:bCs/>
          <w:b/>
        </w:rPr>
        <w:t xml:space="preserve">Confidentiality:</w:t>
      </w:r>
      <w:r>
        <w:t xml:space="preserve"> </w:t>
      </w:r>
      <w:r>
        <w:t xml:space="preserve">All process data, proprietary formulas, and operational records accessed by the</w:t>
      </w:r>
      <w:r>
        <w:t xml:space="preserve"> </w:t>
      </w:r>
      <w:r>
        <w:t xml:space="preserve">Chemical Engineer</w:t>
      </w:r>
      <w:r>
        <w:t xml:space="preserve"> </w:t>
      </w:r>
      <w:r>
        <w:t xml:space="preserve">at the Pakistan Karachi facility are classified as confidential. A Non-Disclosure Agreement (NDA) must be executed prior to the commencement of services.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be compensated for services rendered up to the termination date, less applicable withholding tax as per Pakistan federal tax law.</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w:t>
      </w:r>
      <w:r>
        <w:t xml:space="preserve"> </w:t>
      </w:r>
      <w:r>
        <w:t xml:space="preserve">Pakistan Karachi</w:t>
      </w:r>
      <w:r>
        <w:t xml:space="preserve"> </w:t>
      </w:r>
      <w:r>
        <w:t xml:space="preserve">in accordance with the Arbitration Act, 1940 of Pakistan. The seat of arbitration shall be the Karachi Chamber of Commerce and Industry.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specifically the Sindh Contract Act and applicable commercial regulations of</w:t>
      </w:r>
      <w:r>
        <w:t xml:space="preserve"> </w:t>
      </w:r>
      <w:r>
        <w:t xml:space="preserve">Pakistan Karachi</w:t>
      </w:r>
      <w:r>
        <w:t xml:space="preserve">.</w:t>
      </w:r>
    </w:p>
    <w:p>
      <w:pPr>
        <w:pStyle w:val="FirstParagraph"/>
      </w:pPr>
      <w:r>
        <w:rPr>
          <w:bCs/>
          <w:b/>
        </w:rPr>
        <w:t xml:space="preserve">Note:</w:t>
      </w:r>
      <w:r>
        <w:t xml:space="preserve"> </w:t>
      </w:r>
      <w:r>
        <w:t xml:space="preserve">This Purchase Order is subject to approval by the SIDEC Board of Directors and the Sindh Industrial Development Authority. The Chemical Engineer's engagement is contingent upon clearance of background verification and professional license validation by the Engineering Council of Pakistan. All work shall be performed within the jurisdiction of Pakistan Karachi, Sindh Province.</w:t>
      </w:r>
    </w:p>
    <w:bookmarkEnd w:id="25"/>
    <w:bookmarkStart w:id="26" w:name="authorization-and-acceptance"/>
    <w:p>
      <w:pPr>
        <w:pStyle w:val="Heading2"/>
      </w:pPr>
      <w:r>
        <w:t xml:space="preserve">4. Authorization and Acceptance</w:t>
      </w:r>
    </w:p>
    <w:p>
      <w:pPr>
        <w:pStyle w:val="FirstParagraph"/>
      </w:pPr>
      <w:r>
        <w:rPr>
          <w:bCs/>
          <w:b/>
        </w:rPr>
        <w:t xml:space="preserve">For and on behalf of the Buyer:</w:t>
      </w:r>
    </w:p>
    <w:p>
      <w:pPr>
        <w:pStyle w:val="BodyText"/>
      </w:pPr>
      <w:r>
        <w:t xml:space="preserve">Name: Mr. Ahmed Raza Siddiqui</w:t>
      </w:r>
    </w:p>
    <w:p>
      <w:pPr>
        <w:pStyle w:val="BodyText"/>
      </w:pPr>
      <w:r>
        <w:t xml:space="preserve">Title: Chief Procurement Officer, SIDEC</w:t>
      </w:r>
    </w:p>
    <w:p>
      <w:pPr>
        <w:pStyle w:val="BodyText"/>
      </w:pPr>
      <w:r>
        <w:t xml:space="preserve">Signature: ___________________________</w:t>
      </w:r>
    </w:p>
    <w:p>
      <w:pPr>
        <w:pStyle w:val="BodyText"/>
      </w:pPr>
      <w:r>
        <w:t xml:space="preserve">Date: 14 June 2025</w:t>
      </w:r>
    </w:p>
    <w:p>
      <w:pPr>
        <w:pStyle w:val="BodyText"/>
      </w:pPr>
      <w:r>
        <w:t xml:space="preserve">Seal: [Corporate Seal]</w:t>
      </w:r>
    </w:p>
    <w:p>
      <w:pPr>
        <w:pStyle w:val="BodyText"/>
      </w:pPr>
      <w:r>
        <w:rPr>
          <w:bCs/>
          <w:b/>
        </w:rPr>
        <w:t xml:space="preserve">For and on behalf of the Vendor:</w:t>
      </w:r>
    </w:p>
    <w:p>
      <w:pPr>
        <w:pStyle w:val="BodyText"/>
      </w:pPr>
      <w:r>
        <w:t xml:space="preserve">Name: Ms. Fatima Noor Khan</w:t>
      </w:r>
    </w:p>
    <w:p>
      <w:pPr>
        <w:pStyle w:val="BodyText"/>
      </w:pPr>
      <w:r>
        <w:t xml:space="preserve">Title: Managing Director, Apex Chemical Consultancy (Pvt.) Ltd.</w:t>
      </w:r>
    </w:p>
    <w:p>
      <w:pPr>
        <w:pStyle w:val="BodyText"/>
      </w:pPr>
      <w:r>
        <w:t xml:space="preserve">Signature: ___________________________</w:t>
      </w:r>
    </w:p>
    <w:p>
      <w:pPr>
        <w:pStyle w:val="BodyText"/>
      </w:pPr>
      <w:r>
        <w:t xml:space="preserve">Date: _______________</w:t>
      </w:r>
    </w:p>
    <w:p>
      <w:pPr>
        <w:pStyle w:val="BodyText"/>
      </w:pPr>
      <w:r>
        <w:t xml:space="preserve">Seal: [Corporate Seal]</w:t>
      </w:r>
    </w:p>
    <w:p>
      <w:pPr>
        <w:pStyle w:val="BodyText"/>
      </w:pPr>
      <w:r>
        <w:t xml:space="preserve">This Purchase Order (PO/SIDEC/2025/CE-0472) is a legally binding document issued in Pakistan Karachi, Sindh, Islamic Republic of Pakistan. It authorizes the procurement of Chemical Engineer professional services as described herein. Unauthorized reproduction or distribution of this document is prohibited. For queries, contact the SIDEC Procurement Department, Korangi, Pakistan Karachi.</w:t>
      </w:r>
    </w:p>
    <w:p>
      <w:pPr>
        <w:pStyle w:val="BodyText"/>
      </w:pPr>
      <w:r>
        <w:t xml:space="preserve">Document Version: 1.0 | Generated: 14 June 2025 | Classification: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Pakistan Karachi</dc:title>
  <dc:creator/>
  <dc:language>en</dc:language>
  <cp:keywords/>
  <dcterms:created xsi:type="dcterms:W3CDTF">2026-10-10T09:17:13Z</dcterms:created>
  <dcterms:modified xsi:type="dcterms:W3CDTF">2026-10-10T09:17:13Z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