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Engagement of a Chemical Engineer in South Korea Seoul</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PO-SKL-2025-04782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Project Location:</w:t>
      </w:r>
      <w:r>
        <w:t xml:space="preserve"> </w:t>
      </w:r>
      <w:r>
        <w:t xml:space="preserve">South Korea Seoul, Jung-gu District</w:t>
      </w:r>
    </w:p>
    <w:p>
      <w:pPr>
        <w:pStyle w:val="BodyText"/>
      </w:pPr>
      <w:r>
        <w:rPr>
          <w:bCs/>
          <w:b/>
        </w:rPr>
        <w:t xml:space="preserve">Currency:</w:t>
      </w:r>
      <w:r>
        <w:t xml:space="preserve"> </w:t>
      </w:r>
      <w:r>
        <w:t xml:space="preserve">South Korean Won (KRW)</w:t>
      </w:r>
    </w:p>
    <w:bookmarkEnd w:id="21"/>
    <w:bookmarkStart w:id="22" w:name="buyer-requisitioning-department"/>
    <w:p>
      <w:pPr>
        <w:pStyle w:val="Heading3"/>
      </w:pPr>
      <w:r>
        <w:t xml:space="preserve">Buyer / Requisitioning Department</w:t>
      </w:r>
    </w:p>
    <w:p>
      <w:pPr>
        <w:pStyle w:val="FirstParagraph"/>
      </w:pPr>
      <w:r>
        <w:rPr>
          <w:bCs/>
          <w:b/>
        </w:rPr>
        <w:t xml:space="preserve">Company:</w:t>
      </w:r>
      <w:r>
        <w:t xml:space="preserve"> </w:t>
      </w:r>
      <w:r>
        <w:t xml:space="preserve">Hanul Advanced Materials Co., Ltd.</w:t>
      </w:r>
    </w:p>
    <w:p>
      <w:pPr>
        <w:pStyle w:val="BodyText"/>
      </w:pPr>
      <w:r>
        <w:rPr>
          <w:bCs/>
          <w:b/>
        </w:rPr>
        <w:t xml:space="preserve">Address:</w:t>
      </w:r>
      <w:r>
        <w:t xml:space="preserve"> </w:t>
      </w:r>
      <w:r>
        <w:t xml:space="preserve">145, Seongnam-daero, Jung-gu, Seoul, South Korea</w:t>
      </w:r>
    </w:p>
    <w:p>
      <w:pPr>
        <w:pStyle w:val="BodyText"/>
      </w:pPr>
      <w:r>
        <w:rPr>
          <w:bCs/>
          <w:b/>
        </w:rPr>
        <w:t xml:space="preserve">Department:</w:t>
      </w:r>
      <w:r>
        <w:t xml:space="preserve"> </w:t>
      </w:r>
      <w:r>
        <w:t xml:space="preserve">Process Engineering &amp; R&amp;D Division</w:t>
      </w:r>
    </w:p>
    <w:p>
      <w:pPr>
        <w:pStyle w:val="BodyText"/>
      </w:pPr>
      <w:r>
        <w:rPr>
          <w:bCs/>
          <w:b/>
        </w:rPr>
        <w:t xml:space="preserve">Contact:</w:t>
      </w:r>
      <w:r>
        <w:t xml:space="preserve"> </w:t>
      </w:r>
      <w:r>
        <w:t xml:space="preserve">Mr. Park Ji-hoon, Procurement Manager</w:t>
      </w:r>
    </w:p>
    <w:p>
      <w:pPr>
        <w:pStyle w:val="BodyText"/>
      </w:pPr>
      <w:r>
        <w:rPr>
          <w:bCs/>
          <w:b/>
        </w:rPr>
        <w:t xml:space="preserve">Email:</w:t>
      </w:r>
      <w:r>
        <w:t xml:space="preserve"> </w:t>
      </w:r>
      <w:r>
        <w:t xml:space="preserve">procurement@hanulmaterials.kr</w:t>
      </w:r>
    </w:p>
    <w:bookmarkEnd w:id="22"/>
    <w:bookmarkStart w:id="23" w:name="vendor-service-provider"/>
    <w:p>
      <w:pPr>
        <w:pStyle w:val="Heading3"/>
      </w:pPr>
      <w:r>
        <w:t xml:space="preserve">Vendor / Service Provider</w:t>
      </w:r>
    </w:p>
    <w:p>
      <w:pPr>
        <w:pStyle w:val="FirstParagraph"/>
      </w:pPr>
      <w:r>
        <w:rPr>
          <w:bCs/>
          <w:b/>
        </w:rPr>
        <w:t xml:space="preserve">Company:</w:t>
      </w:r>
      <w:r>
        <w:t xml:space="preserve"> </w:t>
      </w:r>
      <w:r>
        <w:t xml:space="preserve">Seoul Process Engineering Consultants Ltd.</w:t>
      </w:r>
    </w:p>
    <w:p>
      <w:pPr>
        <w:pStyle w:val="BodyText"/>
      </w:pPr>
      <w:r>
        <w:rPr>
          <w:bCs/>
          <w:b/>
        </w:rPr>
        <w:t xml:space="preserve">Address:</w:t>
      </w:r>
      <w:r>
        <w:t xml:space="preserve"> </w:t>
      </w:r>
      <w:r>
        <w:t xml:space="preserve">89, Teheran-ro, Gangnam-gu, Seoul, South Korea</w:t>
      </w:r>
    </w:p>
    <w:p>
      <w:pPr>
        <w:pStyle w:val="BodyText"/>
      </w:pPr>
      <w:r>
        <w:rPr>
          <w:bCs/>
          <w:b/>
        </w:rPr>
        <w:t xml:space="preserve">Business Registration No.:</w:t>
      </w:r>
      <w:r>
        <w:t xml:space="preserve"> </w:t>
      </w:r>
      <w:r>
        <w:t xml:space="preserve">220-81-04567</w:t>
      </w:r>
    </w:p>
    <w:p>
      <w:pPr>
        <w:pStyle w:val="BodyText"/>
      </w:pPr>
      <w:r>
        <w:rPr>
          <w:bCs/>
          <w:b/>
        </w:rPr>
        <w:t xml:space="preserve">Contact:</w:t>
      </w:r>
      <w:r>
        <w:t xml:space="preserve"> </w:t>
      </w:r>
      <w:r>
        <w:t xml:space="preserve">Dr. Kim Soo-yeon, Lead Chemical Engineer</w:t>
      </w:r>
    </w:p>
    <w:p>
      <w:pPr>
        <w:pStyle w:val="BodyText"/>
      </w:pPr>
      <w:r>
        <w:rPr>
          <w:bCs/>
          <w:b/>
        </w:rPr>
        <w:t xml:space="preserve">Email:</w:t>
      </w:r>
      <w:r>
        <w:t xml:space="preserve"> </w:t>
      </w:r>
      <w:r>
        <w:t xml:space="preserve">dr.kim@seoulprocess.kr</w:t>
      </w:r>
    </w:p>
    <w:bookmarkEnd w:id="23"/>
    <w:bookmarkStart w:id="24" w:name="payment-delivery-terms"/>
    <w:p>
      <w:pPr>
        <w:pStyle w:val="Heading3"/>
      </w:pPr>
      <w:r>
        <w:t xml:space="preserve">Payment &amp; Delivery Terms</w:t>
      </w:r>
    </w:p>
    <w:p>
      <w:pPr>
        <w:pStyle w:val="FirstParagraph"/>
      </w:pPr>
      <w:r>
        <w:rPr>
          <w:bCs/>
          <w:b/>
        </w:rPr>
        <w:t xml:space="preserve">Payment Terms:</w:t>
      </w:r>
      <w:r>
        <w:t xml:space="preserve"> </w:t>
      </w:r>
      <w:r>
        <w:t xml:space="preserve">Net 30 days from invoice date</w:t>
      </w:r>
    </w:p>
    <w:p>
      <w:pPr>
        <w:pStyle w:val="BodyText"/>
      </w:pPr>
      <w:r>
        <w:rPr>
          <w:bCs/>
          <w:b/>
        </w:rPr>
        <w:t xml:space="preserve">Payment Method:</w:t>
      </w:r>
      <w:r>
        <w:t xml:space="preserve"> </w:t>
      </w:r>
      <w:r>
        <w:t xml:space="preserve">Bank Transfer (KRW)</w:t>
      </w:r>
    </w:p>
    <w:p>
      <w:pPr>
        <w:pStyle w:val="BodyText"/>
      </w:pPr>
      <w:r>
        <w:rPr>
          <w:bCs/>
          <w:b/>
        </w:rPr>
        <w:t xml:space="preserve">Bank:</w:t>
      </w:r>
      <w:r>
        <w:t xml:space="preserve"> </w:t>
      </w:r>
      <w:r>
        <w:t xml:space="preserve">Industrial Bank of Korea (IBK)</w:t>
      </w:r>
    </w:p>
    <w:p>
      <w:pPr>
        <w:pStyle w:val="BodyText"/>
      </w:pPr>
      <w:r>
        <w:rPr>
          <w:bCs/>
          <w:b/>
        </w:rPr>
        <w:t xml:space="preserve">Account No.:</w:t>
      </w:r>
      <w:r>
        <w:t xml:space="preserve"> </w:t>
      </w:r>
      <w:r>
        <w:t xml:space="preserve">012-345-678901</w:t>
      </w:r>
    </w:p>
    <w:p>
      <w:pPr>
        <w:pStyle w:val="BodyText"/>
      </w:pPr>
      <w:r>
        <w:rPr>
          <w:bCs/>
          <w:b/>
        </w:rPr>
        <w:t xml:space="preserve">Delivery Location:</w:t>
      </w:r>
      <w:r>
        <w:t xml:space="preserve"> </w:t>
      </w:r>
      <w:r>
        <w:t xml:space="preserve">Hanul Facility, Seoul, South Korea</w:t>
      </w:r>
    </w:p>
    <w:bookmarkEnd w:id="24"/>
    <w:bookmarkStart w:id="25" w:name="X1bf11747080439e517156c30e6088ac583bedc2"/>
    <w:p>
      <w:pPr>
        <w:pStyle w:val="Heading2"/>
      </w:pPr>
      <w:r>
        <w:t xml:space="preserve">Description of Services – Chemical Engineer Engagement</w:t>
      </w:r>
    </w:p>
    <w:p>
      <w:pPr>
        <w:pStyle w:val="FirstParagraph"/>
      </w:pPr>
      <w:r>
        <w:t xml:space="preserve">This Purchase Order is issued by Hanul Advanced Materials Co., Ltd. to formally procure the professional services of a qualified Chemical Engineer for the duration of the project period specified herein. The Chemical Engineer shall be engaged to provide comprehensive process design, optimization, and safety assessment services for the new polymer production line located at the company's manufacturing facility in South Korea Seoul. The scope of work encompasses all technical activities required to bring the facility into full operational compliance with the Korea Industrial Safety and Health Act and the Ministry of Environment regulations applicable to chemical manufacturing operations in the Seoul metropolitan area.</w:t>
      </w:r>
    </w:p>
    <w:bookmarkEnd w:id="25"/>
    <w:bookmarkStart w:id="26"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Chemical Engineer – Process Design &amp; P&amp;ID Development for Polymer Line (South Korea Seoul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Chemical Engineer – Hazard &amp; Operability (HAZOP) Study and Risk Assessment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03</w:t>
            </w:r>
          </w:p>
        </w:tc>
        <w:tc>
          <w:tcPr/>
          <w:p>
            <w:pPr>
              <w:pStyle w:val="Compact"/>
              <w:jc w:val="left"/>
            </w:pPr>
            <w:r>
              <w:t xml:space="preserve">Chemical Engineer – Environmental Compliance Review per Seoul Metropolitan Government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Chemical Engineer – On-site Process Optimization &amp; Commissioning Support (South Korea Seoul)</w:t>
            </w:r>
          </w:p>
        </w:tc>
        <w:tc>
          <w:tcPr/>
          <w:p>
            <w:pPr>
              <w:pStyle w:val="Compact"/>
              <w:jc w:val="left"/>
            </w:pPr>
            <w:r>
              <w:t xml:space="preserve">45</w:t>
            </w:r>
          </w:p>
        </w:tc>
        <w:tc>
          <w:tcPr/>
          <w:p>
            <w:pPr>
              <w:pStyle w:val="Compact"/>
              <w:jc w:val="left"/>
            </w:pPr>
            <w:r>
              <w:t xml:space="preserve">Days</w:t>
            </w:r>
          </w:p>
        </w:tc>
        <w:tc>
          <w:tcPr/>
          <w:p>
            <w:pPr>
              <w:pStyle w:val="Compact"/>
              <w:jc w:val="left"/>
            </w:pPr>
            <w:r>
              <w:t xml:space="preserve">420,000</w:t>
            </w:r>
          </w:p>
        </w:tc>
        <w:tc>
          <w:tcPr/>
          <w:p>
            <w:pPr>
              <w:pStyle w:val="Compact"/>
              <w:jc w:val="left"/>
            </w:pPr>
            <w:r>
              <w:t xml:space="preserve">18,900,000</w:t>
            </w:r>
          </w:p>
        </w:tc>
      </w:tr>
      <w:tr>
        <w:tc>
          <w:tcPr/>
          <w:p>
            <w:pPr>
              <w:pStyle w:val="Compact"/>
              <w:jc w:val="left"/>
            </w:pPr>
            <w:r>
              <w:t xml:space="preserve">05</w:t>
            </w:r>
          </w:p>
        </w:tc>
        <w:tc>
          <w:tcPr/>
          <w:p>
            <w:pPr>
              <w:pStyle w:val="Compact"/>
              <w:jc w:val="left"/>
            </w:pPr>
            <w:r>
              <w:t xml:space="preserve">Chemical Engineer – Technical Training for Plant Operators (Seoul, South Korea)</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Chemical Engineer – Final Technical Report &amp; Documentation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5,200,000</w:t>
            </w:r>
          </w:p>
        </w:tc>
        <w:tc>
          <w:tcPr/>
          <w:p>
            <w:pPr>
              <w:pStyle w:val="Compact"/>
              <w:jc w:val="left"/>
            </w:pPr>
            <w:r>
              <w:t xml:space="preserve">5,200,000</w:t>
            </w:r>
          </w:p>
        </w:tc>
      </w:tr>
      <w:tr>
        <w:tc>
          <w:tcPr>
            <w:gridSpan w:val="5"/>
          </w:tcPr>
          <w:p>
            <w:pPr>
              <w:pStyle w:val="Compact"/>
              <w:jc w:val="right"/>
            </w:pPr>
            <w:r>
              <w:t xml:space="preserve">SUBTOTAL</w:t>
            </w:r>
          </w:p>
        </w:tc>
        <w:tc>
          <w:tcPr/>
          <w:p>
            <w:pPr>
              <w:pStyle w:val="Compact"/>
              <w:jc w:val="left"/>
            </w:pPr>
            <w:r>
              <w:t xml:space="preserve">73,700,000</w:t>
            </w:r>
          </w:p>
        </w:tc>
      </w:tr>
      <w:tr>
        <w:tc>
          <w:tcPr>
            <w:gridSpan w:val="5"/>
          </w:tcPr>
          <w:p>
            <w:pPr>
              <w:pStyle w:val="Compact"/>
              <w:jc w:val="right"/>
            </w:pPr>
            <w:r>
              <w:t xml:space="preserve">VAT (10% – South Korea Seoul)</w:t>
            </w:r>
          </w:p>
        </w:tc>
        <w:tc>
          <w:tcPr/>
          <w:p>
            <w:pPr>
              <w:pStyle w:val="Compact"/>
              <w:jc w:val="left"/>
            </w:pPr>
            <w:r>
              <w:t xml:space="preserve">7,370,000</w:t>
            </w:r>
          </w:p>
        </w:tc>
      </w:tr>
      <w:tr>
        <w:tc>
          <w:tcPr>
            <w:gridSpan w:val="5"/>
          </w:tcPr>
          <w:p>
            <w:pPr>
              <w:pStyle w:val="Compact"/>
              <w:jc w:val="right"/>
            </w:pPr>
            <w:r>
              <w:t xml:space="preserve">GRAND TOTAL (KRW)</w:t>
            </w:r>
          </w:p>
        </w:tc>
        <w:tc>
          <w:tcPr/>
          <w:p>
            <w:pPr>
              <w:pStyle w:val="Compact"/>
              <w:jc w:val="left"/>
            </w:pPr>
            <w:r>
              <w:t xml:space="preserve">81,070,000</w:t>
            </w:r>
          </w:p>
        </w:tc>
      </w:tr>
    </w:tbl>
    <w:bookmarkEnd w:id="26"/>
    <w:bookmarkStart w:id="27" w:name="terms-and-conditions"/>
    <w:p>
      <w:pPr>
        <w:pStyle w:val="Heading2"/>
      </w:pPr>
      <w:r>
        <w:t xml:space="preserve">Terms and Conditions</w:t>
      </w:r>
    </w:p>
    <w:p>
      <w:pPr>
        <w:numPr>
          <w:ilvl w:val="0"/>
          <w:numId w:val="1001"/>
        </w:numPr>
        <w:pStyle w:val="Compact"/>
      </w:pPr>
      <w:r>
        <w:t xml:space="preserve">This Purchase Order constitutes a binding agreement between Hanul Advanced Materials Co., Ltd. (hereinafter "Buyer") and Seoul Process Engineering Consultants Ltd. (hereinafter "Vendor") for the provision of Chemical Engineer professional services at the designated facility in South Korea Seoul.</w:t>
      </w:r>
    </w:p>
    <w:p>
      <w:pPr>
        <w:numPr>
          <w:ilvl w:val="0"/>
          <w:numId w:val="1001"/>
        </w:numPr>
        <w:pStyle w:val="Compact"/>
      </w:pPr>
      <w:r>
        <w:t xml:space="preserve">The Chemical Engineer assigned to this Purchase Order must hold a valid Korean Professional Engineer (PE) license in the field of Chemical Engineering and possess a minimum of ten (10) years of experience in polymer process design within the South Korea Seoul industrial corridor.</w:t>
      </w:r>
    </w:p>
    <w:p>
      <w:pPr>
        <w:numPr>
          <w:ilvl w:val="0"/>
          <w:numId w:val="1001"/>
        </w:numPr>
        <w:pStyle w:val="Compact"/>
      </w:pPr>
      <w:r>
        <w:t xml:space="preserve">All deliverables under this Purchase Order shall be completed in accordance with the Korean Industrial Standards (KS) and the specific technical specifications outlined in Appendix A of the original Request for Proposal (RFP No. RFP-2025-0312).</w:t>
      </w:r>
    </w:p>
    <w:p>
      <w:pPr>
        <w:numPr>
          <w:ilvl w:val="0"/>
          <w:numId w:val="1001"/>
        </w:numPr>
        <w:pStyle w:val="Compact"/>
      </w:pPr>
      <w:r>
        <w:t xml:space="preserve">The Vendor shall ensure that the Chemical Engineer complies with all occupational safety regulations enforced by the Korea Occupational Safety and Health Administration (KOSHA) while performing duties at the South Korea Seoul facility.</w:t>
      </w:r>
    </w:p>
    <w:p>
      <w:pPr>
        <w:numPr>
          <w:ilvl w:val="0"/>
          <w:numId w:val="1001"/>
        </w:numPr>
        <w:pStyle w:val="Compact"/>
      </w:pPr>
      <w:r>
        <w:t xml:space="preserve">Payment shall be processed within thirty (30) calendar days of receipt of a valid invoice. Late payments shall accrue interest at the rate of 0.05% per day as stipulated under the Korean Commercial Act.</w:t>
      </w:r>
    </w:p>
    <w:p>
      <w:pPr>
        <w:numPr>
          <w:ilvl w:val="0"/>
          <w:numId w:val="1001"/>
        </w:numPr>
        <w:pStyle w:val="Compact"/>
      </w:pPr>
      <w:r>
        <w:t xml:space="preserve">The Vendor is responsible for all travel, accommodation, and per diem expenses incurred by the Chemical Engineer while stationed in South Korea Seoul for the duration of the on-site engagement.</w:t>
      </w:r>
    </w:p>
    <w:p>
      <w:pPr>
        <w:numPr>
          <w:ilvl w:val="0"/>
          <w:numId w:val="1001"/>
        </w:numPr>
        <w:pStyle w:val="Compact"/>
      </w:pPr>
      <w:r>
        <w:t xml:space="preserve">Intellectual property generated as a direct result of services rendered under this Purchase Order shall be the sole property of the Buyer. The Chemical Engineer and Vendor agree to execute a non-disclosure agreement (NDA) prior to commencing any work.</w:t>
      </w:r>
    </w:p>
    <w:p>
      <w:pPr>
        <w:numPr>
          <w:ilvl w:val="0"/>
          <w:numId w:val="1001"/>
        </w:numPr>
        <w:pStyle w:val="Compact"/>
      </w:pPr>
      <w:r>
        <w:t xml:space="preserve">This Purchase Order is governed by the laws of the Republic of Korea. Any disputes arising from this Purchase Order shall be resolved through arbitration in Seoul, South Korea, in accordance with the rules of the Korea Commercial Arbitration Board (KCAB).</w:t>
      </w:r>
    </w:p>
    <w:p>
      <w:pPr>
        <w:numPr>
          <w:ilvl w:val="0"/>
          <w:numId w:val="1001"/>
        </w:numPr>
        <w:pStyle w:val="Compact"/>
      </w:pPr>
      <w:r>
        <w:t xml:space="preserve">The Vendor shall not subcontract any portion of the Chemical Engineer services without prior written consent from the Buyer's Procurement Manager.</w:t>
      </w:r>
    </w:p>
    <w:p>
      <w:pPr>
        <w:numPr>
          <w:ilvl w:val="0"/>
          <w:numId w:val="1001"/>
        </w:numPr>
        <w:pStyle w:val="Compact"/>
      </w:pPr>
      <w:r>
        <w:t xml:space="preserve">This Purchase Order may be amended only by mutual written agreement of both parties. Any changes to scope, timeline, or pricing must be documented in a formal Purchase Order amendment.</w:t>
      </w:r>
    </w:p>
    <w:bookmarkEnd w:id="27"/>
    <w:bookmarkStart w:id="28" w:name="acceptance-and-authorization"/>
    <w:p>
      <w:pPr>
        <w:pStyle w:val="Heading2"/>
      </w:pPr>
      <w:r>
        <w:t xml:space="preserve">Acceptance and Authorization</w:t>
      </w:r>
    </w:p>
    <w:p>
      <w:pPr>
        <w:pStyle w:val="FirstParagraph"/>
      </w:pPr>
      <w:r>
        <w:t xml:space="preserve">By signing below, both parties acknowledge that they have read, understood, and agree to all terms, conditions, and specifications set forth in this Purchase Order for the engagement of the Chemical Engineer in South Korea Seoul.</w:t>
      </w:r>
    </w:p>
    <w:p>
      <w:pPr>
        <w:pStyle w:val="BodyText"/>
      </w:pPr>
      <w:r>
        <w:rPr>
          <w:bCs/>
          <w:b/>
        </w:rPr>
        <w:t xml:space="preserve">For the Buyer:</w:t>
      </w:r>
    </w:p>
    <w:p>
      <w:pPr>
        <w:pStyle w:val="BodyText"/>
      </w:pPr>
      <w:r>
        <w:t xml:space="preserve">Name: Park Ji-hoon</w:t>
      </w:r>
    </w:p>
    <w:p>
      <w:pPr>
        <w:pStyle w:val="BodyText"/>
      </w:pPr>
      <w:r>
        <w:t xml:space="preserve">Title: Procurement Manager</w:t>
      </w:r>
    </w:p>
    <w:p>
      <w:pPr>
        <w:pStyle w:val="BodyText"/>
      </w:pPr>
      <w:r>
        <w:t xml:space="preserve">Company: Hanul Advanced Materials Co.,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w:t>
      </w:r>
    </w:p>
    <w:p>
      <w:pPr>
        <w:pStyle w:val="BodyText"/>
      </w:pPr>
      <w:r>
        <w:t xml:space="preserve">Name: Kim Soo-yeon, Ph.D., P.E.</w:t>
      </w:r>
    </w:p>
    <w:p>
      <w:pPr>
        <w:pStyle w:val="BodyText"/>
      </w:pPr>
      <w:r>
        <w:t xml:space="preserve">Title: Lead Chemical Engineer / Director</w:t>
      </w:r>
    </w:p>
    <w:p>
      <w:pPr>
        <w:pStyle w:val="BodyText"/>
      </w:pPr>
      <w:r>
        <w:t xml:space="preserve">Company: Seoul Process Engineering Consultants Ltd.</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PO-SKL-2025-04782 | Chemical Engineer Services | South Korea Seoul | Page 1 of 1</w:t>
      </w:r>
    </w:p>
    <w:p>
      <w:pPr>
        <w:pStyle w:val="BodyText"/>
      </w:pPr>
      <w:r>
        <w:t xml:space="preserve">This document is confidential and intended solely for the named parties. Unauthorized reproduction or distribution is prohibited under Korean intellectual property law.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South Korea Seoul</dc:title>
  <dc:creator/>
  <dc:language>en</dc:language>
  <cp:keywords/>
  <dcterms:created xsi:type="dcterms:W3CDTF">2026-10-10T09:40:59Z</dcterms:created>
  <dcterms:modified xsi:type="dcterms:W3CDTF">2026-10-10T09:40:59Z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