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Córdoba,</w:t>
      </w:r>
      <w:r>
        <w:t xml:space="preserve"> </w:t>
      </w:r>
      <w:r>
        <w:t xml:space="preserve">Argentina</w:t>
      </w:r>
    </w:p>
    <w:bookmarkStart w:id="20" w:name="purchase-order"/>
    <w:p>
      <w:pPr>
        <w:pStyle w:val="Heading1"/>
      </w:pPr>
      <w:r>
        <w:t xml:space="preserve">PURCHASE ORDER</w:t>
      </w:r>
    </w:p>
    <w:p>
      <w:pPr>
        <w:pStyle w:val="FirstParagraph"/>
      </w:pPr>
      <w:r>
        <w:t xml:space="preserve">Professional Civil Engineer Services &amp; Engineering Consultation</w:t>
      </w:r>
    </w:p>
    <w:p>
      <w:pPr>
        <w:pStyle w:val="BodyText"/>
      </w:pPr>
      <w:r>
        <w:t xml:space="preserve">PO No.: AR-CBA-2025-04871</w:t>
      </w:r>
    </w:p>
    <w:p>
      <w:pPr>
        <w:pStyle w:val="BodyText"/>
      </w:pPr>
      <w:r>
        <w:t xml:space="preserve">Date of Issue: June 12, 2025  |  Valid Until: July 12, 2025</w:t>
      </w:r>
    </w:p>
    <w:bookmarkEnd w:id="20"/>
    <w:bookmarkStart w:id="21" w:name="buyer-requisitioning-party"/>
    <w:p>
      <w:pPr>
        <w:pStyle w:val="Heading3"/>
      </w:pPr>
      <w:r>
        <w:t xml:space="preserve">BUYER (REQUISITIONING PARTY)</w:t>
      </w:r>
    </w:p>
    <w:p>
      <w:pPr>
        <w:pStyle w:val="FirstParagraph"/>
      </w:pPr>
      <w:r>
        <w:rPr>
          <w:bCs/>
          <w:b/>
        </w:rPr>
        <w:t xml:space="preserve">Company:</w:t>
      </w:r>
      <w:r>
        <w:t xml:space="preserve"> </w:t>
      </w:r>
      <w:r>
        <w:t xml:space="preserve">Constructora del Litoral S.A.</w:t>
      </w:r>
    </w:p>
    <w:p>
      <w:pPr>
        <w:pStyle w:val="BodyText"/>
      </w:pPr>
      <w:r>
        <w:rPr>
          <w:bCs/>
          <w:b/>
        </w:rPr>
        <w:t xml:space="preserve">Address:</w:t>
      </w:r>
      <w:r>
        <w:t xml:space="preserve"> </w:t>
      </w:r>
      <w:r>
        <w:t xml:space="preserve">Av. Hipólito Yrigoyen 2450, Barrio Alta Córdoba</w:t>
      </w:r>
    </w:p>
    <w:p>
      <w:pPr>
        <w:pStyle w:val="BodyText"/>
      </w:pPr>
      <w:r>
        <w:rPr>
          <w:bCs/>
          <w:b/>
        </w:rPr>
        <w:t xml:space="preserve">City:</w:t>
      </w:r>
      <w:r>
        <w:t xml:space="preserve"> </w:t>
      </w:r>
      <w:r>
        <w:t xml:space="preserve">Córdoba,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Ing. Marcos Herrera, Procurement Director</w:t>
      </w:r>
    </w:p>
    <w:p>
      <w:pPr>
        <w:pStyle w:val="BodyText"/>
      </w:pPr>
      <w:r>
        <w:rPr>
          <w:bCs/>
          <w:b/>
        </w:rPr>
        <w:t xml:space="preserve">Email:</w:t>
      </w:r>
      <w:r>
        <w:t xml:space="preserve"> </w:t>
      </w:r>
      <w:r>
        <w:t xml:space="preserve">compras@constructoralitoral.com.ar</w:t>
      </w:r>
    </w:p>
    <w:p>
      <w:pPr>
        <w:pStyle w:val="BodyText"/>
      </w:pPr>
      <w:r>
        <w:rPr>
          <w:bCs/>
          <w:b/>
        </w:rPr>
        <w:t xml:space="preserve">Phone:</w:t>
      </w:r>
      <w:r>
        <w:t xml:space="preserve"> </w:t>
      </w:r>
      <w:r>
        <w:t xml:space="preserve">+54 351 422-8890</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Ingeniería Civil Profesional Córdoba Ltda.</w:t>
      </w:r>
    </w:p>
    <w:p>
      <w:pPr>
        <w:pStyle w:val="BodyText"/>
      </w:pPr>
      <w:r>
        <w:rPr>
          <w:bCs/>
          <w:b/>
        </w:rPr>
        <w:t xml:space="preserve">Address:</w:t>
      </w:r>
      <w:r>
        <w:t xml:space="preserve"> </w:t>
      </w:r>
      <w:r>
        <w:t xml:space="preserve">Av. Vélez Sarsfield 1890, Piso 4, Of. 412</w:t>
      </w:r>
    </w:p>
    <w:p>
      <w:pPr>
        <w:pStyle w:val="BodyText"/>
      </w:pPr>
      <w:r>
        <w:rPr>
          <w:bCs/>
          <w:b/>
        </w:rPr>
        <w:t xml:space="preserve">City:</w:t>
      </w:r>
      <w:r>
        <w:t xml:space="preserve"> </w:t>
      </w:r>
      <w:r>
        <w:t xml:space="preserve">Córdoba, Argentina</w:t>
      </w:r>
    </w:p>
    <w:p>
      <w:pPr>
        <w:pStyle w:val="BodyText"/>
      </w:pPr>
      <w:r>
        <w:rPr>
          <w:bCs/>
          <w:b/>
        </w:rPr>
        <w:t xml:space="preserve">CUIT:</w:t>
      </w:r>
      <w:r>
        <w:t xml:space="preserve"> </w:t>
      </w:r>
      <w:r>
        <w:t xml:space="preserve">30-70987654-1</w:t>
      </w:r>
    </w:p>
    <w:p>
      <w:pPr>
        <w:pStyle w:val="BodyText"/>
      </w:pPr>
      <w:r>
        <w:rPr>
          <w:bCs/>
          <w:b/>
        </w:rPr>
        <w:t xml:space="preserve">Contact:</w:t>
      </w:r>
      <w:r>
        <w:t xml:space="preserve"> </w:t>
      </w:r>
      <w:r>
        <w:t xml:space="preserve">Ing. Civil Laura Fernández, M.Sc.</w:t>
      </w:r>
    </w:p>
    <w:p>
      <w:pPr>
        <w:pStyle w:val="BodyText"/>
      </w:pPr>
      <w:r>
        <w:rPr>
          <w:bCs/>
          <w:b/>
        </w:rPr>
        <w:t xml:space="preserve">Email:</w:t>
      </w:r>
      <w:r>
        <w:t xml:space="preserve"> </w:t>
      </w:r>
      <w:r>
        <w:t xml:space="preserve">proyectos@ingcivilcordoba.com.ar</w:t>
      </w:r>
    </w:p>
    <w:p>
      <w:pPr>
        <w:pStyle w:val="BodyText"/>
      </w:pPr>
      <w:r>
        <w:rPr>
          <w:bCs/>
          <w:b/>
        </w:rPr>
        <w:t xml:space="preserve">Phone:</w:t>
      </w:r>
      <w:r>
        <w:t xml:space="preserve"> </w:t>
      </w:r>
      <w:r>
        <w:t xml:space="preserve">+54 351 487-3321</w:t>
      </w:r>
    </w:p>
    <w:bookmarkEnd w:id="22"/>
    <w:p>
      <w:pPr>
        <w:pStyle w:val="BodyText"/>
      </w:pPr>
      <w:r>
        <w:t xml:space="preserve">DESCRIPTION OF SERVICES AND LINE ITEMS</w:t>
      </w:r>
    </w:p>
    <w:p>
      <w:pPr>
        <w:pStyle w:val="BodyText"/>
      </w:pPr>
      <w:r>
        <w:t xml:space="preserve">This Purchase Order is issued by Constructora del Litoral S.A., a construction and infrastructure development firm headquartered in Córdoba, Argentina, to engage the professional services of a licensed</w:t>
      </w:r>
      <w:r>
        <w:t xml:space="preserve"> </w:t>
      </w:r>
      <w:r>
        <w:t xml:space="preserve">Civil Engineer</w:t>
      </w:r>
      <w:r>
        <w:t xml:space="preserve"> </w:t>
      </w:r>
      <w:r>
        <w:t xml:space="preserve">and associated engineering consultancy for the design, structural analysis, and technical supervision of the "Puente Vial Norte" infrastructure project located in the municipal district of Córdoba, Province of Córdoba, Argentina. The Civil Engineer shall comply with all applicable Argentine national regulations, including the Argentine Civil Code, the National Construction Code (Código de Construcción), and the specific municipal ordinances of the City of Córdoba.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Civil Engineer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Structural design and engineering calculation for reinforced concrete bridge deck, including load analysis per Argentine standard IRAM 15370, performed by a licensed Civil Engineer registered with the Colegio de Ingenieros de Córdoba.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Geotechnical investigation report and soil classification for the bridge foundation site in the northern corridor of Córdoba, Argentina, including borehole logging and laboratory testing coordination.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2,340,000.00</w:t>
            </w:r>
          </w:p>
        </w:tc>
        <w:tc>
          <w:tcPr/>
          <w:p>
            <w:pPr>
              <w:pStyle w:val="Compact"/>
              <w:jc w:val="left"/>
            </w:pPr>
            <w:r>
              <w:t xml:space="preserve">2,340,000.00</w:t>
            </w:r>
          </w:p>
        </w:tc>
      </w:tr>
      <w:tr>
        <w:tc>
          <w:tcPr/>
          <w:p>
            <w:pPr>
              <w:pStyle w:val="Compact"/>
              <w:jc w:val="left"/>
            </w:pPr>
            <w:r>
              <w:t xml:space="preserve">03</w:t>
            </w:r>
          </w:p>
        </w:tc>
        <w:tc>
          <w:tcPr/>
          <w:p>
            <w:pPr>
              <w:pStyle w:val="Compact"/>
              <w:jc w:val="left"/>
            </w:pPr>
            <w:r>
              <w:t xml:space="preserve">On-site technical supervision by the Civil Engineer during the foundation and superstructure construction phases (estimated 120 working days), ensuring compliance with the approved engineering plans and Argentine building codes.</w:t>
            </w:r>
          </w:p>
        </w:tc>
        <w:tc>
          <w:tcPr/>
          <w:p>
            <w:pPr>
              <w:pStyle w:val="Compact"/>
              <w:jc w:val="left"/>
            </w:pPr>
            <w:r>
              <w:t xml:space="preserve">120</w:t>
            </w:r>
          </w:p>
        </w:tc>
        <w:tc>
          <w:tcPr/>
          <w:p>
            <w:pPr>
              <w:pStyle w:val="Compact"/>
              <w:jc w:val="left"/>
            </w:pPr>
            <w:r>
              <w:t xml:space="preserve">Days</w:t>
            </w:r>
          </w:p>
        </w:tc>
        <w:tc>
          <w:tcPr/>
          <w:p>
            <w:pPr>
              <w:pStyle w:val="Compact"/>
              <w:jc w:val="left"/>
            </w:pPr>
            <w:r>
              <w:t xml:space="preserve">38,500.00</w:t>
            </w:r>
          </w:p>
        </w:tc>
        <w:tc>
          <w:tcPr/>
          <w:p>
            <w:pPr>
              <w:pStyle w:val="Compact"/>
              <w:jc w:val="left"/>
            </w:pPr>
            <w:r>
              <w:t xml:space="preserve">4,620,000.00</w:t>
            </w:r>
          </w:p>
        </w:tc>
      </w:tr>
      <w:tr>
        <w:tc>
          <w:tcPr/>
          <w:p>
            <w:pPr>
              <w:pStyle w:val="Compact"/>
              <w:jc w:val="left"/>
            </w:pPr>
            <w:r>
              <w:t xml:space="preserve">04</w:t>
            </w:r>
          </w:p>
        </w:tc>
        <w:tc>
          <w:tcPr/>
          <w:p>
            <w:pPr>
              <w:pStyle w:val="Compact"/>
              <w:jc w:val="left"/>
            </w:pPr>
            <w:r>
              <w:t xml:space="preserve">Hydraulic and drainage engineering study for the surrounding urban area of Córdoba, including stormwater management design and flood risk assessment in accordance with the Municipal Water Authority of Córdoba regulations.</w:t>
            </w:r>
          </w:p>
        </w:tc>
        <w:tc>
          <w:tcPr/>
          <w:p>
            <w:pPr>
              <w:pStyle w:val="Compact"/>
              <w:jc w:val="left"/>
            </w:pPr>
            <w:r>
              <w:t xml:space="preserve">1</w:t>
            </w:r>
          </w:p>
        </w:tc>
        <w:tc>
          <w:tcPr/>
          <w:p>
            <w:pPr>
              <w:pStyle w:val="Compact"/>
              <w:jc w:val="left"/>
            </w:pPr>
            <w:r>
              <w:t xml:space="preserve">Study</w:t>
            </w:r>
          </w:p>
        </w:tc>
        <w:tc>
          <w:tcPr/>
          <w:p>
            <w:pPr>
              <w:pStyle w:val="Compact"/>
              <w:jc w:val="left"/>
            </w:pPr>
            <w:r>
              <w:t xml:space="preserve">3,120,000.00</w:t>
            </w:r>
          </w:p>
        </w:tc>
        <w:tc>
          <w:tcPr/>
          <w:p>
            <w:pPr>
              <w:pStyle w:val="Compact"/>
              <w:jc w:val="left"/>
            </w:pPr>
            <w:r>
              <w:t xml:space="preserve">3,120,000.00</w:t>
            </w:r>
          </w:p>
        </w:tc>
      </w:tr>
      <w:tr>
        <w:tc>
          <w:tcPr/>
          <w:p>
            <w:pPr>
              <w:pStyle w:val="Compact"/>
              <w:jc w:val="left"/>
            </w:pPr>
            <w:r>
              <w:t xml:space="preserve">05</w:t>
            </w:r>
          </w:p>
        </w:tc>
        <w:tc>
          <w:tcPr/>
          <w:p>
            <w:pPr>
              <w:pStyle w:val="Compact"/>
              <w:jc w:val="left"/>
            </w:pPr>
            <w:r>
              <w:t xml:space="preserve">Preparation of complete construction documentation set (structural drawings, rebar schedules, concrete mix designs, and specification documents) for submission to the Municipal Construction Permit Office of Córdoba, Argentina.</w:t>
            </w:r>
          </w:p>
        </w:tc>
        <w:tc>
          <w:tcPr/>
          <w:p>
            <w:pPr>
              <w:pStyle w:val="Compact"/>
              <w:jc w:val="left"/>
            </w:pPr>
            <w:r>
              <w:t xml:space="preserve">1</w:t>
            </w:r>
          </w:p>
        </w:tc>
        <w:tc>
          <w:tcPr/>
          <w:p>
            <w:pPr>
              <w:pStyle w:val="Compact"/>
              <w:jc w:val="left"/>
            </w:pPr>
            <w:r>
              <w:t xml:space="preserve">Set</w:t>
            </w:r>
          </w:p>
        </w:tc>
        <w:tc>
          <w:tcPr/>
          <w:p>
            <w:pPr>
              <w:pStyle w:val="Compact"/>
              <w:jc w:val="left"/>
            </w:pPr>
            <w:r>
              <w:t xml:space="preserve">1,975,000.00</w:t>
            </w:r>
          </w:p>
        </w:tc>
        <w:tc>
          <w:tcPr/>
          <w:p>
            <w:pPr>
              <w:pStyle w:val="Compact"/>
              <w:jc w:val="left"/>
            </w:pPr>
            <w:r>
              <w:t xml:space="preserve">1,975,000.00</w:t>
            </w:r>
          </w:p>
        </w:tc>
      </w:tr>
      <w:tr>
        <w:tc>
          <w:tcPr/>
          <w:p>
            <w:pPr>
              <w:pStyle w:val="Compact"/>
              <w:jc w:val="left"/>
            </w:pPr>
            <w:r>
              <w:t xml:space="preserve">06</w:t>
            </w:r>
          </w:p>
        </w:tc>
        <w:tc>
          <w:tcPr/>
          <w:p>
            <w:pPr>
              <w:pStyle w:val="Compact"/>
              <w:jc w:val="left"/>
            </w:pPr>
            <w:r>
              <w:t xml:space="preserve">Final as-built documentation and engineering certification signed by the responsible Civil Engineer, including the professional liability insurance certificate valid in the Province of Córdoba, Argentina.</w:t>
            </w:r>
          </w:p>
        </w:tc>
        <w:tc>
          <w:tcPr/>
          <w:p>
            <w:pPr>
              <w:pStyle w:val="Compact"/>
              <w:jc w:val="left"/>
            </w:pPr>
            <w:r>
              <w:t xml:space="preserve">1</w:t>
            </w:r>
          </w:p>
        </w:tc>
        <w:tc>
          <w:tcPr/>
          <w:p>
            <w:pPr>
              <w:pStyle w:val="Compact"/>
              <w:jc w:val="left"/>
            </w:pPr>
            <w:r>
              <w:t xml:space="preserve">Certificate</w:t>
            </w:r>
          </w:p>
        </w:tc>
        <w:tc>
          <w:tcPr/>
          <w:p>
            <w:pPr>
              <w:pStyle w:val="Compact"/>
              <w:jc w:val="left"/>
            </w:pPr>
            <w:r>
              <w:t xml:space="preserve">890,000.00</w:t>
            </w:r>
          </w:p>
        </w:tc>
        <w:tc>
          <w:tcPr/>
          <w:p>
            <w:pPr>
              <w:pStyle w:val="Compact"/>
              <w:jc w:val="left"/>
            </w:pPr>
            <w:r>
              <w:t xml:space="preserve">890,000.00</w:t>
            </w:r>
          </w:p>
        </w:tc>
      </w:tr>
      <w:tr>
        <w:tc>
          <w:tcPr>
            <w:gridSpan w:val="5"/>
          </w:tcPr>
          <w:p>
            <w:pPr>
              <w:pStyle w:val="Compact"/>
              <w:jc w:val="right"/>
            </w:pPr>
            <w:r>
              <w:t xml:space="preserve">SUBTOTAL (ARS)</w:t>
            </w:r>
          </w:p>
        </w:tc>
        <w:tc>
          <w:tcPr/>
          <w:p>
            <w:pPr>
              <w:pStyle w:val="Compact"/>
              <w:jc w:val="left"/>
            </w:pPr>
            <w:r>
              <w:t xml:space="preserve">17,795,000.00</w:t>
            </w:r>
          </w:p>
        </w:tc>
      </w:tr>
      <w:tr>
        <w:tc>
          <w:tcPr>
            <w:gridSpan w:val="5"/>
          </w:tcPr>
          <w:p>
            <w:pPr>
              <w:pStyle w:val="Compact"/>
              <w:jc w:val="right"/>
            </w:pPr>
            <w:r>
              <w:t xml:space="preserve">VAT (IVA 21%) – Argentina</w:t>
            </w:r>
          </w:p>
        </w:tc>
        <w:tc>
          <w:tcPr/>
          <w:p>
            <w:pPr>
              <w:pStyle w:val="Compact"/>
              <w:jc w:val="left"/>
            </w:pPr>
            <w:r>
              <w:t xml:space="preserve">3,736,950.00</w:t>
            </w:r>
          </w:p>
        </w:tc>
      </w:tr>
      <w:tr>
        <w:tc>
          <w:tcPr>
            <w:gridSpan w:val="5"/>
          </w:tcPr>
          <w:p>
            <w:pPr>
              <w:pStyle w:val="Compact"/>
              <w:jc w:val="right"/>
            </w:pPr>
            <w:r>
              <w:t xml:space="preserve">TOTAL AMOUNT DUE (ARS)</w:t>
            </w:r>
          </w:p>
        </w:tc>
        <w:tc>
          <w:tcPr/>
          <w:p>
            <w:pPr>
              <w:pStyle w:val="Compact"/>
              <w:jc w:val="left"/>
            </w:pPr>
            <w:r>
              <w:t xml:space="preserve">21,531,950.00</w:t>
            </w:r>
          </w:p>
        </w:tc>
      </w:tr>
    </w:tbl>
    <w:p>
      <w:pPr>
        <w:pStyle w:val="BodyText"/>
      </w:pPr>
      <w:r>
        <w:t xml:space="preserve">TERMS AND CONDITIONS</w:t>
      </w:r>
    </w:p>
    <w:p>
      <w:pPr>
        <w:pStyle w:val="BodyText"/>
      </w:pPr>
      <w:r>
        <w:rPr>
          <w:bCs/>
          <w:b/>
        </w:rPr>
        <w:t xml:space="preserve">1. Scope of Work:</w:t>
      </w:r>
      <w:r>
        <w:t xml:space="preserve"> </w:t>
      </w:r>
      <w:r>
        <w:t xml:space="preserve">The Civil Engineer and the engineering firm identified as the Seller shall provide all professional civil engineering services as described in the line items above. All work shall be performed in accordance with the professional standards established by the Colegio de Ingenieros de la Provincia de Córdoba and the Argentine national technical regulations. The Civil Engineer shall hold a valid professional license (Matrícula) issued by the competent authority in Córdoba, Argentina.</w:t>
      </w:r>
    </w:p>
    <w:p>
      <w:pPr>
        <w:pStyle w:val="BodyText"/>
      </w:pPr>
      <w:r>
        <w:rPr>
          <w:bCs/>
          <w:b/>
        </w:rPr>
        <w:t xml:space="preserve">2. Payment Terms:</w:t>
      </w:r>
      <w:r>
        <w:t xml:space="preserve"> </w:t>
      </w:r>
      <w:r>
        <w:t xml:space="preserve">Payment shall be made in three (3) installments: 30% upon execution of this Purchase Order, 40% upon completion of the structural design and geotechnical report (Items 01 and 02), and 30% upon delivery of the final as-built documentation and engineering certification (Item 06). All payments shall be made via bank transfer to the Seller's account in Argentine Pesos (ARS) at a bank operating in Córdoba, Argentina. Payment is due within fifteen (15) calendar days of invoice presentation.</w:t>
      </w:r>
    </w:p>
    <w:p>
      <w:pPr>
        <w:pStyle w:val="BodyText"/>
      </w:pPr>
      <w:r>
        <w:rPr>
          <w:bCs/>
          <w:b/>
        </w:rPr>
        <w:t xml:space="preserve">3. Delivery and Timeline:</w:t>
      </w:r>
      <w:r>
        <w:t xml:space="preserve"> </w:t>
      </w:r>
      <w:r>
        <w:t xml:space="preserve">The Civil Engineer shall deliver the structural design package within forty-five (45) calendar days from the date of this Purchase Order. The geotechnical report shall be delivered within thirty (30) calendar days. On-site supervision shall commence upon written notice from the Buyer and shall continue for the duration of the construction phase. All deliverables must be submitted to the Buyer's project office located in Alta Córdoba, Córdoba, Argentina.</w:t>
      </w:r>
    </w:p>
    <w:p>
      <w:pPr>
        <w:pStyle w:val="BodyText"/>
      </w:pPr>
      <w:r>
        <w:rPr>
          <w:bCs/>
          <w:b/>
        </w:rPr>
        <w:t xml:space="preserve">4. Professional Liability and Insurance:</w:t>
      </w:r>
      <w:r>
        <w:t xml:space="preserve"> </w:t>
      </w:r>
      <w:r>
        <w:t xml:space="preserve">The Civil Engineer shall maintain professional liability insurance with a minimum coverage of ARS 50,000,000.00, valid throughout the Province of Córdoba, Argentina. A copy of the insurance certificate shall be provided prior to the commencement of any on-site supervision activities.</w:t>
      </w:r>
    </w:p>
    <w:p>
      <w:pPr>
        <w:pStyle w:val="BodyText"/>
      </w:pPr>
      <w:r>
        <w:rPr>
          <w:bCs/>
          <w:b/>
        </w:rPr>
        <w:t xml:space="preserve">5. Intellectual Property:</w:t>
      </w:r>
      <w:r>
        <w:t xml:space="preserve"> </w:t>
      </w:r>
      <w:r>
        <w:t xml:space="preserve">All engineering drawings, calculations, reports, and documentation produced under this Purchase Order shall become the exclusive property of the Buyer upon full payment. The Civil Engineer retains the right to reference the project in professional portfolios with prior written consent from the Buyer.</w:t>
      </w:r>
    </w:p>
    <w:p>
      <w:pPr>
        <w:pStyle w:val="BodyText"/>
      </w:pPr>
      <w:r>
        <w:rPr>
          <w:bCs/>
          <w:b/>
        </w:rPr>
        <w:t xml:space="preserve">6. Governing Law and Jurisdiction:</w:t>
      </w:r>
      <w:r>
        <w:t xml:space="preserve"> </w:t>
      </w:r>
      <w:r>
        <w:t xml:space="preserve">This Purchase Order shall be governed by and construed in accordance with the laws of the Argentine Republic, specifically the Province of Córdoba. Any disputes arising from this Purchase Order shall be subject to the exclusive jurisdiction of the commercial courts of the city of Córdoba, Argentina. The parties agree to attempt mediation before initiating any judicial proceedings.</w:t>
      </w:r>
    </w:p>
    <w:p>
      <w:pPr>
        <w:pStyle w:val="BodyText"/>
      </w:pPr>
      <w:r>
        <w:rPr>
          <w:bCs/>
          <w:b/>
        </w:rPr>
        <w:t xml:space="preserve">7. Cancellation and Termination:</w:t>
      </w:r>
      <w:r>
        <w:t xml:space="preserve"> </w:t>
      </w:r>
      <w:r>
        <w:t xml:space="preserve">Either party may terminate this Purchase Order with thirty (30) days written notice. In the event of cancellation by the Buyer, the Civil Engineer shall be compensated for all services rendered and materials procured up to the date of termination, plus a cancellation fee of 10% of the remaining contract value.</w:t>
      </w:r>
    </w:p>
    <w:p>
      <w:pPr>
        <w:pStyle w:val="BodyText"/>
      </w:pPr>
      <w:r>
        <w:rPr>
          <w:bCs/>
          <w:b/>
        </w:rPr>
        <w:t xml:space="preserve">8. Force Majeure:</w:t>
      </w:r>
      <w:r>
        <w:t xml:space="preserve"> </w:t>
      </w:r>
      <w:r>
        <w:t xml:space="preserve">Neither party shall be liable for delays or failures in performance resulting from events beyond reasonable control, including but not limited to natural disasters affecting the Córdoba region, government-mandated work stoppages, or extraordinary public health emergencies declared in Argentina.</w:t>
      </w:r>
    </w:p>
    <w:p>
      <w:pPr>
        <w:pStyle w:val="BodyText"/>
      </w:pPr>
      <w:r>
        <w:t xml:space="preserve">ACCEPTANCE AND AUTHORIZATION</w:t>
      </w:r>
    </w:p>
    <w:p>
      <w:pPr>
        <w:pStyle w:val="BodyText"/>
      </w:pPr>
      <w:r>
        <w:t xml:space="preserve">By signing below, both parties acknowledge and agree to all terms, conditions, and specifications set forth in this Purchase Order for the engagement of Civil Engineer professional services in Córdoba, Argentina. This document constitutes a binding commercial agreement between the parties.</w:t>
      </w:r>
    </w:p>
    <w:p>
      <w:pPr>
        <w:pStyle w:val="BodyText"/>
      </w:pPr>
      <w:r>
        <w:rPr>
          <w:bCs/>
          <w:b/>
        </w:rPr>
        <w:t xml:space="preserve">FOR THE BUYER:</w:t>
      </w:r>
    </w:p>
    <w:p>
      <w:pPr>
        <w:pStyle w:val="BodyText"/>
      </w:pPr>
      <w:r>
        <w:t xml:space="preserve">Constructora del Litoral S.A.</w:t>
      </w:r>
    </w:p>
    <w:p>
      <w:pPr>
        <w:pStyle w:val="BodyText"/>
      </w:pPr>
      <w:r>
        <w:t xml:space="preserve">Ing. Marcos Herrera</w:t>
      </w:r>
      <w:r>
        <w:br/>
      </w:r>
      <w:r>
        <w:t xml:space="preserve">Procurement Director</w:t>
      </w:r>
      <w:r>
        <w:br/>
      </w:r>
      <w:r>
        <w:t xml:space="preserve">Date: _______________</w:t>
      </w:r>
    </w:p>
    <w:p>
      <w:pPr>
        <w:pStyle w:val="BodyText"/>
      </w:pPr>
      <w:r>
        <w:rPr>
          <w:bCs/>
          <w:b/>
        </w:rPr>
        <w:t xml:space="preserve">FOR THE SELLER / CIVIL ENGINEER:</w:t>
      </w:r>
    </w:p>
    <w:p>
      <w:pPr>
        <w:pStyle w:val="BodyText"/>
      </w:pPr>
      <w:r>
        <w:t xml:space="preserve">Ingeniería Civil Profesional Córdoba Ltda.</w:t>
      </w:r>
    </w:p>
    <w:p>
      <w:pPr>
        <w:pStyle w:val="BodyText"/>
      </w:pPr>
      <w:r>
        <w:t xml:space="preserve">Ing. Civil Laura Fernández, M.Sc.</w:t>
      </w:r>
      <w:r>
        <w:br/>
      </w:r>
      <w:r>
        <w:t xml:space="preserve">Professional License No. 45.892 – Córdoba, Argentina</w:t>
      </w:r>
      <w:r>
        <w:br/>
      </w:r>
      <w:r>
        <w:t xml:space="preserve">Date: _______________</w:t>
      </w:r>
    </w:p>
    <w:p>
      <w:pPr>
        <w:pStyle w:val="BodyText"/>
      </w:pPr>
      <w:r>
        <w:t xml:space="preserve">This Purchase Order was issued in Córdoba, Province of Córdoba, Argentine Republic. Document reference: AR-CBA-2025-04871. This document is valid for a period of thirty (30) days from the date of issue. For any inquiries regarding this Purchase Order, please contact the Procurement Department of Constructora del Litoral S.A. at Av. Hipólito Yrigoyen 2450, Córdoba, Argentina. Telephone: +54 351 422-8890. All communications regarding this Purchase Order shall be directed to the addresses specified herein. This document is printed in duplicate, one copy for each party.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Córdoba, Argentina</dc:title>
  <dc:creator/>
  <dc:language>en</dc:language>
  <cp:keywords/>
  <dcterms:created xsi:type="dcterms:W3CDTF">2026-10-10T06:53:42Z</dcterms:created>
  <dcterms:modified xsi:type="dcterms:W3CDTF">2026-10-10T06:53:42Z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