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8" w:name="purchase-order"/>
    <w:p>
      <w:pPr>
        <w:pStyle w:val="Heading1"/>
      </w:pPr>
      <w:r>
        <w:t xml:space="preserve">PURCHASE ORDER</w:t>
      </w:r>
    </w:p>
    <w:p>
      <w:pPr>
        <w:pStyle w:val="FirstParagraph"/>
      </w:pPr>
      <w:r>
        <w:t xml:space="preserve">Civil Engineer Professional Services — United States Chicago</w:t>
      </w:r>
    </w:p>
    <w:bookmarkStart w:id="20" w:name="purchasing-company"/>
    <w:p>
      <w:pPr>
        <w:pStyle w:val="Heading3"/>
      </w:pPr>
      <w:r>
        <w:t xml:space="preserve">Purchasing Company</w:t>
      </w:r>
    </w:p>
    <w:p>
      <w:pPr>
        <w:pStyle w:val="FirstParagraph"/>
      </w:pPr>
      <w:r>
        <w:rPr>
          <w:bCs/>
          <w:b/>
        </w:rPr>
        <w:t xml:space="preserve">Midwest Infrastructure Development Corp.</w:t>
      </w:r>
      <w:r>
        <w:br/>
      </w:r>
      <w:r>
        <w:t xml:space="preserve">1200 South Wacker Drive, Suite 4500</w:t>
      </w:r>
      <w:r>
        <w:br/>
      </w:r>
      <w:r>
        <w:t xml:space="preserve">Chicago, Illinois 60605</w:t>
      </w:r>
      <w:r>
        <w:br/>
      </w:r>
      <w:r>
        <w:t xml:space="preserve">United States</w:t>
      </w:r>
      <w:r>
        <w:br/>
      </w:r>
      <w:r>
        <w:t xml:space="preserve">Phone: (312) 555-0147</w:t>
      </w:r>
      <w:r>
        <w:br/>
      </w:r>
      <w:r>
        <w:t xml:space="preserve">Email: procurement@midwestinfra.com</w:t>
      </w:r>
      <w:r>
        <w:br/>
      </w:r>
      <w:r>
        <w:t xml:space="preserve">EIN: 36-2847193</w:t>
      </w:r>
    </w:p>
    <w:bookmarkEnd w:id="20"/>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PO-2025-CH-04872</w:t>
      </w:r>
      <w:r>
        <w:br/>
      </w:r>
      <w:r>
        <w:rPr>
          <w:bCs/>
          <w:b/>
        </w:rPr>
        <w:t xml:space="preserve">Date of Issue:</w:t>
      </w:r>
      <w:r>
        <w:t xml:space="preserve"> </w:t>
      </w:r>
      <w:r>
        <w:t xml:space="preserve">June 12, 2025</w:t>
      </w:r>
      <w:r>
        <w:br/>
      </w:r>
      <w:r>
        <w:rPr>
          <w:bCs/>
          <w:b/>
        </w:rPr>
        <w:t xml:space="preserve">Required Completion Date:</w:t>
      </w:r>
      <w:r>
        <w:t xml:space="preserve"> </w:t>
      </w:r>
      <w:r>
        <w:t xml:space="preserve">September 30, 2025</w:t>
      </w:r>
      <w:r>
        <w:br/>
      </w:r>
      <w:r>
        <w:rPr>
          <w:bCs/>
          <w:b/>
        </w:rPr>
        <w:t xml:space="preserve">Payment Terms:</w:t>
      </w:r>
      <w:r>
        <w:t xml:space="preserve"> </w:t>
      </w:r>
      <w:r>
        <w:t xml:space="preserve">Net 30 Days</w:t>
      </w:r>
      <w:r>
        <w:br/>
      </w:r>
      <w:r>
        <w:rPr>
          <w:bCs/>
          <w:b/>
        </w:rPr>
        <w:t xml:space="preserve">Project Location:</w:t>
      </w:r>
      <w:r>
        <w:t xml:space="preserve"> </w:t>
      </w:r>
      <w:r>
        <w:t xml:space="preserve">Chicago, Illinois, United States</w:t>
      </w:r>
    </w:p>
    <w:bookmarkEnd w:id="21"/>
    <w:bookmarkStart w:id="22" w:name="vendor-service-provider-information"/>
    <w:p>
      <w:pPr>
        <w:pStyle w:val="Heading2"/>
      </w:pPr>
      <w:r>
        <w:t xml:space="preserve">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Vendor Name</w:t>
            </w:r>
          </w:p>
        </w:tc>
        <w:tc>
          <w:tcPr/>
          <w:p>
            <w:pPr>
              <w:pStyle w:val="Compact"/>
              <w:jc w:val="left"/>
            </w:pPr>
            <w:r>
              <w:t xml:space="preserve">Harold J. Whitfield, P.E. — Civil Engineer</w:t>
            </w:r>
          </w:p>
        </w:tc>
      </w:tr>
      <w:tr>
        <w:tc>
          <w:tcPr/>
          <w:p>
            <w:pPr>
              <w:pStyle w:val="Compact"/>
              <w:jc w:val="left"/>
            </w:pPr>
            <w:r>
              <w:rPr>
                <w:bCs/>
                <w:b/>
              </w:rPr>
              <w:t xml:space="preserve">Firm</w:t>
            </w:r>
          </w:p>
        </w:tc>
        <w:tc>
          <w:tcPr/>
          <w:p>
            <w:pPr>
              <w:pStyle w:val="Compact"/>
              <w:jc w:val="left"/>
            </w:pPr>
            <w:r>
              <w:t xml:space="preserve">Whitfield Civil Engineering &amp; Consulting, LLC</w:t>
            </w:r>
          </w:p>
        </w:tc>
      </w:tr>
      <w:tr>
        <w:tc>
          <w:tcPr/>
          <w:p>
            <w:pPr>
              <w:pStyle w:val="Compact"/>
              <w:jc w:val="left"/>
            </w:pPr>
            <w:r>
              <w:rPr>
                <w:bCs/>
                <w:b/>
              </w:rPr>
              <w:t xml:space="preserve">Address</w:t>
            </w:r>
          </w:p>
        </w:tc>
        <w:tc>
          <w:tcPr/>
          <w:p>
            <w:pPr>
              <w:pStyle w:val="Compact"/>
              <w:jc w:val="left"/>
            </w:pPr>
            <w:r>
              <w:t xml:space="preserve">845 North Michigan Avenue, Floor 12, Chicago, Illinois 60611, United States</w:t>
            </w:r>
          </w:p>
        </w:tc>
      </w:tr>
      <w:tr>
        <w:tc>
          <w:tcPr/>
          <w:p>
            <w:pPr>
              <w:pStyle w:val="Compact"/>
              <w:jc w:val="left"/>
            </w:pPr>
            <w:r>
              <w:rPr>
                <w:bCs/>
                <w:b/>
              </w:rPr>
              <w:t xml:space="preserve">License No.</w:t>
            </w:r>
          </w:p>
        </w:tc>
        <w:tc>
          <w:tcPr/>
          <w:p>
            <w:pPr>
              <w:pStyle w:val="Compact"/>
              <w:jc w:val="left"/>
            </w:pPr>
            <w:r>
              <w:t xml:space="preserve">Illinois Professional Engineer License #091-004872</w:t>
            </w:r>
          </w:p>
        </w:tc>
      </w:tr>
      <w:tr>
        <w:tc>
          <w:tcPr/>
          <w:p>
            <w:pPr>
              <w:pStyle w:val="Compact"/>
              <w:jc w:val="left"/>
            </w:pPr>
            <w:r>
              <w:rPr>
                <w:bCs/>
                <w:b/>
              </w:rPr>
              <w:t xml:space="preserve">Contact</w:t>
            </w:r>
          </w:p>
        </w:tc>
        <w:tc>
          <w:tcPr/>
          <w:p>
            <w:pPr>
              <w:pStyle w:val="Compact"/>
              <w:jc w:val="left"/>
            </w:pPr>
            <w:r>
              <w:t xml:space="preserve">(312) 555-0293 — h.whitfield@whitfieldcivil.com</w:t>
            </w:r>
          </w:p>
        </w:tc>
      </w:tr>
      <w:tr>
        <w:tc>
          <w:tcPr/>
          <w:p>
            <w:pPr>
              <w:pStyle w:val="Compact"/>
              <w:jc w:val="left"/>
            </w:pPr>
            <w:r>
              <w:rPr>
                <w:bCs/>
                <w:b/>
              </w:rPr>
              <w:t xml:space="preserve">Specialization</w:t>
            </w:r>
          </w:p>
        </w:tc>
        <w:tc>
          <w:tcPr/>
          <w:p>
            <w:pPr>
              <w:pStyle w:val="Compact"/>
              <w:jc w:val="left"/>
            </w:pPr>
            <w:r>
              <w:t xml:space="preserve">Structural Design, Geotechnical Analysis, Transportation Infrastructure, Stormwater Management</w:t>
            </w:r>
          </w:p>
        </w:tc>
      </w:tr>
    </w:tbl>
    <w:bookmarkEnd w:id="22"/>
    <w:bookmarkStart w:id="23" w:name="bill-to"/>
    <w:p>
      <w:pPr>
        <w:pStyle w:val="Heading2"/>
      </w:pPr>
      <w:r>
        <w:t xml:space="preserve">Bill To</w:t>
      </w:r>
    </w:p>
    <w:p>
      <w:pPr>
        <w:pStyle w:val="FirstParagraph"/>
      </w:pPr>
      <w:r>
        <w:t xml:space="preserve">Midwest Infrastructure Development Corp.</w:t>
      </w:r>
      <w:r>
        <w:br/>
      </w:r>
      <w:r>
        <w:t xml:space="preserve">Accounts Payable Department</w:t>
      </w:r>
      <w:r>
        <w:br/>
      </w:r>
      <w:r>
        <w:t xml:space="preserve">1200 South Wacker Drive, Suite 4500</w:t>
      </w:r>
      <w:r>
        <w:br/>
      </w:r>
      <w:r>
        <w:t xml:space="preserve">Chicago, Illinois 60605</w:t>
      </w:r>
      <w:r>
        <w:br/>
      </w:r>
      <w:r>
        <w:t xml:space="preserve">United States</w:t>
      </w:r>
    </w:p>
    <w:bookmarkEnd w:id="23"/>
    <w:bookmarkStart w:id="24" w:name="scope-of-work-civil-engineer-services"/>
    <w:p>
      <w:pPr>
        <w:pStyle w:val="Heading2"/>
      </w:pPr>
      <w:r>
        <w:t xml:space="preserve">Scope of Work — Civil Engineer Services</w:t>
      </w:r>
    </w:p>
    <w:p>
      <w:pPr>
        <w:pStyle w:val="FirstParagraph"/>
      </w:pPr>
      <w:r>
        <w:t xml:space="preserve">This Purchase Order is issued by Midwest Infrastructure Development Corp. to engage the services of a licensed Civil Engineer for the design, analysis, and oversight of the Lakefront Corridor Rehabilitation Project located in the United States Chicago metropolitan area. The Civil Engineer shall provide all professional engineering services in compliance with the Illinois Department of Transportation (IDOT) standards, the Chicago Department of Transportation (CDOT) design guidelines, and all applicable federal regulations under the United States Department of Transportation.</w:t>
      </w:r>
    </w:p>
    <w:bookmarkEnd w:id="24"/>
    <w:bookmarkStart w:id="25" w:name="line-items"/>
    <w:p>
      <w:pPr>
        <w:pStyle w:val="Heading2"/>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Civil Engineer Services</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Geotechnical site investigation and soil analysis for the Lakefront Corridor, including borehole logging, standard penetration tests, and laboratory sample testing at three (3) designated locations in Chicago, Illinois.</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Structural design and load analysis for the replacement of four (4) reinforced concrete bridge spans over the Chicago River tributaries, including detailed structural drawings, rebar schedules, and foundation design per ACI 318 standards.</w:t>
            </w:r>
          </w:p>
        </w:tc>
        <w:tc>
          <w:tcPr/>
          <w:p>
            <w:pPr>
              <w:pStyle w:val="Compact"/>
              <w:jc w:val="left"/>
            </w:pPr>
            <w:r>
              <w:t xml:space="preserve">Lot</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3</w:t>
            </w:r>
          </w:p>
        </w:tc>
        <w:tc>
          <w:tcPr/>
          <w:p>
            <w:pPr>
              <w:pStyle w:val="Compact"/>
              <w:jc w:val="left"/>
            </w:pPr>
            <w:r>
              <w:t xml:space="preserve">Stormwater management and drainage system design for a 2.4-mile stretch of roadway, incorporating green infrastructure elements per the City of Chicago Green Infrastructure Plan and EPA Clean Water Act requirements.</w:t>
            </w:r>
          </w:p>
        </w:tc>
        <w:tc>
          <w:tcPr/>
          <w:p>
            <w:pPr>
              <w:pStyle w:val="Compact"/>
              <w:jc w:val="left"/>
            </w:pPr>
            <w:r>
              <w:t xml:space="preserve">Lot</w:t>
            </w:r>
          </w:p>
        </w:tc>
        <w:tc>
          <w:tcPr/>
          <w:p>
            <w:pPr>
              <w:pStyle w:val="Compact"/>
              <w:jc w:val="left"/>
            </w:pPr>
            <w:r>
              <w:t xml:space="preserve">1</w:t>
            </w:r>
          </w:p>
        </w:tc>
        <w:tc>
          <w:tcPr/>
          <w:p>
            <w:pPr>
              <w:pStyle w:val="Compact"/>
              <w:jc w:val="left"/>
            </w:pPr>
            <w:r>
              <w:t xml:space="preserve">$27,800.00</w:t>
            </w:r>
          </w:p>
        </w:tc>
        <w:tc>
          <w:tcPr/>
          <w:p>
            <w:pPr>
              <w:pStyle w:val="Compact"/>
              <w:jc w:val="left"/>
            </w:pPr>
            <w:r>
              <w:t xml:space="preserve">$27,800.00</w:t>
            </w:r>
          </w:p>
        </w:tc>
      </w:tr>
      <w:tr>
        <w:tc>
          <w:tcPr/>
          <w:p>
            <w:pPr>
              <w:pStyle w:val="Compact"/>
              <w:jc w:val="left"/>
            </w:pPr>
            <w:r>
              <w:t xml:space="preserve">4</w:t>
            </w:r>
          </w:p>
        </w:tc>
        <w:tc>
          <w:tcPr/>
          <w:p>
            <w:pPr>
              <w:pStyle w:val="Compact"/>
              <w:jc w:val="left"/>
            </w:pPr>
            <w:r>
              <w:t xml:space="preserve">Construction-phase engineering oversight and quality assurance inspections, including weekly site visits, material testing coordination, and progress reporting to the project manager in United States Chicago.</w:t>
            </w:r>
          </w:p>
        </w:tc>
        <w:tc>
          <w:tcPr/>
          <w:p>
            <w:pPr>
              <w:pStyle w:val="Compact"/>
              <w:jc w:val="left"/>
            </w:pPr>
            <w:r>
              <w:t xml:space="preserve">Month</w:t>
            </w:r>
          </w:p>
        </w:tc>
        <w:tc>
          <w:tcPr/>
          <w:p>
            <w:pPr>
              <w:pStyle w:val="Compact"/>
              <w:jc w:val="left"/>
            </w:pPr>
            <w:r>
              <w:t xml:space="preserve">4</w:t>
            </w:r>
          </w:p>
        </w:tc>
        <w:tc>
          <w:tcPr/>
          <w:p>
            <w:pPr>
              <w:pStyle w:val="Compact"/>
              <w:jc w:val="left"/>
            </w:pPr>
            <w:r>
              <w:t xml:space="preserve">$6,200.00</w:t>
            </w:r>
          </w:p>
        </w:tc>
        <w:tc>
          <w:tcPr/>
          <w:p>
            <w:pPr>
              <w:pStyle w:val="Compact"/>
              <w:jc w:val="left"/>
            </w:pPr>
            <w:r>
              <w:t xml:space="preserve">$24,800.00</w:t>
            </w:r>
          </w:p>
        </w:tc>
      </w:tr>
      <w:tr>
        <w:tc>
          <w:tcPr/>
          <w:p>
            <w:pPr>
              <w:pStyle w:val="Compact"/>
              <w:jc w:val="left"/>
            </w:pPr>
            <w:r>
              <w:t xml:space="preserve">5</w:t>
            </w:r>
          </w:p>
        </w:tc>
        <w:tc>
          <w:tcPr/>
          <w:p>
            <w:pPr>
              <w:pStyle w:val="Compact"/>
              <w:jc w:val="left"/>
            </w:pPr>
            <w:r>
              <w:t xml:space="preserve">Preparation of final as-built drawings, punch-list documentation, and project closeout report for submission to the Chicago Department of Transportation and IDOT.</w:t>
            </w:r>
          </w:p>
        </w:tc>
        <w:tc>
          <w:tcPr/>
          <w:p>
            <w:pPr>
              <w:pStyle w:val="Compact"/>
              <w:jc w:val="left"/>
            </w:pPr>
            <w:r>
              <w:t xml:space="preserve">Lot</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6</w:t>
            </w:r>
          </w:p>
        </w:tc>
        <w:tc>
          <w:tcPr/>
          <w:p>
            <w:pPr>
              <w:pStyle w:val="Compact"/>
              <w:jc w:val="left"/>
            </w:pPr>
            <w:r>
              <w:t xml:space="preserve">Environmental compliance review and coordination with the United States Environmental Protection Agency (EPA) Region 5 office regarding wetland delineation and Section 404 permit requirements.</w:t>
            </w:r>
          </w:p>
        </w:tc>
        <w:tc>
          <w:tcPr/>
          <w:p>
            <w:pPr>
              <w:pStyle w:val="Compact"/>
              <w:jc w:val="left"/>
            </w:pPr>
            <w:r>
              <w:t xml:space="preserve">Lot</w:t>
            </w:r>
          </w:p>
        </w:tc>
        <w:tc>
          <w:tcPr/>
          <w:p>
            <w:pPr>
              <w:pStyle w:val="Compact"/>
              <w:jc w:val="left"/>
            </w:pPr>
            <w:r>
              <w:t xml:space="preserve">1</w:t>
            </w:r>
          </w:p>
        </w:tc>
        <w:tc>
          <w:tcPr/>
          <w:p>
            <w:pPr>
              <w:pStyle w:val="Compact"/>
              <w:jc w:val="left"/>
            </w:pPr>
            <w:r>
              <w:t xml:space="preserve">$11,200.00</w:t>
            </w:r>
          </w:p>
        </w:tc>
        <w:tc>
          <w:tcPr/>
          <w:p>
            <w:pPr>
              <w:pStyle w:val="Compact"/>
              <w:jc w:val="left"/>
            </w:pPr>
            <w:r>
              <w:t xml:space="preserve">$11,200.00</w:t>
            </w:r>
          </w:p>
        </w:tc>
      </w:tr>
      <w:tr>
        <w:tc>
          <w:tcPr>
            <w:gridSpan w:val="5"/>
          </w:tcPr>
          <w:p>
            <w:pPr>
              <w:pStyle w:val="Compact"/>
              <w:jc w:val="right"/>
            </w:pPr>
            <w:r>
              <w:t xml:space="preserve">Subtotal</w:t>
            </w:r>
          </w:p>
        </w:tc>
        <w:tc>
          <w:tcPr/>
          <w:p>
            <w:pPr>
              <w:pStyle w:val="Compact"/>
              <w:jc w:val="left"/>
            </w:pPr>
            <w:r>
              <w:t xml:space="preserve">$133,800.00</w:t>
            </w:r>
          </w:p>
        </w:tc>
      </w:tr>
      <w:tr>
        <w:tc>
          <w:tcPr>
            <w:gridSpan w:val="5"/>
          </w:tcPr>
          <w:p>
            <w:pPr>
              <w:pStyle w:val="Compact"/>
              <w:jc w:val="right"/>
            </w:pPr>
            <w:r>
              <w:t xml:space="preserve">Illinois State Sales Tax (0% — Professional Services Exempt)</w:t>
            </w:r>
          </w:p>
        </w:tc>
        <w:tc>
          <w:tcPr/>
          <w:p>
            <w:pPr>
              <w:pStyle w:val="Compact"/>
              <w:jc w:val="left"/>
            </w:pPr>
            <w:r>
              <w:t xml:space="preserve">$0.00</w:t>
            </w:r>
          </w:p>
        </w:tc>
      </w:tr>
      <w:tr>
        <w:tc>
          <w:tcPr>
            <w:gridSpan w:val="5"/>
          </w:tcPr>
          <w:p>
            <w:pPr>
              <w:pStyle w:val="Compact"/>
              <w:jc w:val="right"/>
            </w:pPr>
            <w:r>
              <w:rPr>
                <w:bCs/>
                <w:b/>
              </w:rPr>
              <w:t xml:space="preserve">Purchase Order Total (USD)</w:t>
            </w:r>
          </w:p>
        </w:tc>
        <w:tc>
          <w:tcPr/>
          <w:p>
            <w:pPr>
              <w:pStyle w:val="Compact"/>
              <w:jc w:val="left"/>
            </w:pPr>
            <w:r>
              <w:rPr>
                <w:bCs/>
                <w:b/>
              </w:rPr>
              <w:t xml:space="preserve">$133,800.00</w:t>
            </w:r>
          </w:p>
        </w:tc>
      </w:tr>
    </w:tbl>
    <w:bookmarkEnd w:id="25"/>
    <w:bookmarkStart w:id="26" w:name="terms-and-conditions"/>
    <w:p>
      <w:pPr>
        <w:pStyle w:val="Heading2"/>
      </w:pPr>
      <w:r>
        <w:t xml:space="preserve">Terms and Conditions</w:t>
      </w:r>
    </w:p>
    <w:p>
      <w:pPr>
        <w:numPr>
          <w:ilvl w:val="0"/>
          <w:numId w:val="1001"/>
        </w:numPr>
        <w:pStyle w:val="Compact"/>
      </w:pPr>
      <w:r>
        <w:t xml:space="preserve">This Purchase Order constitutes a binding agreement between Midwest Infrastructure Development Corp. and Whitfield Civil Engineering &amp; Consulting, LLC upon signature by both parties. All services described herein shall be performed by a licensed Civil Engineer holding an active Illinois Professional Engineer license.</w:t>
      </w:r>
    </w:p>
    <w:p>
      <w:pPr>
        <w:numPr>
          <w:ilvl w:val="0"/>
          <w:numId w:val="1001"/>
        </w:numPr>
        <w:pStyle w:val="Compact"/>
      </w:pPr>
      <w:r>
        <w:t xml:space="preserve">All work shall be performed in the United States Chicago area, specifically within Cook County, Illinois. The Civil Engineer shall maintain a minimum of 75% of on-site presence in Chicago during active construction phases.</w:t>
      </w:r>
    </w:p>
    <w:p>
      <w:pPr>
        <w:numPr>
          <w:ilvl w:val="0"/>
          <w:numId w:val="1001"/>
        </w:numPr>
        <w:pStyle w:val="Compact"/>
      </w:pPr>
      <w:r>
        <w:t xml:space="preserve">Payment shall be made within thirty (30) calendar days of receipt of a valid invoice referencing this Purchase Order number (PO-2025-CH-04872). Invoices must be submitted to the Accounts Payable Department at the address listed above.</w:t>
      </w:r>
    </w:p>
    <w:p>
      <w:pPr>
        <w:numPr>
          <w:ilvl w:val="0"/>
          <w:numId w:val="1001"/>
        </w:numPr>
        <w:pStyle w:val="Compact"/>
      </w:pPr>
      <w:r>
        <w:t xml:space="preserve">The Civil Engineer shall carry a minimum of $2,000,000 in professional liability (errors and omissions) insurance and $1,000,000 in general liability insurance, naming Midwest Infrastructure Development Corp. as an additional insured. Certificates of insurance must be provided prior to commencement of work.</w:t>
      </w:r>
    </w:p>
    <w:p>
      <w:pPr>
        <w:numPr>
          <w:ilvl w:val="0"/>
          <w:numId w:val="1001"/>
        </w:numPr>
        <w:pStyle w:val="Compact"/>
      </w:pPr>
      <w:r>
        <w:t xml:space="preserve">All deliverables, including drawings, reports, and calculations, shall be provided in both PDF and CAD (AutoCAD 2025 or later) formats. The Civil Engineer retains intellectual property rights to proprietary design methodologies but grants the Purchasing Company a perpetual, non-exclusive license to use all project-specific deliverables.</w:t>
      </w:r>
    </w:p>
    <w:p>
      <w:pPr>
        <w:numPr>
          <w:ilvl w:val="0"/>
          <w:numId w:val="1001"/>
        </w:numPr>
        <w:pStyle w:val="Compact"/>
      </w:pPr>
      <w:r>
        <w:t xml:space="preserve">Any change in scope, schedule, or cost exceeding five percent (5%) of the Purchase Order total requires a written Change Order signed by both parties before additional work commences.</w:t>
      </w:r>
    </w:p>
    <w:p>
      <w:pPr>
        <w:numPr>
          <w:ilvl w:val="0"/>
          <w:numId w:val="1001"/>
        </w:numPr>
        <w:pStyle w:val="Compact"/>
      </w:pPr>
      <w:r>
        <w:t xml:space="preserve">The Civil Engineer shall comply with all applicable federal, state, and local laws, including but not limited to the Illinois Professional Engineering Act, OSHA safety regulations, and the City of Chicago Building Code.</w:t>
      </w:r>
    </w:p>
    <w:p>
      <w:pPr>
        <w:numPr>
          <w:ilvl w:val="0"/>
          <w:numId w:val="1001"/>
        </w:numPr>
        <w:pStyle w:val="Compact"/>
      </w:pPr>
      <w:r>
        <w:t xml:space="preserve">This Purchase Order is governed by the laws of the State of Illinois, United States. Any disputes arising under this Purchase Order shall be resolved through binding arbitration in Chicago, Illinois, in accordance with the rules of the American Arbitration Association.</w:t>
      </w:r>
    </w:p>
    <w:p>
      <w:pPr>
        <w:numPr>
          <w:ilvl w:val="0"/>
          <w:numId w:val="1001"/>
        </w:numPr>
        <w:pStyle w:val="Compact"/>
      </w:pPr>
      <w:r>
        <w:t xml:space="preserve">The Civil Engineer shall not subcontract any portion of the professional engineering services without prior written consent from the Purchasing Company. Any approved subcontractor must hold equivalent licensing and insurance.</w:t>
      </w:r>
    </w:p>
    <w:p>
      <w:pPr>
        <w:numPr>
          <w:ilvl w:val="0"/>
          <w:numId w:val="1001"/>
        </w:numPr>
        <w:pStyle w:val="Compact"/>
      </w:pPr>
      <w:r>
        <w:t xml:space="preserve">Confidentiality: All project data, site information, and proprietary details shared under this Purchase Order shall be treated as confidential and shall not be disclosed to third parties without written authorization.</w:t>
      </w:r>
    </w:p>
    <w:bookmarkEnd w:id="26"/>
    <w:bookmarkStart w:id="27" w:name="approval-and-authorization"/>
    <w:p>
      <w:pPr>
        <w:pStyle w:val="Heading2"/>
      </w:pPr>
      <w:r>
        <w:t xml:space="preserve">Approval and Authorization</w:t>
      </w:r>
    </w:p>
    <w:p>
      <w:pPr>
        <w:pStyle w:val="FirstParagraph"/>
      </w:pPr>
      <w:r>
        <w:t xml:space="preserve">This Purchase Order has been reviewed and authorized for issuance by the undersigned representatives of Midwest Infrastructure Development Corp. The Civil Engineer acknowledges receipt and acceptance of all terms, conditions, and scope of work described in this document.</w:t>
      </w:r>
    </w:p>
    <w:p>
      <w:pPr>
        <w:pStyle w:val="BodyText"/>
      </w:pPr>
      <w:r>
        <w:rPr>
          <w:bCs/>
          <w:b/>
        </w:rPr>
        <w:t xml:space="preserve">For: Midwest Infrastructure Development Corp.</w:t>
      </w:r>
    </w:p>
    <w:p>
      <w:pPr>
        <w:pStyle w:val="BodyText"/>
      </w:pPr>
      <w:r>
        <w:t xml:space="preserve">Signature: ______________________________</w:t>
      </w:r>
    </w:p>
    <w:p>
      <w:pPr>
        <w:pStyle w:val="BodyText"/>
      </w:pPr>
      <w:r>
        <w:t xml:space="preserve">Name: Patricia L. Henderson</w:t>
      </w:r>
    </w:p>
    <w:p>
      <w:pPr>
        <w:pStyle w:val="BodyText"/>
      </w:pPr>
      <w:r>
        <w:t xml:space="preserve">Title: Director of Procurement</w:t>
      </w:r>
    </w:p>
    <w:p>
      <w:pPr>
        <w:pStyle w:val="BodyText"/>
      </w:pPr>
      <w:r>
        <w:t xml:space="preserve">Date: ______________________________</w:t>
      </w:r>
    </w:p>
    <w:p>
      <w:pPr>
        <w:pStyle w:val="BodyText"/>
      </w:pPr>
      <w:r>
        <w:rPr>
          <w:bCs/>
          <w:b/>
        </w:rPr>
        <w:t xml:space="preserve">For: Whitfield Civil Engineering &amp; Consulting, LLC</w:t>
      </w:r>
    </w:p>
    <w:p>
      <w:pPr>
        <w:pStyle w:val="BodyText"/>
      </w:pPr>
      <w:r>
        <w:t xml:space="preserve">Signature: ______________________________</w:t>
      </w:r>
    </w:p>
    <w:p>
      <w:pPr>
        <w:pStyle w:val="BodyText"/>
      </w:pPr>
      <w:r>
        <w:t xml:space="preserve">Name: Harold J. Whitfield, P.E.</w:t>
      </w:r>
    </w:p>
    <w:p>
      <w:pPr>
        <w:pStyle w:val="BodyText"/>
      </w:pPr>
      <w:r>
        <w:t xml:space="preserve">Title: Principal Civil Engineer</w:t>
      </w:r>
    </w:p>
    <w:p>
      <w:pPr>
        <w:pStyle w:val="BodyText"/>
      </w:pPr>
      <w:r>
        <w:t xml:space="preserve">Date: ______________________________</w:t>
      </w:r>
    </w:p>
    <w:p>
      <w:pPr>
        <w:pStyle w:val="BodyText"/>
      </w:pPr>
      <w:r>
        <w:t xml:space="preserve">Purchase Order PO-2025-CH-04872 — Civil Engineer Services — United States Chicago — Page 1 of 1</w:t>
      </w:r>
      <w:r>
        <w:br/>
      </w:r>
      <w:r>
        <w:t xml:space="preserve">This document is the property of Midwest Infrastructure Development Corp. Unauthorized reproduction or distribution is prohibited.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 Services - United States Chicago</dc:title>
  <dc:creator/>
  <dc:language>en</dc:language>
  <cp:keywords/>
  <dcterms:created xsi:type="dcterms:W3CDTF">2026-10-10T07:02:29Z</dcterms:created>
  <dcterms:modified xsi:type="dcterms:W3CDTF">2026-10-10T07:02:29Z</dcterms:modified>
</cp:coreProperties>
</file>

<file path=docProps/custom.xml><?xml version="1.0" encoding="utf-8"?>
<Properties xmlns="http://schemas.openxmlformats.org/officeDocument/2006/custom-properties" xmlns:vt="http://schemas.openxmlformats.org/officeDocument/2006/docPropsVTypes"/>
</file>